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rPr>
      </w:pPr>
      <w:bookmarkStart w:id="0" w:name="_GoBack"/>
      <w:bookmarkEnd w:id="0"/>
      <w:r>
        <w:rPr>
          <w:rFonts w:hint="eastAsia"/>
          <w:sz w:val="36"/>
        </w:rPr>
        <w:t>复审填表要求</w:t>
      </w:r>
    </w:p>
    <w:p>
      <w:pPr>
        <w:rPr>
          <w:rFonts w:hint="eastAsia"/>
          <w:sz w:val="30"/>
          <w:szCs w:val="30"/>
        </w:rPr>
      </w:pPr>
      <w:r>
        <w:rPr>
          <w:rFonts w:hint="eastAsia"/>
        </w:rPr>
        <w:t xml:space="preserve"> </w:t>
      </w:r>
      <w:r>
        <w:rPr>
          <w:rFonts w:hint="eastAsia"/>
          <w:sz w:val="30"/>
          <w:szCs w:val="30"/>
        </w:rPr>
        <w:t xml:space="preserve"> 一、特种设备作业人员复审申请表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1、复审申报年限：男18--60周岁；女18--55周岁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2、通讯地址要求填写用人单位注册地址，而非申请人户籍地。如单位（总公司）注册在外省市，本地是分公司，可以填写本地公司地址。一定注明到区级地址。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3、学历：管理类是高中以上学历；操作类是初中以上学历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4、申请复审作业种类： 管理类：特种设备相关管理；操作类：电梯作业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5、申请复审作业项目（代号）：电梯安全管理A4或电梯机械安装维修T1或电梯电气安装维修T2或电梯司机T3以此形式填写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6、首次领证日期：持证人首次办证日期不是工作日期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7、是否委托考试机构申请办理领证手续：（对号）是  □否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8、用人单位：与公章相同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9、工作简历：XX年至今在（从事持证项目和作业记录情况证明单位）工作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10、持证期间安全教育和培训单位：哈尔滨市电梯行业协会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11、申请人安全教育培训和实习情况： （对号）合格 / □不合格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、相关材料：全部（对号）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、申请人：手写签字及日期</w:t>
      </w:r>
    </w:p>
    <w:p>
      <w:pPr>
        <w:rPr>
          <w:rFonts w:hint="eastAsia"/>
          <w:sz w:val="30"/>
          <w:szCs w:val="30"/>
        </w:rPr>
      </w:pPr>
      <w:r>
        <w:rPr>
          <w:rFonts w:hint="eastAsia"/>
          <w:sz w:val="30"/>
          <w:szCs w:val="30"/>
        </w:rPr>
        <w:t xml:space="preserve"> 二、从事持证项目和作业记录情况证明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1、个人信息：同上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2、从事作业种类、作业项目：同上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3、从事持证项目作业时间：操作证第二页起止时间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4、其余五个空白处：无或否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 由领证时（指首次复审）或者上次复审以来的用人单位出具，盖公章。申请人：手写签字及日期。</w:t>
      </w:r>
    </w:p>
    <w:p>
      <w:pPr>
        <w:rPr>
          <w:rFonts w:hint="eastAsia"/>
          <w:sz w:val="30"/>
          <w:szCs w:val="30"/>
        </w:rPr>
      </w:pPr>
      <w:r>
        <w:rPr>
          <w:rFonts w:hint="eastAsia"/>
          <w:sz w:val="30"/>
          <w:szCs w:val="30"/>
        </w:rPr>
        <w:t>三、要求：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 xml:space="preserve"> 1、两张白底免冠2寸照片，背面写上名字，照片不能是影印、翻拍版；表格用黑色碳素笔填写，字迹工整，不能涂改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 xml:space="preserve"> 2、佐证材料：网报证明、操作证原件及复印件（黑白），身份证复印件，复印件需与原件同等大小效果。（操作证复印件和身份证复印件需注明此复印件与原件相符并本人签字）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 xml:space="preserve"> 3、网报证明http://cnse.gov.cn/（打印出来后盖企业公章）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 xml:space="preserve"> 4、两套表：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(1)申请表、网报、身份证复印件、操作证复印件、从事持证项目和作业记录情况说明。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(2)申请表、身份证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8"/>
        </w:rPr>
      </w:pPr>
      <w:r>
        <w:rPr>
          <w:rFonts w:hint="eastAsia"/>
          <w:sz w:val="24"/>
          <w:szCs w:val="28"/>
        </w:rPr>
        <w:t>5、材料齐全后不能用订书器装订，要用曲别针左上角装订</w:t>
      </w:r>
    </w:p>
    <w:p>
      <w:pPr>
        <w:spacing w:line="360" w:lineRule="auto"/>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8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63F40"/>
    <w:rsid w:val="0F863F40"/>
    <w:rsid w:val="3527487D"/>
    <w:rsid w:val="6D535020"/>
    <w:rsid w:val="6DC50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zj\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2018-08-28T06:25:00Z</dcterms:created>
  <dc:creator>yzj</dc:creator>
  <cp:lastModifiedBy>Administrator</cp:lastModifiedBy>
  <dcterms:modified xsi:type="dcterms:W3CDTF">2021-12-01T07:06:18Z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A1FFF65802D2440989B9412C7BCF8430</vt:lpwstr>
  </property>
</Properties>
</file>