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b/>
          <w:bCs/>
          <w:sz w:val="72"/>
          <w:szCs w:val="72"/>
          <w:lang w:val="en-US" w:eastAsia="zh-CN"/>
        </w:rPr>
      </w:pPr>
      <w:r>
        <w:rPr>
          <w:sz w:val="32"/>
        </w:rPr>
        <mc:AlternateContent>
          <mc:Choice Requires="wps">
            <w:drawing>
              <wp:anchor distT="0" distB="0" distL="114300" distR="114300" simplePos="0" relativeHeight="251776000" behindDoc="0" locked="0" layoutInCell="1" allowOverlap="1">
                <wp:simplePos x="0" y="0"/>
                <wp:positionH relativeFrom="page">
                  <wp:posOffset>4751705</wp:posOffset>
                </wp:positionH>
                <wp:positionV relativeFrom="page">
                  <wp:posOffset>9611995</wp:posOffset>
                </wp:positionV>
                <wp:extent cx="904875" cy="431800"/>
                <wp:effectExtent l="0" t="0" r="9525" b="10160"/>
                <wp:wrapNone/>
                <wp:docPr id="24" name="文本框 24"/>
                <wp:cNvGraphicFramePr/>
                <a:graphic xmlns:a="http://schemas.openxmlformats.org/drawingml/2006/main">
                  <a:graphicData uri="http://schemas.microsoft.com/office/word/2010/wordprocessingShape">
                    <wps:wsp>
                      <wps:cNvSpPr txBox="1"/>
                      <wps:spPr>
                        <a:xfrm>
                          <a:off x="0" y="0"/>
                          <a:ext cx="904875" cy="4318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left"/>
                            </w:pPr>
                            <w:r>
                              <w:rPr>
                                <w:rFonts w:hint="eastAsia" w:ascii="黑体" w:hAnsi="黑体" w:eastAsia="黑体" w:cs="黑体"/>
                                <w:sz w:val="28"/>
                                <w:szCs w:val="28"/>
                                <w:lang w:val="en-US" w:eastAsia="zh-CN"/>
                              </w:rPr>
                              <w:t>发 布</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74.15pt;margin-top:756.85pt;height:34pt;width:71.25pt;mso-position-horizontal-relative:page;mso-position-vertical-relative:page;z-index:251776000;mso-width-relative:page;mso-height-relative:page;" fillcolor="#FFFFFF [3201]" filled="t" stroked="f" coordsize="21600,21600" o:gfxdata="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8f4EGdcAAAANAQAA&#10;DwAAAAAAAAABACAAAAAiAAAAZHJzL2Rvd25yZXYueG1sUEsBAhQAFAAAAAgAh07iQCopdm9TAgAA&#10;kAQAAA4AAAAAAAAAAQAgAAAAJgEAAGRycy9lMm9Eb2MueG1sUEsFBgAAAAAGAAYAWQEAAOsFAAAA&#10;AA==&#10;">
                <v:fill on="t" focussize="0,0"/>
                <v:stroke on="f" weight="0.5pt"/>
                <v:imagedata o:title=""/>
                <o:lock v:ext="edit" aspectratio="f"/>
                <v:textbox>
                  <w:txbxContent>
                    <w:p>
                      <w:pPr>
                        <w:jc w:val="left"/>
                      </w:pPr>
                      <w:r>
                        <w:rPr>
                          <w:rFonts w:hint="eastAsia" w:ascii="黑体" w:hAnsi="黑体" w:eastAsia="黑体" w:cs="黑体"/>
                          <w:sz w:val="28"/>
                          <w:szCs w:val="28"/>
                          <w:lang w:val="en-US" w:eastAsia="zh-CN"/>
                        </w:rPr>
                        <w:t>发 布</w:t>
                      </w:r>
                    </w:p>
                  </w:txbxContent>
                </v:textbox>
              </v:shape>
            </w:pict>
          </mc:Fallback>
        </mc:AlternateContent>
      </w:r>
      <w:r>
        <w:rPr>
          <w:sz w:val="32"/>
        </w:rPr>
        <mc:AlternateContent>
          <mc:Choice Requires="wps">
            <w:drawing>
              <wp:anchor distT="0" distB="0" distL="114300" distR="114300" simplePos="0" relativeHeight="251774976" behindDoc="0" locked="0" layoutInCell="1" allowOverlap="1">
                <wp:simplePos x="0" y="0"/>
                <wp:positionH relativeFrom="page">
                  <wp:align>center</wp:align>
                </wp:positionH>
                <wp:positionV relativeFrom="page">
                  <wp:posOffset>9611995</wp:posOffset>
                </wp:positionV>
                <wp:extent cx="2087880" cy="431800"/>
                <wp:effectExtent l="0" t="0" r="0" b="10160"/>
                <wp:wrapNone/>
                <wp:docPr id="25" name="文本框 25"/>
                <wp:cNvGraphicFramePr/>
                <a:graphic xmlns:a="http://schemas.openxmlformats.org/drawingml/2006/main">
                  <a:graphicData uri="http://schemas.microsoft.com/office/word/2010/wordprocessingShape">
                    <wps:wsp>
                      <wps:cNvSpPr txBox="1"/>
                      <wps:spPr>
                        <a:xfrm>
                          <a:off x="0" y="0"/>
                          <a:ext cx="2087880" cy="4318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sz w:val="28"/>
                                <w:szCs w:val="28"/>
                              </w:rPr>
                            </w:pPr>
                            <w:r>
                              <w:rPr>
                                <w:rFonts w:hint="eastAsia" w:asciiTheme="majorEastAsia" w:hAnsiTheme="majorEastAsia" w:eastAsiaTheme="majorEastAsia" w:cstheme="majorEastAsia"/>
                                <w:b/>
                                <w:bCs/>
                                <w:sz w:val="28"/>
                                <w:szCs w:val="28"/>
                                <w:lang w:val="en-US" w:eastAsia="zh-CN"/>
                              </w:rPr>
                              <w:t>山西省仪器仪表学会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top:756.85pt;height:34pt;width:164.4pt;mso-position-horizontal:center;mso-position-horizontal-relative:page;mso-position-vertical-relative:page;z-index:251774976;mso-width-relative:page;mso-height-relative:page;" fillcolor="#FFFFFF [3201]" filled="t" stroked="f" coordsize="21600,21600" o:gfxdata="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tzXytQAAAAKAQAADwAA&#10;AAAAAAABACAAAAAiAAAAZHJzL2Rvd25yZXYueG1sUEsBAhQAFAAAAAgAh07iQKgAslNTAgAAkQQA&#10;AA4AAAAAAAAAAQAgAAAAIwEAAGRycy9lMm9Eb2MueG1sUEsFBgAAAAAGAAYAWQEAAOgFAAAAAA==&#10;">
                <v:fill on="t" focussize="0,0"/>
                <v:stroke on="f" weight="0.5pt"/>
                <v:imagedata o:title=""/>
                <o:lock v:ext="edit" aspectratio="f"/>
                <v:textbox>
                  <w:txbxContent>
                    <w:p>
                      <w:pPr>
                        <w:jc w:val="center"/>
                        <w:rPr>
                          <w:sz w:val="28"/>
                          <w:szCs w:val="28"/>
                        </w:rPr>
                      </w:pPr>
                      <w:r>
                        <w:rPr>
                          <w:rFonts w:hint="eastAsia" w:asciiTheme="majorEastAsia" w:hAnsiTheme="majorEastAsia" w:eastAsiaTheme="majorEastAsia" w:cstheme="majorEastAsia"/>
                          <w:b/>
                          <w:bCs/>
                          <w:sz w:val="28"/>
                          <w:szCs w:val="28"/>
                          <w:lang w:val="en-US" w:eastAsia="zh-CN"/>
                        </w:rPr>
                        <w:t>山西省仪器仪表学会</w:t>
                      </w:r>
                    </w:p>
                  </w:txbxContent>
                </v:textbox>
              </v:shape>
            </w:pict>
          </mc:Fallback>
        </mc:AlternateContent>
      </w:r>
      <w:r>
        <w:rPr>
          <w:sz w:val="28"/>
        </w:rPr>
        <mc:AlternateContent>
          <mc:Choice Requires="wps">
            <w:drawing>
              <wp:anchor distT="0" distB="0" distL="114300" distR="114300" simplePos="0" relativeHeight="251665408" behindDoc="0" locked="0" layoutInCell="1" allowOverlap="1">
                <wp:simplePos x="0" y="0"/>
                <wp:positionH relativeFrom="page">
                  <wp:posOffset>720090</wp:posOffset>
                </wp:positionH>
                <wp:positionV relativeFrom="page">
                  <wp:posOffset>1800225</wp:posOffset>
                </wp:positionV>
                <wp:extent cx="5992495" cy="587375"/>
                <wp:effectExtent l="0" t="0" r="8255" b="3175"/>
                <wp:wrapNone/>
                <wp:docPr id="10" name="文本框 10"/>
                <wp:cNvGraphicFramePr/>
                <a:graphic xmlns:a="http://schemas.openxmlformats.org/drawingml/2006/main">
                  <a:graphicData uri="http://schemas.microsoft.com/office/word/2010/wordprocessingShape">
                    <wps:wsp>
                      <wps:cNvSpPr txBox="1"/>
                      <wps:spPr>
                        <a:xfrm>
                          <a:off x="1165225" y="3757295"/>
                          <a:ext cx="5992495" cy="58737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b w:val="0"/>
                                <w:bCs w:val="0"/>
                              </w:rPr>
                            </w:pPr>
                            <w:r>
                              <w:rPr>
                                <w:rFonts w:hint="eastAsia" w:asciiTheme="majorEastAsia" w:hAnsiTheme="majorEastAsia" w:eastAsiaTheme="majorEastAsia" w:cstheme="majorEastAsia"/>
                                <w:b/>
                                <w:bCs/>
                                <w:sz w:val="72"/>
                                <w:szCs w:val="72"/>
                                <w:lang w:val="en-US" w:eastAsia="zh-CN"/>
                              </w:rPr>
                              <w:t>团      体      标     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141.75pt;height:46.25pt;width:471.85pt;mso-position-horizontal-relative:page;mso-position-vertical-relative:page;z-index:251665408;mso-width-relative:page;mso-height-relative:page;" fillcolor="#FFFFFF [3201]" filled="t" stroked="f" coordsize="21600,21600" o:gfxdata="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QmYq5NYA&#10;AAAMAQAADwAAAAAAAAABACAAAAAiAAAAZHJzL2Rvd25yZXYueG1sUEsBAhQAFAAAAAgAh07iQOXa&#10;eWpaAgAAnQQAAA4AAAAAAAAAAQAgAAAAJQEAAGRycy9lMm9Eb2MueG1sUEsFBgAAAAAGAAYAWQEA&#10;APEFAAAAAA==&#10;">
                <v:fill on="t" focussize="0,0"/>
                <v:stroke on="f" weight="0.5pt"/>
                <v:imagedata o:title=""/>
                <o:lock v:ext="edit" aspectratio="f"/>
                <v:textbox>
                  <w:txbxContent>
                    <w:p>
                      <w:pPr>
                        <w:jc w:val="center"/>
                        <w:rPr>
                          <w:b w:val="0"/>
                          <w:bCs w:val="0"/>
                        </w:rPr>
                      </w:pPr>
                      <w:r>
                        <w:rPr>
                          <w:rFonts w:hint="eastAsia" w:asciiTheme="majorEastAsia" w:hAnsiTheme="majorEastAsia" w:eastAsiaTheme="majorEastAsia" w:cstheme="majorEastAsia"/>
                          <w:b/>
                          <w:bCs/>
                          <w:sz w:val="72"/>
                          <w:szCs w:val="72"/>
                          <w:lang w:val="en-US" w:eastAsia="zh-CN"/>
                        </w:rPr>
                        <w:t>团      体      标     准</w:t>
                      </w:r>
                    </w:p>
                  </w:txbxContent>
                </v:textbox>
              </v:shape>
            </w:pict>
          </mc:Fallback>
        </mc:AlternateContent>
      </w:r>
      <w:r>
        <w:rPr>
          <w:sz w:val="84"/>
        </w:rPr>
        <mc:AlternateContent>
          <mc:Choice Requires="wps">
            <w:drawing>
              <wp:anchor distT="0" distB="0" distL="114300" distR="114300" simplePos="0" relativeHeight="251662336" behindDoc="0" locked="0" layoutInCell="1" allowOverlap="1">
                <wp:simplePos x="0" y="0"/>
                <wp:positionH relativeFrom="page">
                  <wp:posOffset>899795</wp:posOffset>
                </wp:positionH>
                <wp:positionV relativeFrom="page">
                  <wp:posOffset>360045</wp:posOffset>
                </wp:positionV>
                <wp:extent cx="1199515" cy="521970"/>
                <wp:effectExtent l="0" t="0" r="635" b="11430"/>
                <wp:wrapNone/>
                <wp:docPr id="4" name="文本框 4"/>
                <wp:cNvGraphicFramePr/>
                <a:graphic xmlns:a="http://schemas.openxmlformats.org/drawingml/2006/main">
                  <a:graphicData uri="http://schemas.microsoft.com/office/word/2010/wordprocessingShape">
                    <wps:wsp>
                      <wps:cNvSpPr txBox="1"/>
                      <wps:spPr>
                        <a:xfrm>
                          <a:off x="1085850" y="701040"/>
                          <a:ext cx="1199515" cy="52197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ascii="黑体" w:hAnsi="黑体" w:eastAsia="黑体" w:cs="黑体"/>
                                <w:lang w:val="en-US" w:eastAsia="zh-CN"/>
                              </w:rPr>
                            </w:pPr>
                            <w:r>
                              <w:rPr>
                                <w:rFonts w:hint="eastAsia" w:ascii="黑体" w:hAnsi="黑体" w:eastAsia="黑体" w:cs="黑体"/>
                                <w:lang w:val="en-US" w:eastAsia="zh-CN"/>
                              </w:rPr>
                              <w:t>ICS 17.020</w:t>
                            </w:r>
                          </w:p>
                          <w:p>
                            <w:pPr>
                              <w:rPr>
                                <w:rFonts w:hint="default" w:ascii="黑体" w:hAnsi="黑体" w:eastAsia="黑体" w:cs="黑体"/>
                                <w:lang w:val="en-US" w:eastAsia="zh-CN"/>
                              </w:rPr>
                            </w:pPr>
                            <w:r>
                              <w:rPr>
                                <w:rFonts w:hint="eastAsia" w:ascii="黑体" w:hAnsi="黑体" w:eastAsia="黑体" w:cs="黑体"/>
                                <w:lang w:val="en-US" w:eastAsia="zh-CN"/>
                              </w:rPr>
                              <w:t>CCS A 61</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28.35pt;height:41.1pt;width:94.45pt;mso-position-horizontal-relative:page;mso-position-vertical-relative:page;z-index:251662336;mso-width-relative:page;mso-height-relative:page;" fillcolor="#FFFFFF [3201]" filled="t" stroked="f" coordsize="21600,21600" o:gfxdata="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D/rY8PVAAAA&#10;CgEAAA8AAAAAAAAAAQAgAAAAIgAAAGRycy9kb3ducmV2LnhtbFBLAQIUABQAAAAIAIdO4kCzfFBF&#10;WQIAAJoEAAAOAAAAAAAAAAEAIAAAACQBAABkcnMvZTJvRG9jLnhtbFBLBQYAAAAABgAGAFkBAADv&#10;BQAAAAA=&#10;">
                <v:fill on="t" focussize="0,0"/>
                <v:stroke on="f" weight="0.5pt"/>
                <v:imagedata o:title=""/>
                <o:lock v:ext="edit" aspectratio="f"/>
                <v:textbox>
                  <w:txbxContent>
                    <w:p>
                      <w:pPr>
                        <w:rPr>
                          <w:rFonts w:hint="default" w:ascii="黑体" w:hAnsi="黑体" w:eastAsia="黑体" w:cs="黑体"/>
                          <w:lang w:val="en-US" w:eastAsia="zh-CN"/>
                        </w:rPr>
                      </w:pPr>
                      <w:r>
                        <w:rPr>
                          <w:rFonts w:hint="eastAsia" w:ascii="黑体" w:hAnsi="黑体" w:eastAsia="黑体" w:cs="黑体"/>
                          <w:lang w:val="en-US" w:eastAsia="zh-CN"/>
                        </w:rPr>
                        <w:t>ICS 17.020</w:t>
                      </w:r>
                    </w:p>
                    <w:p>
                      <w:pPr>
                        <w:rPr>
                          <w:rFonts w:hint="default" w:ascii="黑体" w:hAnsi="黑体" w:eastAsia="黑体" w:cs="黑体"/>
                          <w:lang w:val="en-US" w:eastAsia="zh-CN"/>
                        </w:rPr>
                      </w:pPr>
                      <w:r>
                        <w:rPr>
                          <w:rFonts w:hint="eastAsia" w:ascii="黑体" w:hAnsi="黑体" w:eastAsia="黑体" w:cs="黑体"/>
                          <w:lang w:val="en-US" w:eastAsia="zh-CN"/>
                        </w:rPr>
                        <w:t>CCS A 61</w:t>
                      </w:r>
                    </w:p>
                  </w:txbxContent>
                </v:textbox>
              </v:shape>
            </w:pict>
          </mc:Fallback>
        </mc:AlternateContent>
      </w:r>
      <w:r>
        <w:rPr>
          <w:sz w:val="84"/>
        </w:rPr>
        <mc:AlternateContent>
          <mc:Choice Requires="wps">
            <w:drawing>
              <wp:anchor distT="0" distB="0" distL="114300" distR="114300" simplePos="0" relativeHeight="251661312" behindDoc="0" locked="0" layoutInCell="1" allowOverlap="1">
                <wp:simplePos x="0" y="0"/>
                <wp:positionH relativeFrom="page">
                  <wp:posOffset>4319905</wp:posOffset>
                </wp:positionH>
                <wp:positionV relativeFrom="page">
                  <wp:posOffset>467995</wp:posOffset>
                </wp:positionV>
                <wp:extent cx="1828800" cy="1828800"/>
                <wp:effectExtent l="0" t="0" r="0" b="0"/>
                <wp:wrapNone/>
                <wp:docPr id="3" name="文本框 3" descr="7b0a2020202022776f7264617274223a20227b5c2269645c223a32353030313331332c5c227469645c223a5c225c227d220a7d0a"/>
                <wp:cNvGraphicFramePr>
                  <a:extLst xmlns:a="http://schemas.openxmlformats.org/drawingml/2006/main">
                    <a:ext uri="{7FBC4E63-A832-4D11-8238-D91031DB1400}">
                      <s:tag xmlns="http://www.wps.cn/officeDocument/2013/wpsCustomData" xmlns:s="http://www.wps.cn/officeDocument/2013/wpsCustomData">
                        <s:item s:name="KSO_DOCER_RESOURCE_TRACE_INFO" s:val="{&quot;id&quot;:&quot;&quot;,&quot;origin&quot;:0,&quot;type&quot;:&quot;wordart&quot;,&quot;user&quot;:&quot;875962742&quot;}"/>
                      </s:tag>
                    </a:ext>
                  </a:extLst>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left"/>
                              <w:rPr>
                                <w:rFonts w:hint="eastAsia" w:ascii="汉仪铸字美心体简" w:hAnsi="汉仪铸字美心体简" w:eastAsia="汉仪铸字美心体简" w:cs="汉仪铸字美心体简"/>
                                <w:b/>
                                <w:bCs/>
                                <w:i w:val="0"/>
                                <w:iCs w:val="0"/>
                                <w:color w:val="000000" w:themeColor="text1"/>
                                <w:sz w:val="100"/>
                                <w:szCs w:val="100"/>
                                <w:lang w:val="en-US" w:eastAsia="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ascii="黑体" w:hAnsi="黑体" w:eastAsia="黑体" w:cs="黑体"/>
                                <w:b/>
                                <w:bCs/>
                                <w:i w:val="0"/>
                                <w:iCs w:val="0"/>
                                <w:color w:val="000000" w:themeColor="text1"/>
                                <w:sz w:val="100"/>
                                <w:szCs w:val="100"/>
                                <w:lang w:val="en-US" w:eastAsia="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T/SXICS</w:t>
                            </w:r>
                          </w:p>
                        </w:txbxContent>
                      </wps:txbx>
                      <wps:bodyPr rot="0" spcFirstLastPara="0" vertOverflow="overflow" horzOverflow="overflow" vert="horz" wrap="none" lIns="91440" tIns="45720" rIns="91440" bIns="45720" numCol="1" spcCol="0" rtlCol="0" fromWordArt="0" anchor="t" anchorCtr="0" forceAA="0" compatLnSpc="1">
                        <a:spAutoFit/>
                      </wps:bodyPr>
                    </wps:wsp>
                  </a:graphicData>
                </a:graphic>
              </wp:anchor>
            </w:drawing>
          </mc:Choice>
          <mc:Fallback>
            <w:pict>
              <v:shape id="_x0000_s1026" o:spid="_x0000_s1026" o:spt="202" alt="7b0a2020202022776f7264617274223a20227b5c2269645c223a32353030313331332c5c227469645c223a5c225c227d220a7d0a" type="#_x0000_t202" style="position:absolute;left:0pt;margin-left:340.15pt;margin-top:36.85pt;height:144pt;width:144pt;mso-position-horizontal-relative:page;mso-position-vertical-relative:page;mso-wrap-style:none;z-index:251661312;mso-width-relative:page;mso-height-relative:page;" filled="f" stroked="f" coordsize="21600,21600" o:gfxdata="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CHAWu62QAAAAoBAAAPAAAAAAAAAAEAIAAAACIA&#10;AABkcnMvZG93bnJldi54bWxQSwECFAAUAAAACACHTuJAA92bDnoCAADWBAAADgAAAAAAAAABACAA&#10;AAAoAQAAZHJzL2Uyb0RvYy54bWxQSwUGAAAAAAYABgBZAQAAFAYAAAAA&#10;">
                <v:fill on="f" focussize="0,0"/>
                <v:stroke on="f" weight="0.5pt"/>
                <v:imagedata o:title=""/>
                <o:lock v:ext="edit" aspectratio="f"/>
                <v:textbox style="mso-fit-shape-to-text:t;">
                  <w:txbxContent>
                    <w:p>
                      <w:pPr>
                        <w:jc w:val="left"/>
                        <w:rPr>
                          <w:rFonts w:hint="eastAsia" w:ascii="汉仪铸字美心体简" w:hAnsi="汉仪铸字美心体简" w:eastAsia="汉仪铸字美心体简" w:cs="汉仪铸字美心体简"/>
                          <w:b/>
                          <w:bCs/>
                          <w:i w:val="0"/>
                          <w:iCs w:val="0"/>
                          <w:color w:val="000000" w:themeColor="text1"/>
                          <w:sz w:val="100"/>
                          <w:szCs w:val="100"/>
                          <w:lang w:val="en-US" w:eastAsia="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ascii="黑体" w:hAnsi="黑体" w:eastAsia="黑体" w:cs="黑体"/>
                          <w:b/>
                          <w:bCs/>
                          <w:i w:val="0"/>
                          <w:iCs w:val="0"/>
                          <w:color w:val="000000" w:themeColor="text1"/>
                          <w:sz w:val="100"/>
                          <w:szCs w:val="100"/>
                          <w:lang w:val="en-US" w:eastAsia="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T/SXICS</w:t>
                      </w:r>
                    </w:p>
                  </w:txbxContent>
                </v:textbox>
              </v:shape>
            </w:pict>
          </mc:Fallback>
        </mc:AlternateContent>
      </w:r>
      <w:r>
        <w:rPr>
          <w:rFonts w:hint="eastAsia"/>
          <w:sz w:val="84"/>
          <w:szCs w:val="84"/>
          <w:lang w:val="en-US" w:eastAsia="zh-CN"/>
        </w:rPr>
        <w:t xml:space="preserve">            </w:t>
      </w:r>
    </w:p>
    <w:p>
      <w:pPr>
        <w:keepNext w:val="0"/>
        <w:keepLines w:val="0"/>
        <w:pageBreakBefore w:val="0"/>
        <w:widowControl w:val="0"/>
        <w:kinsoku/>
        <w:wordWrap w:val="0"/>
        <w:overflowPunct/>
        <w:topLinePunct w:val="0"/>
        <w:autoSpaceDE/>
        <w:autoSpaceDN/>
        <w:bidi w:val="0"/>
        <w:adjustRightInd/>
        <w:snapToGrid/>
        <w:jc w:val="right"/>
        <w:textAlignment w:val="auto"/>
        <w:rPr>
          <w:rFonts w:hint="eastAsia" w:ascii="黑体" w:hAnsi="黑体" w:eastAsia="黑体" w:cs="黑体"/>
          <w:sz w:val="28"/>
          <w:szCs w:val="28"/>
          <w:lang w:val="en-US" w:eastAsia="zh-CN"/>
        </w:rPr>
      </w:pPr>
      <w:r>
        <w:rPr>
          <w:sz w:val="28"/>
        </w:rPr>
        <mc:AlternateContent>
          <mc:Choice Requires="wps">
            <w:drawing>
              <wp:anchor distT="0" distB="0" distL="114300" distR="114300" simplePos="0" relativeHeight="251666432" behindDoc="0" locked="0" layoutInCell="1" allowOverlap="1">
                <wp:simplePos x="0" y="0"/>
                <wp:positionH relativeFrom="page">
                  <wp:posOffset>4751705</wp:posOffset>
                </wp:positionH>
                <wp:positionV relativeFrom="page">
                  <wp:posOffset>2376170</wp:posOffset>
                </wp:positionV>
                <wp:extent cx="1769745" cy="436245"/>
                <wp:effectExtent l="0" t="0" r="1905" b="1905"/>
                <wp:wrapNone/>
                <wp:docPr id="11" name="文本框 11"/>
                <wp:cNvGraphicFramePr/>
                <a:graphic xmlns:a="http://schemas.openxmlformats.org/drawingml/2006/main">
                  <a:graphicData uri="http://schemas.microsoft.com/office/word/2010/wordprocessingShape">
                    <wps:wsp>
                      <wps:cNvSpPr txBox="1"/>
                      <wps:spPr>
                        <a:xfrm>
                          <a:off x="2426970" y="3677920"/>
                          <a:ext cx="1769745" cy="43624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left"/>
                              <w:rPr>
                                <w:rFonts w:hint="default"/>
                                <w:lang w:val="en-US"/>
                              </w:rPr>
                            </w:pPr>
                            <w:r>
                              <w:rPr>
                                <w:rFonts w:hint="eastAsia" w:ascii="黑体" w:hAnsi="黑体" w:eastAsia="黑体" w:cs="黑体"/>
                                <w:sz w:val="28"/>
                                <w:szCs w:val="28"/>
                                <w:lang w:val="en-US" w:eastAsia="zh-CN"/>
                              </w:rPr>
                              <w:t>T/SXICS XXX─20XX</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74.15pt;margin-top:187.1pt;height:34.35pt;width:139.35pt;mso-position-horizontal-relative:page;mso-position-vertical-relative:page;z-index:251666432;mso-width-relative:page;mso-height-relative:page;" fillcolor="#FFFFFF [3201]" filled="t" stroked="f" coordsize="21600,21600" o:gfxdata="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HHGVtcA&#10;AAAMAQAADwAAAAAAAAABACAAAAAiAAAAZHJzL2Rvd25yZXYueG1sUEsBAhQAFAAAAAgAh07iQDR+&#10;8lpZAgAAnQQAAA4AAAAAAAAAAQAgAAAAJgEAAGRycy9lMm9Eb2MueG1sUEsFBgAAAAAGAAYAWQEA&#10;APEFAAAAAA==&#10;">
                <v:fill on="t" focussize="0,0"/>
                <v:stroke on="f" weight="0.5pt"/>
                <v:imagedata o:title=""/>
                <o:lock v:ext="edit" aspectratio="f"/>
                <v:textbox>
                  <w:txbxContent>
                    <w:p>
                      <w:pPr>
                        <w:jc w:val="left"/>
                        <w:rPr>
                          <w:rFonts w:hint="default"/>
                          <w:lang w:val="en-US"/>
                        </w:rPr>
                      </w:pPr>
                      <w:r>
                        <w:rPr>
                          <w:rFonts w:hint="eastAsia" w:ascii="黑体" w:hAnsi="黑体" w:eastAsia="黑体" w:cs="黑体"/>
                          <w:sz w:val="28"/>
                          <w:szCs w:val="28"/>
                          <w:lang w:val="en-US" w:eastAsia="zh-CN"/>
                        </w:rPr>
                        <w:t>T/SXICS XXX─20XX</w:t>
                      </w:r>
                    </w:p>
                  </w:txbxContent>
                </v:textbox>
              </v:shape>
            </w:pict>
          </mc:Fallback>
        </mc:AlternateContent>
      </w:r>
      <w:r>
        <w:rPr>
          <w:rFonts w:hint="eastAsia" w:ascii="黑体" w:hAnsi="黑体" w:eastAsia="黑体" w:cs="黑体"/>
          <w:sz w:val="28"/>
          <w:szCs w:val="28"/>
          <w:lang w:val="en-US" w:eastAsia="zh-CN"/>
        </w:rPr>
        <w:t xml:space="preserve">                                              </w:t>
      </w:r>
    </w:p>
    <w:p>
      <w:pPr>
        <w:keepNext w:val="0"/>
        <w:keepLines w:val="0"/>
        <w:pageBreakBefore w:val="0"/>
        <w:widowControl w:val="0"/>
        <w:kinsoku/>
        <w:wordWrap w:val="0"/>
        <w:overflowPunct/>
        <w:topLinePunct w:val="0"/>
        <w:autoSpaceDE/>
        <w:autoSpaceDN/>
        <w:bidi w:val="0"/>
        <w:adjustRightInd/>
        <w:snapToGrid/>
        <w:jc w:val="right"/>
        <w:textAlignment w:val="auto"/>
        <w:rPr>
          <w:rFonts w:hint="eastAsia" w:ascii="黑体" w:hAnsi="黑体" w:eastAsia="黑体" w:cs="黑体"/>
          <w:sz w:val="21"/>
          <w:szCs w:val="21"/>
          <w:lang w:val="en-US" w:eastAsia="zh-CN"/>
        </w:rPr>
      </w:pPr>
    </w:p>
    <w:p>
      <w:pPr>
        <w:wordWrap/>
        <w:jc w:val="right"/>
        <w:rPr>
          <w:rFonts w:hint="eastAsia" w:ascii="黑体" w:hAnsi="黑体" w:eastAsia="黑体" w:cs="黑体"/>
          <w:sz w:val="28"/>
          <w:szCs w:val="28"/>
          <w:lang w:val="en-US" w:eastAsia="zh-CN"/>
        </w:rPr>
      </w:pPr>
      <w:r>
        <w:rPr>
          <w:sz w:val="32"/>
        </w:rPr>
        <mc:AlternateContent>
          <mc:Choice Requires="wps">
            <w:drawing>
              <wp:anchor distT="0" distB="0" distL="114300" distR="114300" simplePos="0" relativeHeight="251660288" behindDoc="0" locked="0" layoutInCell="1" allowOverlap="1">
                <wp:simplePos x="0" y="0"/>
                <wp:positionH relativeFrom="page">
                  <wp:posOffset>899795</wp:posOffset>
                </wp:positionH>
                <wp:positionV relativeFrom="page">
                  <wp:posOffset>3239770</wp:posOffset>
                </wp:positionV>
                <wp:extent cx="5760085" cy="5715"/>
                <wp:effectExtent l="0" t="0" r="0" b="0"/>
                <wp:wrapNone/>
                <wp:docPr id="2" name="直接连接符 2"/>
                <wp:cNvGraphicFramePr/>
                <a:graphic xmlns:a="http://schemas.openxmlformats.org/drawingml/2006/main">
                  <a:graphicData uri="http://schemas.microsoft.com/office/word/2010/wordprocessingShape">
                    <wps:wsp>
                      <wps:cNvCnPr/>
                      <wps:spPr>
                        <a:xfrm flipV="1">
                          <a:off x="0" y="0"/>
                          <a:ext cx="5760085" cy="5715"/>
                        </a:xfrm>
                        <a:prstGeom prst="line">
                          <a:avLst/>
                        </a:prstGeom>
                        <a:ln w="12700" cap="rnd">
                          <a:solidFill>
                            <a:prstClr val="black"/>
                          </a:solidFill>
                          <a:round/>
                        </a:ln>
                      </wps:spPr>
                      <wps:style>
                        <a:lnRef idx="0">
                          <a:srgbClr val="FFFFFF"/>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y;margin-left:70.85pt;margin-top:255.1pt;height:0.45pt;width:453.55pt;mso-position-horizontal-relative:page;mso-position-vertical-relative:page;z-index:251660288;mso-width-relative:page;mso-height-relative:page;" filled="f" stroked="t" coordsize="21600,21600" o:gfxdata="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EaXEedYAAAAMAQAADwAAAAAAAAABACAAAAAiAAAA&#10;ZHJzL2Rvd25yZXYueG1sUEsBAhQAFAAAAAgAh07iQH3DAjvQAQAAgQMAAA4AAAAAAAAAAQAgAAAA&#10;JQEAAGRycy9lMm9Eb2MueG1sUEsFBgAAAAAGAAYAWQEAAGcFAAAAAA==&#10;">
                <v:fill on="f" focussize="0,0"/>
                <v:stroke weight="1pt" color="#000000" joinstyle="round" endcap="round"/>
                <v:imagedata o:title=""/>
                <o:lock v:ext="edit" aspectratio="f"/>
              </v:line>
            </w:pict>
          </mc:Fallback>
        </mc:AlternateContent>
      </w:r>
    </w:p>
    <w:p>
      <w:pPr>
        <w:wordWrap/>
        <w:jc w:val="right"/>
        <w:rPr>
          <w:rFonts w:hint="eastAsia" w:ascii="黑体" w:hAnsi="黑体" w:eastAsia="黑体" w:cs="黑体"/>
          <w:sz w:val="28"/>
          <w:szCs w:val="28"/>
          <w:lang w:val="en-US" w:eastAsia="zh-CN"/>
        </w:rPr>
      </w:pPr>
    </w:p>
    <w:p>
      <w:pPr>
        <w:wordWrap/>
        <w:jc w:val="right"/>
        <w:rPr>
          <w:rFonts w:hint="default"/>
          <w:sz w:val="32"/>
          <w:szCs w:val="32"/>
          <w:lang w:val="en-US" w:eastAsia="zh-CN"/>
        </w:rPr>
      </w:pPr>
    </w:p>
    <w:p>
      <w:pPr>
        <w:wordWrap/>
        <w:jc w:val="right"/>
        <w:rPr>
          <w:rFonts w:hint="default"/>
          <w:sz w:val="32"/>
          <w:szCs w:val="32"/>
          <w:lang w:val="en-US" w:eastAsia="zh-CN"/>
        </w:rPr>
      </w:pPr>
    </w:p>
    <w:p>
      <w:pPr>
        <w:wordWrap/>
        <w:jc w:val="right"/>
        <w:rPr>
          <w:rFonts w:hint="default"/>
          <w:sz w:val="32"/>
          <w:szCs w:val="32"/>
          <w:lang w:val="en-US" w:eastAsia="zh-CN"/>
        </w:rPr>
      </w:pPr>
      <w:r>
        <w:rPr>
          <w:sz w:val="32"/>
        </w:rPr>
        <mc:AlternateContent>
          <mc:Choice Requires="wps">
            <w:drawing>
              <wp:anchor distT="0" distB="0" distL="114300" distR="114300" simplePos="0" relativeHeight="251663360" behindDoc="0" locked="0" layoutInCell="1" allowOverlap="1">
                <wp:simplePos x="0" y="0"/>
                <wp:positionH relativeFrom="page">
                  <wp:align>center</wp:align>
                </wp:positionH>
                <wp:positionV relativeFrom="page">
                  <wp:posOffset>4679950</wp:posOffset>
                </wp:positionV>
                <wp:extent cx="4202430" cy="603885"/>
                <wp:effectExtent l="0" t="0" r="1270" b="5715"/>
                <wp:wrapNone/>
                <wp:docPr id="6" name="文本框 6"/>
                <wp:cNvGraphicFramePr/>
                <a:graphic xmlns:a="http://schemas.openxmlformats.org/drawingml/2006/main">
                  <a:graphicData uri="http://schemas.microsoft.com/office/word/2010/wordprocessingShape">
                    <wps:wsp>
                      <wps:cNvSpPr txBox="1"/>
                      <wps:spPr>
                        <a:xfrm>
                          <a:off x="2212975" y="5984875"/>
                          <a:ext cx="4202430" cy="60388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center"/>
                            </w:pPr>
                            <w:r>
                              <w:rPr>
                                <w:rFonts w:hint="eastAsia" w:ascii="黑体" w:hAnsi="黑体" w:eastAsia="黑体" w:cs="黑体"/>
                                <w:sz w:val="52"/>
                                <w:szCs w:val="52"/>
                                <w:lang w:val="en-US" w:eastAsia="zh-CN"/>
                              </w:rPr>
                              <w:t>多参数水质分析仪校准规范</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top:368.5pt;height:47.55pt;width:330.9pt;mso-position-horizontal:center;mso-position-horizontal-relative:page;mso-position-vertical-relative:page;z-index:251663360;mso-width-relative:page;mso-height-relative:page;" fillcolor="#FFFFFF [3201]" filled="t" stroked="f" coordsize="21600,21600" o:gfxdata="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eVgxYtQA&#10;AAAIAQAADwAAAAAAAAABACAAAAAiAAAAZHJzL2Rvd25yZXYueG1sUEsBAhQAFAAAAAgAh07iQO4C&#10;UUZcAgAAmwQAAA4AAAAAAAAAAQAgAAAAIwEAAGRycy9lMm9Eb2MueG1sUEsFBgAAAAAGAAYAWQEA&#10;APEFAAAAAA==&#10;">
                <v:fill on="t" focussize="0,0"/>
                <v:stroke on="f" weight="0.5pt"/>
                <v:imagedata o:title=""/>
                <o:lock v:ext="edit" aspectratio="f"/>
                <v:textbox>
                  <w:txbxContent>
                    <w:p>
                      <w:pPr>
                        <w:jc w:val="center"/>
                      </w:pPr>
                      <w:r>
                        <w:rPr>
                          <w:rFonts w:hint="eastAsia" w:ascii="黑体" w:hAnsi="黑体" w:eastAsia="黑体" w:cs="黑体"/>
                          <w:sz w:val="52"/>
                          <w:szCs w:val="52"/>
                          <w:lang w:val="en-US" w:eastAsia="zh-CN"/>
                        </w:rPr>
                        <w:t>多参数水质分析仪校准规范</w:t>
                      </w:r>
                    </w:p>
                  </w:txbxContent>
                </v:textbox>
              </v:shape>
            </w:pict>
          </mc:Fallback>
        </mc:AlternateContent>
      </w:r>
    </w:p>
    <w:p>
      <w:pPr>
        <w:wordWrap/>
        <w:jc w:val="right"/>
        <w:rPr>
          <w:rFonts w:hint="default"/>
          <w:sz w:val="32"/>
          <w:szCs w:val="32"/>
          <w:lang w:val="en-US" w:eastAsia="zh-CN"/>
        </w:rPr>
      </w:pPr>
      <w:r>
        <w:rPr>
          <w:sz w:val="32"/>
        </w:rPr>
        <mc:AlternateContent>
          <mc:Choice Requires="wps">
            <w:drawing>
              <wp:anchor distT="0" distB="0" distL="114300" distR="114300" simplePos="0" relativeHeight="251664384" behindDoc="0" locked="0" layoutInCell="1" allowOverlap="1">
                <wp:simplePos x="0" y="0"/>
                <wp:positionH relativeFrom="page">
                  <wp:align>center</wp:align>
                </wp:positionH>
                <wp:positionV relativeFrom="page">
                  <wp:posOffset>5400040</wp:posOffset>
                </wp:positionV>
                <wp:extent cx="6072505" cy="525780"/>
                <wp:effectExtent l="0" t="0" r="8255" b="7620"/>
                <wp:wrapNone/>
                <wp:docPr id="7" name="文本框 7"/>
                <wp:cNvGraphicFramePr/>
                <a:graphic xmlns:a="http://schemas.openxmlformats.org/drawingml/2006/main">
                  <a:graphicData uri="http://schemas.microsoft.com/office/word/2010/wordprocessingShape">
                    <wps:wsp>
                      <wps:cNvSpPr txBox="1"/>
                      <wps:spPr>
                        <a:xfrm>
                          <a:off x="1252220" y="6080125"/>
                          <a:ext cx="6072505" cy="52578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wordWrap/>
                              <w:jc w:val="center"/>
                              <w:rPr>
                                <w:rFonts w:hint="default" w:ascii="黑体" w:hAnsi="黑体" w:eastAsia="黑体" w:cs="黑体"/>
                                <w:sz w:val="28"/>
                                <w:szCs w:val="28"/>
                                <w:lang w:val="en-US" w:eastAsia="zh-CN"/>
                              </w:rPr>
                            </w:pPr>
                            <w:r>
                              <w:rPr>
                                <w:rFonts w:hint="eastAsia" w:ascii="黑体" w:hAnsi="黑体" w:eastAsia="黑体" w:cs="黑体"/>
                                <w:sz w:val="28"/>
                                <w:szCs w:val="28"/>
                                <w:lang w:val="en-US" w:eastAsia="zh-CN"/>
                              </w:rPr>
                              <w:t xml:space="preserve">Calibration specification for multiparameter water quality analyzers </w:t>
                            </w:r>
                          </w:p>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top:425.2pt;height:41.4pt;width:478.15pt;mso-position-horizontal:center;mso-position-horizontal-relative:page;mso-position-vertical-relative:page;z-index:251664384;mso-width-relative:page;mso-height-relative:page;" fillcolor="#FFFFFF [3201]" filled="t" stroked="f" coordsize="21600,21600" o:gfxdata="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Hy94MPUAAAA&#10;CAEAAA8AAAAAAAAAAQAgAAAAIgAAAGRycy9kb3ducmV2LnhtbFBLAQIUABQAAAAIAIdO4kC3nlco&#10;WgIAAJsEAAAOAAAAAAAAAAEAIAAAACMBAABkcnMvZTJvRG9jLnhtbFBLBQYAAAAABgAGAFkBAADv&#10;BQAAAAA=&#10;">
                <v:fill on="t" focussize="0,0"/>
                <v:stroke on="f" weight="0.5pt"/>
                <v:imagedata o:title=""/>
                <o:lock v:ext="edit" aspectratio="f"/>
                <v:textbox>
                  <w:txbxContent>
                    <w:p>
                      <w:pPr>
                        <w:wordWrap/>
                        <w:jc w:val="center"/>
                        <w:rPr>
                          <w:rFonts w:hint="default" w:ascii="黑体" w:hAnsi="黑体" w:eastAsia="黑体" w:cs="黑体"/>
                          <w:sz w:val="28"/>
                          <w:szCs w:val="28"/>
                          <w:lang w:val="en-US" w:eastAsia="zh-CN"/>
                        </w:rPr>
                      </w:pPr>
                      <w:r>
                        <w:rPr>
                          <w:rFonts w:hint="eastAsia" w:ascii="黑体" w:hAnsi="黑体" w:eastAsia="黑体" w:cs="黑体"/>
                          <w:sz w:val="28"/>
                          <w:szCs w:val="28"/>
                          <w:lang w:val="en-US" w:eastAsia="zh-CN"/>
                        </w:rPr>
                        <w:t xml:space="preserve">Calibration specification for multiparameter water quality analyzers </w:t>
                      </w:r>
                    </w:p>
                    <w:p/>
                  </w:txbxContent>
                </v:textbox>
              </v:shape>
            </w:pict>
          </mc:Fallback>
        </mc:AlternateContent>
      </w:r>
    </w:p>
    <w:p>
      <w:pPr>
        <w:wordWrap/>
        <w:jc w:val="right"/>
        <w:rPr>
          <w:rFonts w:hint="default"/>
          <w:sz w:val="32"/>
          <w:szCs w:val="32"/>
          <w:lang w:val="en-US" w:eastAsia="zh-CN"/>
        </w:rPr>
      </w:pPr>
    </w:p>
    <w:p>
      <w:pPr>
        <w:wordWrap/>
        <w:jc w:val="right"/>
        <w:rPr>
          <w:rFonts w:hint="default"/>
          <w:sz w:val="32"/>
          <w:szCs w:val="32"/>
          <w:lang w:val="en-US" w:eastAsia="zh-CN"/>
        </w:rPr>
      </w:pPr>
    </w:p>
    <w:p>
      <w:pPr>
        <w:wordWrap/>
        <w:jc w:val="right"/>
        <w:rPr>
          <w:rFonts w:hint="default"/>
          <w:sz w:val="32"/>
          <w:szCs w:val="32"/>
          <w:lang w:val="en-US" w:eastAsia="zh-CN"/>
        </w:rPr>
      </w:pPr>
    </w:p>
    <w:p>
      <w:pPr>
        <w:wordWrap/>
        <w:jc w:val="right"/>
        <w:rPr>
          <w:rFonts w:hint="default"/>
          <w:sz w:val="32"/>
          <w:szCs w:val="32"/>
          <w:lang w:val="en-US" w:eastAsia="zh-CN"/>
        </w:rPr>
      </w:pPr>
    </w:p>
    <w:p>
      <w:pPr>
        <w:wordWrap/>
        <w:jc w:val="right"/>
        <w:rPr>
          <w:rFonts w:hint="default"/>
          <w:sz w:val="32"/>
          <w:szCs w:val="32"/>
          <w:lang w:val="en-US" w:eastAsia="zh-CN"/>
        </w:rPr>
      </w:pPr>
    </w:p>
    <w:p>
      <w:pPr>
        <w:wordWrap/>
        <w:jc w:val="left"/>
        <w:rPr>
          <w:rFonts w:hint="default"/>
          <w:sz w:val="32"/>
          <w:szCs w:val="32"/>
          <w:lang w:val="en-US" w:eastAsia="zh-CN"/>
        </w:rPr>
      </w:pPr>
      <w:r>
        <w:rPr>
          <w:rFonts w:hint="eastAsia" w:asciiTheme="majorEastAsia" w:hAnsiTheme="majorEastAsia" w:eastAsiaTheme="majorEastAsia" w:cstheme="majorEastAsia"/>
          <w:b/>
          <w:bCs/>
          <w:sz w:val="28"/>
          <w:szCs w:val="28"/>
        </w:rPr>
        <mc:AlternateContent>
          <mc:Choice Requires="wps">
            <w:drawing>
              <wp:anchor distT="0" distB="0" distL="114300" distR="114300" simplePos="0" relativeHeight="251659264" behindDoc="0" locked="0" layoutInCell="1" allowOverlap="1">
                <wp:simplePos x="0" y="0"/>
                <wp:positionH relativeFrom="page">
                  <wp:posOffset>899795</wp:posOffset>
                </wp:positionH>
                <wp:positionV relativeFrom="page">
                  <wp:posOffset>9251950</wp:posOffset>
                </wp:positionV>
                <wp:extent cx="5760085" cy="6985"/>
                <wp:effectExtent l="0" t="6350" r="12065" b="15240"/>
                <wp:wrapNone/>
                <wp:docPr id="1" name="直接连接符 1"/>
                <wp:cNvGraphicFramePr/>
                <a:graphic xmlns:a="http://schemas.openxmlformats.org/drawingml/2006/main">
                  <a:graphicData uri="http://schemas.microsoft.com/office/word/2010/wordprocessingShape">
                    <wps:wsp>
                      <wps:cNvCnPr/>
                      <wps:spPr>
                        <a:xfrm flipV="1">
                          <a:off x="1144270" y="2542540"/>
                          <a:ext cx="5760085" cy="6985"/>
                        </a:xfrm>
                        <a:prstGeom prst="line">
                          <a:avLst/>
                        </a:prstGeom>
                        <a:ln w="12700"/>
                      </wps:spPr>
                      <wps:style>
                        <a:lnRef idx="2">
                          <a:prstClr val="black"/>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y;margin-left:70.85pt;margin-top:728.5pt;height:0.55pt;width:453.55pt;mso-position-horizontal-relative:page;mso-position-vertical-relative:page;z-index:251659264;mso-width-relative:page;mso-height-relative:page;" filled="f" stroked="t" coordsize="21600,21600" o:gfxdata="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IbjeZNgAAAAOAQAADwAAAAAAAAABACAAAAAiAAAAZHJzL2Rvd25yZXYueG1s&#10;UEsBAhQAFAAAAAgAh07iQIozzbf4AQAAygMAAA4AAAAAAAAAAQAgAAAAJwEAAGRycy9lMm9Eb2Mu&#10;eG1sUEsFBgAAAAAGAAYAWQEAAJEFAAAAAA==&#10;">
                <v:fill on="f" focussize="0,0"/>
                <v:stroke weight="1pt" color="#000000" miterlimit="8" joinstyle="miter"/>
                <v:imagedata o:title=""/>
                <o:lock v:ext="edit" aspectratio="f"/>
              </v:line>
            </w:pict>
          </mc:Fallback>
        </mc:AlternateConten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Theme="majorEastAsia" w:hAnsiTheme="majorEastAsia" w:eastAsiaTheme="majorEastAsia" w:cstheme="majorEastAsia"/>
          <w:b/>
          <w:bCs/>
          <w:sz w:val="32"/>
          <w:szCs w:val="32"/>
          <w:lang w:val="en-US" w:eastAsia="zh-CN"/>
        </w:rPr>
      </w:pPr>
      <w:r>
        <w:rPr>
          <w:sz w:val="32"/>
        </w:rPr>
        <mc:AlternateContent>
          <mc:Choice Requires="wps">
            <w:drawing>
              <wp:anchor distT="0" distB="0" distL="114300" distR="114300" simplePos="0" relativeHeight="251667456" behindDoc="0" locked="0" layoutInCell="1" allowOverlap="1">
                <wp:simplePos x="0" y="0"/>
                <wp:positionH relativeFrom="page">
                  <wp:posOffset>791845</wp:posOffset>
                </wp:positionH>
                <wp:positionV relativeFrom="page">
                  <wp:posOffset>8891905</wp:posOffset>
                </wp:positionV>
                <wp:extent cx="6008370" cy="396875"/>
                <wp:effectExtent l="0" t="0" r="0" b="0"/>
                <wp:wrapNone/>
                <wp:docPr id="12" name="文本框 12"/>
                <wp:cNvGraphicFramePr/>
                <a:graphic xmlns:a="http://schemas.openxmlformats.org/drawingml/2006/main">
                  <a:graphicData uri="http://schemas.microsoft.com/office/word/2010/wordprocessingShape">
                    <wps:wsp>
                      <wps:cNvSpPr txBox="1"/>
                      <wps:spPr>
                        <a:xfrm>
                          <a:off x="927100" y="8871585"/>
                          <a:ext cx="6008370" cy="3968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wordWrap/>
                              <w:jc w:val="left"/>
                              <w:rPr>
                                <w:rFonts w:hint="default"/>
                                <w:sz w:val="32"/>
                                <w:szCs w:val="32"/>
                                <w:lang w:val="en-US" w:eastAsia="zh-CN"/>
                              </w:rPr>
                            </w:pPr>
                            <w:r>
                              <w:rPr>
                                <w:rFonts w:hint="eastAsia" w:ascii="黑体" w:hAnsi="黑体" w:eastAsia="黑体" w:cs="黑体"/>
                                <w:sz w:val="28"/>
                                <w:szCs w:val="28"/>
                                <w:lang w:val="en-US" w:eastAsia="zh-CN"/>
                              </w:rPr>
                              <w:t>xxxx-xx-xx发布                                    xxxx-xx-xx实施</w:t>
                            </w:r>
                          </w:p>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2.35pt;margin-top:700.15pt;height:31.25pt;width:473.1pt;mso-position-horizontal-relative:page;mso-position-vertical-relative:page;z-index:251667456;mso-width-relative:page;mso-height-relative:page;" filled="f" stroked="f" coordsize="21600,21600" o:gfxdata="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Fr0U2LdAAAADgEAAA8AAAAA&#10;AAAAAQAgAAAAIgAAAGRycy9kb3ducmV2LnhtbFBLAQIUABQAAAAIAIdO4kDz4NvNSAIAAHMEAAAO&#10;AAAAAAAAAAEAIAAAACwBAABkcnMvZTJvRG9jLnhtbFBLBQYAAAAABgAGAFkBAADmBQAAAAA=&#10;">
                <v:fill on="f" focussize="0,0"/>
                <v:stroke on="f" weight="0.5pt"/>
                <v:imagedata o:title=""/>
                <o:lock v:ext="edit" aspectratio="f"/>
                <v:textbox>
                  <w:txbxContent>
                    <w:p>
                      <w:pPr>
                        <w:wordWrap/>
                        <w:jc w:val="left"/>
                        <w:rPr>
                          <w:rFonts w:hint="default"/>
                          <w:sz w:val="32"/>
                          <w:szCs w:val="32"/>
                          <w:lang w:val="en-US" w:eastAsia="zh-CN"/>
                        </w:rPr>
                      </w:pPr>
                      <w:r>
                        <w:rPr>
                          <w:rFonts w:hint="eastAsia" w:ascii="黑体" w:hAnsi="黑体" w:eastAsia="黑体" w:cs="黑体"/>
                          <w:sz w:val="28"/>
                          <w:szCs w:val="28"/>
                          <w:lang w:val="en-US" w:eastAsia="zh-CN"/>
                        </w:rPr>
                        <w:t>xxxx-xx-xx发布                                    xxxx-xx-xx实施</w:t>
                      </w:r>
                    </w:p>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jc w:val="center"/>
        <w:textAlignment w:val="auto"/>
        <w:rPr>
          <w:rFonts w:hint="default" w:eastAsiaTheme="minorEastAsia"/>
          <w:sz w:val="32"/>
          <w:szCs w:val="32"/>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eastAsiaTheme="minorEastAsia"/>
          <w:sz w:val="32"/>
          <w:szCs w:val="32"/>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eastAsiaTheme="minorEastAsia"/>
          <w:sz w:val="32"/>
          <w:szCs w:val="32"/>
          <w:lang w:val="en-US" w:eastAsia="zh-CN"/>
        </w:rPr>
      </w:pPr>
      <w:bookmarkStart w:id="2" w:name="_GoBack"/>
      <w:bookmarkEnd w:id="2"/>
    </w:p>
    <w:p>
      <w:pPr>
        <w:keepNext w:val="0"/>
        <w:keepLines w:val="0"/>
        <w:pageBreakBefore w:val="0"/>
        <w:widowControl w:val="0"/>
        <w:kinsoku/>
        <w:wordWrap/>
        <w:overflowPunct/>
        <w:topLinePunct w:val="0"/>
        <w:autoSpaceDE/>
        <w:autoSpaceDN/>
        <w:bidi w:val="0"/>
        <w:adjustRightInd/>
        <w:snapToGrid/>
        <w:jc w:val="center"/>
        <w:textAlignment w:val="auto"/>
        <w:rPr>
          <w:rFonts w:hint="default" w:eastAsiaTheme="minorEastAsia"/>
          <w:sz w:val="32"/>
          <w:szCs w:val="32"/>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eastAsiaTheme="minorEastAsia"/>
          <w:sz w:val="32"/>
          <w:szCs w:val="32"/>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eastAsiaTheme="minorEastAsia"/>
          <w:sz w:val="32"/>
          <w:szCs w:val="32"/>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eastAsiaTheme="minorEastAsia"/>
          <w:sz w:val="32"/>
          <w:szCs w:val="32"/>
          <w:lang w:val="en-US" w:eastAsia="zh-CN"/>
        </w:rPr>
      </w:pPr>
    </w:p>
    <w:p>
      <w:pPr>
        <w:jc w:val="center"/>
        <w:rPr>
          <w:rFonts w:hint="eastAsia" w:ascii="黑体" w:hAnsi="黑体" w:eastAsia="黑体" w:cs="黑体"/>
          <w:sz w:val="44"/>
          <w:szCs w:val="44"/>
          <w:lang w:val="en-US" w:eastAsia="zh-CN"/>
        </w:rPr>
      </w:pPr>
      <w:r>
        <w:rPr>
          <w:rFonts w:ascii="Calibri" w:hAnsi="Calibri" w:eastAsia="宋体" w:cs="Times New Roman"/>
          <w:sz w:val="32"/>
        </w:rPr>
        <mc:AlternateContent>
          <mc:Choice Requires="wps">
            <w:drawing>
              <wp:anchor distT="0" distB="0" distL="114300" distR="114300" simplePos="0" relativeHeight="251668480" behindDoc="0" locked="0" layoutInCell="1" allowOverlap="1">
                <wp:simplePos x="0" y="0"/>
                <wp:positionH relativeFrom="page">
                  <wp:posOffset>5544185</wp:posOffset>
                </wp:positionH>
                <wp:positionV relativeFrom="page">
                  <wp:posOffset>899795</wp:posOffset>
                </wp:positionV>
                <wp:extent cx="1304290" cy="270510"/>
                <wp:effectExtent l="0" t="0" r="3810" b="8890"/>
                <wp:wrapNone/>
                <wp:docPr id="5" name="文本框 5"/>
                <wp:cNvGraphicFramePr/>
                <a:graphic xmlns:a="http://schemas.openxmlformats.org/drawingml/2006/main">
                  <a:graphicData uri="http://schemas.microsoft.com/office/word/2010/wordprocessingShape">
                    <wps:wsp>
                      <wps:cNvSpPr txBox="1"/>
                      <wps:spPr>
                        <a:xfrm>
                          <a:off x="4885055" y="607695"/>
                          <a:ext cx="1304290" cy="27051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default" w:ascii="黑体" w:hAnsi="黑体" w:eastAsia="黑体" w:cs="黑体"/>
                                <w:lang w:val="en-US" w:eastAsia="zh-CN"/>
                              </w:rPr>
                            </w:pPr>
                            <w:r>
                              <w:rPr>
                                <w:rFonts w:hint="eastAsia" w:ascii="黑体" w:hAnsi="黑体" w:eastAsia="黑体" w:cs="黑体"/>
                                <w:lang w:val="en-US" w:eastAsia="zh-CN"/>
                              </w:rPr>
                              <w:t>T/SXICS XXX-20XX</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6.55pt;margin-top:70.85pt;height:21.3pt;width:102.7pt;mso-position-horizontal-relative:page;mso-position-vertical-relative:page;z-index:251668480;mso-width-relative:page;mso-height-relative:page;" fillcolor="#FFFFFF" filled="t" stroked="f" coordsize="21600,21600" o:gfxdata="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QLzTJdYAAAAMAQAADwAAAAAAAAABACAAAAAiAAAAZHJzL2Rvd25yZXYueG1sUEsBAhQAFAAA&#10;AAgAh07iQBR/P6xjAgAAqAQAAA4AAAAAAAAAAQAgAAAAJQEAAGRycy9lMm9Eb2MueG1sUEsFBgAA&#10;AAAGAAYAWQEAAPoFA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default" w:ascii="黑体" w:hAnsi="黑体" w:eastAsia="黑体" w:cs="黑体"/>
                          <w:lang w:val="en-US" w:eastAsia="zh-CN"/>
                        </w:rPr>
                      </w:pPr>
                      <w:r>
                        <w:rPr>
                          <w:rFonts w:hint="eastAsia" w:ascii="黑体" w:hAnsi="黑体" w:eastAsia="黑体" w:cs="黑体"/>
                          <w:lang w:val="en-US" w:eastAsia="zh-CN"/>
                        </w:rPr>
                        <w:t>T/SXICS XXX-20XX</w:t>
                      </w:r>
                    </w:p>
                  </w:txbxContent>
                </v:textbox>
              </v:shape>
            </w:pict>
          </mc:Fallback>
        </mc:AlternateContent>
      </w:r>
    </w:p>
    <w:p>
      <w:pPr>
        <w:jc w:val="center"/>
        <w:rPr>
          <w:rFonts w:hint="eastAsia" w:ascii="黑体" w:hAnsi="黑体" w:eastAsia="黑体" w:cs="黑体"/>
          <w:sz w:val="44"/>
          <w:szCs w:val="44"/>
          <w:lang w:val="en-US" w:eastAsia="zh-CN"/>
        </w:rPr>
      </w:pPr>
      <w:r>
        <w:rPr>
          <w:rFonts w:ascii="Calibri" w:hAnsi="Calibri" w:eastAsia="宋体" w:cs="Times New Roman"/>
          <w:sz w:val="32"/>
        </w:rPr>
        <mc:AlternateContent>
          <mc:Choice Requires="wps">
            <w:drawing>
              <wp:anchor distT="0" distB="0" distL="114300" distR="114300" simplePos="0" relativeHeight="251699200" behindDoc="0" locked="0" layoutInCell="1" allowOverlap="1">
                <wp:simplePos x="0" y="0"/>
                <wp:positionH relativeFrom="page">
                  <wp:posOffset>6336030</wp:posOffset>
                </wp:positionH>
                <wp:positionV relativeFrom="page">
                  <wp:posOffset>9719945</wp:posOffset>
                </wp:positionV>
                <wp:extent cx="360045" cy="288290"/>
                <wp:effectExtent l="0" t="0" r="8255" b="3810"/>
                <wp:wrapNone/>
                <wp:docPr id="13" name="文本框 13"/>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rPr>
                                <w:rFonts w:hint="eastAsia" w:ascii="Calibri" w:hAnsi="Calibri" w:eastAsia="宋体" w:cs="Times New Roman"/>
                                <w:sz w:val="18"/>
                                <w:szCs w:val="18"/>
                                <w:lang w:val="en-US" w:eastAsia="zh-CN"/>
                              </w:rPr>
                            </w:pPr>
                            <w:r>
                              <w:rPr>
                                <w:rFonts w:hint="eastAsia" w:ascii="Calibri" w:hAnsi="Calibri" w:eastAsia="宋体" w:cs="Times New Roman"/>
                                <w:sz w:val="18"/>
                                <w:szCs w:val="18"/>
                                <w:lang w:val="en-US" w:eastAsia="zh-CN"/>
                              </w:rPr>
                              <w:t>Ⅰ</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8.9pt;margin-top:765.35pt;height:22.7pt;width:28.35pt;mso-position-horizontal-relative:page;mso-position-vertical-relative:page;z-index:251699200;mso-width-relative:page;mso-height-relative:page;" fillcolor="#FFFFFF" filled="t" stroked="f" coordsize="21600,21600" o:gfxdata="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ElLfWNcA&#10;AAAOAQAADwAAAAAAAAABACAAAAAiAAAAZHJzL2Rvd25yZXYueG1sUEsBAhQAFAAAAAgAh07iQE6t&#10;iBJZAgAAngQAAA4AAAAAAAAAAQAgAAAAJgEAAGRycy9lMm9Eb2MueG1sUEsFBgAAAAAGAAYAWQEA&#10;APEFAAAAAA==&#10;">
                <v:fill on="t" focussize="0,0"/>
                <v:stroke on="f" weight="0.5pt"/>
                <v:imagedata o:title=""/>
                <o:lock v:ext="edit" aspectratio="f"/>
                <v:textbox>
                  <w:txbxContent>
                    <w:p>
                      <w:pPr>
                        <w:rPr>
                          <w:rFonts w:hint="eastAsia" w:ascii="Calibri" w:hAnsi="Calibri" w:eastAsia="宋体" w:cs="Times New Roman"/>
                          <w:sz w:val="18"/>
                          <w:szCs w:val="18"/>
                          <w:lang w:val="en-US" w:eastAsia="zh-CN"/>
                        </w:rPr>
                      </w:pPr>
                      <w:r>
                        <w:rPr>
                          <w:rFonts w:hint="eastAsia" w:ascii="Calibri" w:hAnsi="Calibri" w:eastAsia="宋体" w:cs="Times New Roman"/>
                          <w:sz w:val="18"/>
                          <w:szCs w:val="18"/>
                          <w:lang w:val="en-US" w:eastAsia="zh-CN"/>
                        </w:rPr>
                        <w:t>Ⅰ</w:t>
                      </w:r>
                    </w:p>
                  </w:txbxContent>
                </v:textbox>
              </v:shape>
            </w:pict>
          </mc:Fallback>
        </mc:AlternateContent>
      </w:r>
    </w:p>
    <w:p>
      <w:pPr>
        <w:jc w:val="center"/>
        <w:rPr>
          <w:rFonts w:hint="eastAsia" w:ascii="黑体" w:hAnsi="黑体" w:eastAsia="黑体" w:cs="黑体"/>
          <w:sz w:val="44"/>
          <w:szCs w:val="44"/>
          <w:lang w:val="en-US" w:eastAsia="zh-CN"/>
        </w:rPr>
      </w:pPr>
    </w:p>
    <w:p>
      <w:pPr>
        <w:jc w:val="center"/>
        <w:rPr>
          <w:rFonts w:hint="eastAsia" w:ascii="黑体" w:hAnsi="黑体" w:eastAsia="黑体" w:cs="黑体"/>
          <w:sz w:val="44"/>
          <w:szCs w:val="44"/>
          <w:lang w:val="en-US" w:eastAsia="zh-CN"/>
        </w:rPr>
      </w:pPr>
    </w:p>
    <w:p>
      <w:pPr>
        <w:jc w:val="center"/>
        <w:rPr>
          <w:rFonts w:hint="eastAsia" w:ascii="黑体" w:hAnsi="黑体" w:eastAsia="黑体" w:cs="黑体"/>
          <w:sz w:val="44"/>
          <w:szCs w:val="44"/>
          <w:lang w:val="en-US" w:eastAsia="zh-CN"/>
        </w:rPr>
      </w:pPr>
      <w:r>
        <w:rPr>
          <w:rFonts w:ascii="Calibri" w:hAnsi="Calibri" w:eastAsia="宋体" w:cs="Times New Roman"/>
          <w:sz w:val="44"/>
        </w:rPr>
        <mc:AlternateContent>
          <mc:Choice Requires="wps">
            <w:drawing>
              <wp:anchor distT="0" distB="0" distL="114300" distR="114300" simplePos="0" relativeHeight="251669504" behindDoc="0" locked="0" layoutInCell="1" allowOverlap="1">
                <wp:simplePos x="0" y="0"/>
                <wp:positionH relativeFrom="page">
                  <wp:align>center</wp:align>
                </wp:positionH>
                <wp:positionV relativeFrom="page">
                  <wp:posOffset>1619885</wp:posOffset>
                </wp:positionV>
                <wp:extent cx="1786255" cy="439420"/>
                <wp:effectExtent l="0" t="0" r="4445" b="5080"/>
                <wp:wrapNone/>
                <wp:docPr id="14" name="文本框 14"/>
                <wp:cNvGraphicFramePr/>
                <a:graphic xmlns:a="http://schemas.openxmlformats.org/drawingml/2006/main">
                  <a:graphicData uri="http://schemas.microsoft.com/office/word/2010/wordprocessingShape">
                    <wps:wsp>
                      <wps:cNvSpPr txBox="1"/>
                      <wps:spPr>
                        <a:xfrm>
                          <a:off x="3132455" y="1377950"/>
                          <a:ext cx="1786255" cy="43942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eastAsia" w:ascii="黑体" w:hAnsi="黑体" w:eastAsia="黑体" w:cs="黑体"/>
                                <w:sz w:val="44"/>
                                <w:szCs w:val="44"/>
                                <w:lang w:val="en-US" w:eastAsia="zh-CN"/>
                              </w:rPr>
                            </w:pPr>
                            <w:r>
                              <w:rPr>
                                <w:rFonts w:hint="eastAsia" w:ascii="黑体" w:hAnsi="黑体" w:eastAsia="黑体" w:cs="黑体"/>
                                <w:sz w:val="32"/>
                                <w:szCs w:val="32"/>
                              </w:rPr>
                              <w:t>目</w:t>
                            </w:r>
                            <w:r>
                              <w:rPr>
                                <w:rFonts w:hint="eastAsia" w:ascii="黑体" w:hAnsi="黑体" w:eastAsia="黑体" w:cs="黑体"/>
                                <w:sz w:val="32"/>
                                <w:szCs w:val="32"/>
                                <w:lang w:val="en-US" w:eastAsia="zh-CN"/>
                              </w:rPr>
                              <w:t xml:space="preserve">      次</w:t>
                            </w:r>
                          </w:p>
                          <w:p>
                            <w:pPr>
                              <w:rPr>
                                <w:rFonts w:ascii="Calibri" w:hAnsi="Calibri" w:eastAsia="宋体" w:cs="Times New Roma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top:127.55pt;height:34.6pt;width:140.65pt;mso-position-horizontal:center;mso-position-horizontal-relative:page;mso-position-vertical-relative:page;z-index:251669504;mso-width-relative:page;mso-height-relative:page;" fillcolor="#FFFFFF" filled="t" stroked="f" coordsize="21600,21600" o:gfxdata="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IzXj0vVAAAACAEAAA8AAAAAAAAAAQAgAAAAIgAAAGRycy9kb3ducmV2LnhtbFBLAQIUABQAAAAI&#10;AIdO4kBg5edjYgIAAKsEAAAOAAAAAAAAAAEAIAAAACQBAABkcnMvZTJvRG9jLnhtbFBLBQYAAAAA&#10;BgAGAFkBAAD4BQAAAAA=&#10;">
                <v:fill on="t" focussize="0,0"/>
                <v:stroke on="f" weight="0.5pt"/>
                <v:imagedata o:title=""/>
                <o:lock v:ext="edit" aspectratio="f"/>
                <v:textbox>
                  <w:txbxContent>
                    <w:p>
                      <w:pPr>
                        <w:jc w:val="center"/>
                        <w:rPr>
                          <w:rFonts w:hint="eastAsia" w:ascii="黑体" w:hAnsi="黑体" w:eastAsia="黑体" w:cs="黑体"/>
                          <w:sz w:val="44"/>
                          <w:szCs w:val="44"/>
                          <w:lang w:val="en-US" w:eastAsia="zh-CN"/>
                        </w:rPr>
                      </w:pPr>
                      <w:r>
                        <w:rPr>
                          <w:rFonts w:hint="eastAsia" w:ascii="黑体" w:hAnsi="黑体" w:eastAsia="黑体" w:cs="黑体"/>
                          <w:sz w:val="32"/>
                          <w:szCs w:val="32"/>
                        </w:rPr>
                        <w:t>目</w:t>
                      </w:r>
                      <w:r>
                        <w:rPr>
                          <w:rFonts w:hint="eastAsia" w:ascii="黑体" w:hAnsi="黑体" w:eastAsia="黑体" w:cs="黑体"/>
                          <w:sz w:val="32"/>
                          <w:szCs w:val="32"/>
                          <w:lang w:val="en-US" w:eastAsia="zh-CN"/>
                        </w:rPr>
                        <w:t xml:space="preserve">      次</w:t>
                      </w:r>
                    </w:p>
                    <w:p>
                      <w:pPr>
                        <w:rPr>
                          <w:rFonts w:ascii="Calibri" w:hAnsi="Calibri" w:eastAsia="宋体" w:cs="Times New Roman"/>
                        </w:rPr>
                      </w:pPr>
                    </w:p>
                  </w:txbxContent>
                </v:textbox>
              </v:shape>
            </w:pict>
          </mc:Fallback>
        </mc:AlternateContent>
      </w:r>
    </w:p>
    <w:p>
      <w:pPr>
        <w:jc w:val="left"/>
        <w:rPr>
          <w:rFonts w:ascii="Calibri" w:hAnsi="Calibri" w:eastAsia="宋体" w:cs="Times New Roman"/>
          <w:b/>
          <w:bCs/>
        </w:rPr>
      </w:pPr>
    </w:p>
    <w:p>
      <w:pPr>
        <w:jc w:val="left"/>
        <w:rPr>
          <w:rFonts w:ascii="Calibri" w:hAnsi="Calibri" w:eastAsia="宋体" w:cs="Times New Roman"/>
          <w:b/>
          <w:bCs/>
        </w:rPr>
      </w:pPr>
    </w:p>
    <w:p>
      <w:pPr>
        <w:jc w:val="left"/>
        <w:rPr>
          <w:rFonts w:ascii="Calibri" w:hAnsi="Calibri" w:eastAsia="宋体" w:cs="Times New Roman"/>
          <w:b/>
          <w:bCs/>
        </w:rPr>
      </w:pPr>
    </w:p>
    <w:p>
      <w:pPr>
        <w:jc w:val="left"/>
        <w:rPr>
          <w:rFonts w:ascii="Calibri" w:hAnsi="Calibri" w:eastAsia="宋体" w:cs="Times New Roman"/>
          <w:b/>
          <w:bCs/>
        </w:rPr>
      </w:pPr>
    </w:p>
    <w:p>
      <w:pPr>
        <w:jc w:val="left"/>
        <w:rPr>
          <w:rFonts w:ascii="Calibri" w:hAnsi="Calibri" w:eastAsia="宋体" w:cs="Times New Roman"/>
          <w:b/>
          <w:bCs/>
        </w:rPr>
      </w:pPr>
    </w:p>
    <w:p>
      <w:pPr>
        <w:jc w:val="left"/>
        <w:rPr>
          <w:rFonts w:ascii="Calibri" w:hAnsi="Calibri" w:eastAsia="宋体" w:cs="Times New Roman"/>
          <w:b/>
          <w:bCs/>
        </w:rPr>
      </w:pPr>
      <w:r>
        <w:rPr>
          <w:rFonts w:ascii="Calibri" w:hAnsi="Calibri" w:eastAsia="宋体" w:cs="Times New Roman"/>
          <w:sz w:val="44"/>
        </w:rPr>
        <mc:AlternateContent>
          <mc:Choice Requires="wps">
            <w:drawing>
              <wp:anchor distT="0" distB="0" distL="114300" distR="114300" simplePos="0" relativeHeight="251670528" behindDoc="0" locked="0" layoutInCell="1" allowOverlap="1">
                <wp:simplePos x="0" y="0"/>
                <wp:positionH relativeFrom="page">
                  <wp:posOffset>899795</wp:posOffset>
                </wp:positionH>
                <wp:positionV relativeFrom="page">
                  <wp:posOffset>2519680</wp:posOffset>
                </wp:positionV>
                <wp:extent cx="5939790" cy="6210935"/>
                <wp:effectExtent l="0" t="0" r="3810" b="12065"/>
                <wp:wrapNone/>
                <wp:docPr id="15" name="文本框 15"/>
                <wp:cNvGraphicFramePr/>
                <a:graphic xmlns:a="http://schemas.openxmlformats.org/drawingml/2006/main">
                  <a:graphicData uri="http://schemas.microsoft.com/office/word/2010/wordprocessingShape">
                    <wps:wsp>
                      <wps:cNvSpPr txBox="1"/>
                      <wps:spPr>
                        <a:xfrm>
                          <a:off x="1100455" y="2199005"/>
                          <a:ext cx="5939790" cy="621093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ascii="宋体" w:hAnsi="宋体" w:eastAsia="宋体" w:cs="宋体"/>
                                <w:sz w:val="21"/>
                                <w:szCs w:val="21"/>
                              </w:rPr>
                            </w:pPr>
                            <w:r>
                              <w:rPr>
                                <w:rFonts w:hint="eastAsia" w:ascii="宋体" w:hAnsi="宋体" w:eastAsia="宋体" w:cs="宋体"/>
                                <w:sz w:val="21"/>
                                <w:szCs w:val="21"/>
                                <w:lang w:val="en-US" w:eastAsia="zh-CN"/>
                              </w:rPr>
                              <w:t>前</w:t>
                            </w:r>
                            <w:r>
                              <w:rPr>
                                <w:rFonts w:hint="eastAsia" w:ascii="宋体" w:hAnsi="宋体" w:eastAsia="宋体" w:cs="宋体"/>
                                <w:sz w:val="21"/>
                                <w:szCs w:val="21"/>
                              </w:rPr>
                              <w:t>言………………………………………………………………………………………………………</w:t>
                            </w:r>
                            <w:r>
                              <w:rPr>
                                <w:rFonts w:hint="eastAsia" w:ascii="宋体" w:hAnsi="宋体" w:eastAsia="宋体" w:cs="宋体"/>
                                <w:sz w:val="21"/>
                                <w:szCs w:val="21"/>
                                <w:lang w:val="en-US" w:eastAsia="zh-CN"/>
                              </w:rPr>
                              <w:t xml:space="preserve"> </w:t>
                            </w:r>
                            <w:r>
                              <w:rPr>
                                <w:rFonts w:hint="eastAsia" w:ascii="宋体" w:hAnsi="宋体" w:eastAsia="宋体" w:cs="宋体"/>
                                <w:sz w:val="24"/>
                                <w:szCs w:val="24"/>
                                <w:lang w:val="en-US" w:eastAsia="zh-CN"/>
                              </w:rPr>
                              <w:t xml:space="preserve"> </w:t>
                            </w:r>
                            <w:r>
                              <w:rPr>
                                <w:rFonts w:hint="eastAsia" w:ascii="宋体" w:hAnsi="宋体" w:eastAsia="宋体" w:cs="宋体"/>
                                <w:sz w:val="21"/>
                                <w:szCs w:val="21"/>
                              </w:rPr>
                              <w:t>Ⅱ</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ascii="宋体" w:hAnsi="宋体" w:eastAsia="宋体" w:cs="宋体"/>
                                <w:sz w:val="21"/>
                                <w:szCs w:val="21"/>
                              </w:rPr>
                            </w:pPr>
                            <w:r>
                              <w:rPr>
                                <w:rFonts w:hint="eastAsia" w:ascii="宋体" w:hAnsi="宋体" w:eastAsia="宋体" w:cs="宋体"/>
                                <w:sz w:val="21"/>
                                <w:szCs w:val="21"/>
                              </w:rPr>
                              <w:t>1  范围……………………………………………………………………………………………………</w:t>
                            </w:r>
                            <w:r>
                              <w:rPr>
                                <w:rFonts w:hint="eastAsia" w:ascii="宋体" w:hAnsi="宋体" w:eastAsia="宋体" w:cs="宋体"/>
                                <w:sz w:val="21"/>
                                <w:szCs w:val="21"/>
                                <w:lang w:val="en-US" w:eastAsia="zh-CN"/>
                              </w:rPr>
                              <w:t xml:space="preserve"> </w:t>
                            </w:r>
                            <w:r>
                              <w:rPr>
                                <w:rFonts w:hint="eastAsia" w:ascii="宋体" w:hAnsi="宋体" w:eastAsia="宋体" w:cs="宋体"/>
                                <w:sz w:val="24"/>
                                <w:szCs w:val="24"/>
                                <w:lang w:val="en-US" w:eastAsia="zh-CN"/>
                              </w:rPr>
                              <w:t xml:space="preserve"> </w:t>
                            </w:r>
                            <w:r>
                              <w:rPr>
                                <w:rFonts w:hint="eastAsia" w:ascii="宋体" w:hAnsi="宋体" w:eastAsia="宋体" w:cs="宋体"/>
                                <w:sz w:val="21"/>
                                <w:szCs w:val="21"/>
                              </w:rPr>
                              <w:t>1</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ascii="宋体" w:hAnsi="宋体" w:eastAsia="宋体" w:cs="宋体"/>
                                <w:sz w:val="21"/>
                                <w:szCs w:val="21"/>
                              </w:rPr>
                            </w:pPr>
                            <w:r>
                              <w:rPr>
                                <w:rFonts w:hint="eastAsia" w:ascii="宋体" w:hAnsi="宋体" w:eastAsia="宋体" w:cs="宋体"/>
                                <w:sz w:val="21"/>
                                <w:szCs w:val="21"/>
                              </w:rPr>
                              <w:t xml:space="preserve">2  </w:t>
                            </w:r>
                            <w:r>
                              <w:rPr>
                                <w:rFonts w:hint="eastAsia" w:ascii="宋体" w:hAnsi="宋体" w:eastAsia="宋体" w:cs="宋体"/>
                                <w:sz w:val="21"/>
                                <w:szCs w:val="21"/>
                                <w:lang w:val="en-US" w:eastAsia="zh-CN"/>
                              </w:rPr>
                              <w:t>规范性</w:t>
                            </w:r>
                            <w:r>
                              <w:rPr>
                                <w:rFonts w:hint="eastAsia" w:ascii="宋体" w:hAnsi="宋体" w:eastAsia="宋体" w:cs="宋体"/>
                                <w:sz w:val="21"/>
                                <w:szCs w:val="21"/>
                              </w:rPr>
                              <w:t>引用文件………………………………………………………………………………………</w:t>
                            </w:r>
                            <w:r>
                              <w:rPr>
                                <w:rFonts w:hint="eastAsia" w:ascii="宋体" w:hAnsi="宋体" w:eastAsia="宋体" w:cs="宋体"/>
                                <w:sz w:val="21"/>
                                <w:szCs w:val="21"/>
                                <w:lang w:val="en-US" w:eastAsia="zh-CN"/>
                              </w:rPr>
                              <w:t xml:space="preserve"> </w:t>
                            </w:r>
                            <w:r>
                              <w:rPr>
                                <w:rFonts w:hint="eastAsia" w:ascii="宋体" w:hAnsi="宋体" w:eastAsia="宋体" w:cs="宋体"/>
                                <w:sz w:val="24"/>
                                <w:szCs w:val="24"/>
                                <w:lang w:val="en-US" w:eastAsia="zh-CN"/>
                              </w:rPr>
                              <w:t xml:space="preserve"> </w:t>
                            </w:r>
                            <w:r>
                              <w:rPr>
                                <w:rFonts w:hint="eastAsia" w:ascii="宋体" w:hAnsi="宋体" w:eastAsia="宋体" w:cs="宋体"/>
                                <w:sz w:val="21"/>
                                <w:szCs w:val="21"/>
                              </w:rPr>
                              <w:t>1</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ascii="宋体" w:hAnsi="宋体" w:eastAsia="宋体" w:cs="宋体"/>
                                <w:strike/>
                                <w:sz w:val="21"/>
                                <w:szCs w:val="21"/>
                              </w:rPr>
                            </w:pPr>
                            <w:r>
                              <w:rPr>
                                <w:rFonts w:hint="eastAsia" w:ascii="宋体" w:hAnsi="宋体" w:eastAsia="宋体" w:cs="宋体"/>
                                <w:sz w:val="21"/>
                                <w:szCs w:val="21"/>
                              </w:rPr>
                              <w:t>3  概述……………………………………………………………………………………………………</w:t>
                            </w:r>
                            <w:r>
                              <w:rPr>
                                <w:rFonts w:hint="eastAsia" w:ascii="宋体" w:hAnsi="宋体" w:eastAsia="宋体" w:cs="宋体"/>
                                <w:sz w:val="21"/>
                                <w:szCs w:val="21"/>
                                <w:lang w:val="en-US" w:eastAsia="zh-CN"/>
                              </w:rPr>
                              <w:t xml:space="preserve"> </w:t>
                            </w:r>
                            <w:r>
                              <w:rPr>
                                <w:rFonts w:hint="eastAsia" w:ascii="宋体" w:hAnsi="宋体" w:eastAsia="宋体" w:cs="宋体"/>
                                <w:sz w:val="24"/>
                                <w:szCs w:val="24"/>
                                <w:lang w:val="en-US" w:eastAsia="zh-CN"/>
                              </w:rPr>
                              <w:t xml:space="preserve"> </w:t>
                            </w:r>
                            <w:r>
                              <w:rPr>
                                <w:rFonts w:hint="eastAsia" w:ascii="宋体" w:hAnsi="宋体" w:eastAsia="宋体" w:cs="宋体"/>
                                <w:sz w:val="21"/>
                                <w:szCs w:val="21"/>
                              </w:rPr>
                              <w:t>1</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 xml:space="preserve">4  </w:t>
                            </w:r>
                            <w:r>
                              <w:rPr>
                                <w:rFonts w:hint="eastAsia" w:ascii="宋体" w:hAnsi="宋体" w:eastAsia="宋体" w:cs="宋体"/>
                                <w:sz w:val="21"/>
                                <w:szCs w:val="21"/>
                                <w:lang w:val="en-US" w:eastAsia="zh-CN"/>
                              </w:rPr>
                              <w:t>一般要求</w:t>
                            </w:r>
                            <w:r>
                              <w:rPr>
                                <w:rFonts w:hint="eastAsia" w:ascii="宋体" w:hAnsi="宋体" w:eastAsia="宋体" w:cs="宋体"/>
                                <w:sz w:val="21"/>
                                <w:szCs w:val="21"/>
                              </w:rPr>
                              <w:t>………………………………………………………………………………………………</w:t>
                            </w:r>
                            <w:r>
                              <w:rPr>
                                <w:rFonts w:hint="eastAsia" w:ascii="宋体" w:hAnsi="宋体" w:eastAsia="宋体" w:cs="宋体"/>
                                <w:sz w:val="21"/>
                                <w:szCs w:val="21"/>
                                <w:lang w:val="en-US" w:eastAsia="zh-CN"/>
                              </w:rPr>
                              <w:t xml:space="preserve"> </w:t>
                            </w:r>
                            <w:r>
                              <w:rPr>
                                <w:rFonts w:hint="eastAsia" w:ascii="宋体" w:hAnsi="宋体" w:eastAsia="宋体" w:cs="宋体"/>
                                <w:sz w:val="24"/>
                                <w:szCs w:val="24"/>
                                <w:lang w:val="en-US" w:eastAsia="zh-CN"/>
                              </w:rPr>
                              <w:t xml:space="preserve"> </w:t>
                            </w:r>
                            <w:r>
                              <w:rPr>
                                <w:rFonts w:hint="eastAsia" w:ascii="宋体" w:hAnsi="宋体" w:eastAsia="宋体" w:cs="宋体"/>
                                <w:sz w:val="21"/>
                                <w:szCs w:val="21"/>
                                <w:lang w:val="en-US" w:eastAsia="zh-CN"/>
                              </w:rPr>
                              <w:t>1</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5</w:t>
                            </w:r>
                            <w:r>
                              <w:rPr>
                                <w:rFonts w:hint="eastAsia" w:ascii="宋体" w:hAnsi="宋体" w:eastAsia="宋体" w:cs="宋体"/>
                                <w:sz w:val="21"/>
                                <w:szCs w:val="21"/>
                              </w:rPr>
                              <w:t xml:space="preserve">  </w:t>
                            </w:r>
                            <w:r>
                              <w:rPr>
                                <w:rFonts w:hint="eastAsia" w:ascii="宋体" w:hAnsi="宋体" w:eastAsia="宋体" w:cs="宋体"/>
                                <w:sz w:val="21"/>
                                <w:szCs w:val="21"/>
                                <w:lang w:val="en-US" w:eastAsia="zh-CN"/>
                              </w:rPr>
                              <w:t>计量特性</w:t>
                            </w:r>
                            <w:r>
                              <w:rPr>
                                <w:rFonts w:hint="eastAsia" w:ascii="宋体" w:hAnsi="宋体" w:eastAsia="宋体" w:cs="宋体"/>
                                <w:sz w:val="21"/>
                                <w:szCs w:val="21"/>
                              </w:rPr>
                              <w:t>………………………………………………………………………………………………</w:t>
                            </w:r>
                            <w:r>
                              <w:rPr>
                                <w:rFonts w:hint="eastAsia" w:ascii="宋体" w:hAnsi="宋体" w:eastAsia="宋体" w:cs="宋体"/>
                                <w:sz w:val="21"/>
                                <w:szCs w:val="21"/>
                                <w:lang w:val="en-US" w:eastAsia="zh-CN"/>
                              </w:rPr>
                              <w:t xml:space="preserve"> </w:t>
                            </w:r>
                            <w:r>
                              <w:rPr>
                                <w:rFonts w:hint="eastAsia" w:ascii="宋体" w:hAnsi="宋体" w:eastAsia="宋体" w:cs="宋体"/>
                                <w:sz w:val="24"/>
                                <w:szCs w:val="24"/>
                                <w:lang w:val="en-US" w:eastAsia="zh-CN"/>
                              </w:rPr>
                              <w:t xml:space="preserve"> </w:t>
                            </w:r>
                            <w:r>
                              <w:rPr>
                                <w:rFonts w:hint="eastAsia" w:ascii="宋体" w:hAnsi="宋体" w:eastAsia="宋体" w:cs="宋体"/>
                                <w:sz w:val="21"/>
                                <w:szCs w:val="21"/>
                              </w:rPr>
                              <w:t>2</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ascii="宋体" w:hAnsi="宋体" w:eastAsia="宋体" w:cs="宋体"/>
                                <w:sz w:val="21"/>
                                <w:szCs w:val="21"/>
                              </w:rPr>
                            </w:pPr>
                            <w:r>
                              <w:rPr>
                                <w:rFonts w:hint="eastAsia" w:ascii="宋体" w:hAnsi="宋体" w:eastAsia="宋体" w:cs="宋体"/>
                                <w:sz w:val="21"/>
                                <w:szCs w:val="21"/>
                                <w:lang w:val="en-US" w:eastAsia="zh-CN"/>
                              </w:rPr>
                              <w:t>6</w:t>
                            </w:r>
                            <w:r>
                              <w:rPr>
                                <w:rFonts w:hint="eastAsia" w:ascii="宋体" w:hAnsi="宋体" w:eastAsia="宋体" w:cs="宋体"/>
                                <w:sz w:val="21"/>
                                <w:szCs w:val="21"/>
                              </w:rPr>
                              <w:t xml:space="preserve">  校准条件………………………………………………………………………………………………</w:t>
                            </w:r>
                            <w:r>
                              <w:rPr>
                                <w:rFonts w:hint="eastAsia" w:ascii="宋体" w:hAnsi="宋体" w:eastAsia="宋体" w:cs="宋体"/>
                                <w:sz w:val="21"/>
                                <w:szCs w:val="21"/>
                                <w:lang w:val="en-US" w:eastAsia="zh-CN"/>
                              </w:rPr>
                              <w:t xml:space="preserve"> </w:t>
                            </w:r>
                            <w:r>
                              <w:rPr>
                                <w:rFonts w:hint="eastAsia" w:ascii="宋体" w:hAnsi="宋体" w:eastAsia="宋体" w:cs="宋体"/>
                                <w:sz w:val="24"/>
                                <w:szCs w:val="24"/>
                                <w:lang w:val="en-US" w:eastAsia="zh-CN"/>
                              </w:rPr>
                              <w:t xml:space="preserve"> </w:t>
                            </w:r>
                            <w:r>
                              <w:rPr>
                                <w:rFonts w:hint="eastAsia" w:ascii="宋体" w:hAnsi="宋体" w:eastAsia="宋体" w:cs="宋体"/>
                                <w:sz w:val="21"/>
                                <w:szCs w:val="21"/>
                              </w:rPr>
                              <w:t>2</w:t>
                            </w:r>
                          </w:p>
                          <w:p>
                            <w:pPr>
                              <w:keepNext w:val="0"/>
                              <w:keepLines w:val="0"/>
                              <w:pageBreakBefore w:val="0"/>
                              <w:widowControl w:val="0"/>
                              <w:kinsoku/>
                              <w:wordWrap/>
                              <w:overflowPunct/>
                              <w:topLinePunct w:val="0"/>
                              <w:bidi w:val="0"/>
                              <w:adjustRightInd/>
                              <w:snapToGrid/>
                              <w:spacing w:line="240" w:lineRule="auto"/>
                              <w:ind w:firstLine="210" w:firstLineChars="1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lang w:val="en-US" w:eastAsia="zh-CN"/>
                              </w:rPr>
                              <w:t>6</w:t>
                            </w:r>
                            <w:r>
                              <w:rPr>
                                <w:rFonts w:hint="eastAsia" w:ascii="宋体" w:hAnsi="宋体" w:eastAsia="宋体" w:cs="宋体"/>
                                <w:sz w:val="21"/>
                                <w:szCs w:val="21"/>
                              </w:rPr>
                              <w:t>.1  环境条件…………………………………………………………………………………………</w:t>
                            </w:r>
                            <w:r>
                              <w:rPr>
                                <w:rFonts w:hint="eastAsia" w:ascii="宋体" w:hAnsi="宋体" w:eastAsia="宋体" w:cs="宋体"/>
                                <w:sz w:val="21"/>
                                <w:szCs w:val="21"/>
                                <w:lang w:val="en-US" w:eastAsia="zh-CN"/>
                              </w:rPr>
                              <w:t xml:space="preserve">  2</w:t>
                            </w:r>
                          </w:p>
                          <w:p>
                            <w:pPr>
                              <w:keepNext w:val="0"/>
                              <w:keepLines w:val="0"/>
                              <w:pageBreakBefore w:val="0"/>
                              <w:widowControl w:val="0"/>
                              <w:kinsoku/>
                              <w:wordWrap/>
                              <w:overflowPunct/>
                              <w:topLinePunct w:val="0"/>
                              <w:bidi w:val="0"/>
                              <w:adjustRightInd/>
                              <w:snapToGrid/>
                              <w:spacing w:line="240" w:lineRule="auto"/>
                              <w:ind w:firstLine="210" w:firstLineChars="1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lang w:val="en-US" w:eastAsia="zh-CN"/>
                              </w:rPr>
                              <w:t>6</w:t>
                            </w:r>
                            <w:r>
                              <w:rPr>
                                <w:rFonts w:hint="eastAsia" w:ascii="宋体" w:hAnsi="宋体" w:eastAsia="宋体" w:cs="宋体"/>
                                <w:sz w:val="21"/>
                                <w:szCs w:val="21"/>
                              </w:rPr>
                              <w:t>.2  测量标准及其他设备……………………………………………………………………………</w:t>
                            </w:r>
                            <w:r>
                              <w:rPr>
                                <w:rFonts w:hint="eastAsia" w:ascii="宋体" w:hAnsi="宋体" w:eastAsia="宋体" w:cs="宋体"/>
                                <w:sz w:val="21"/>
                                <w:szCs w:val="21"/>
                                <w:lang w:val="en-US" w:eastAsia="zh-CN"/>
                              </w:rPr>
                              <w:t xml:space="preserve">  2</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eastAsia" w:ascii="宋体" w:hAnsi="宋体" w:eastAsia="宋体" w:cs="宋体"/>
                                <w:sz w:val="21"/>
                                <w:szCs w:val="21"/>
                                <w:lang w:eastAsia="zh-CN"/>
                              </w:rPr>
                            </w:pPr>
                            <w:r>
                              <w:rPr>
                                <w:rFonts w:hint="eastAsia" w:ascii="宋体" w:hAnsi="宋体" w:eastAsia="宋体" w:cs="宋体"/>
                                <w:sz w:val="21"/>
                                <w:szCs w:val="21"/>
                                <w:lang w:val="en-US" w:eastAsia="zh-CN"/>
                              </w:rPr>
                              <w:t>7</w:t>
                            </w:r>
                            <w:r>
                              <w:rPr>
                                <w:rFonts w:hint="eastAsia" w:ascii="宋体" w:hAnsi="宋体" w:eastAsia="宋体" w:cs="宋体"/>
                                <w:sz w:val="21"/>
                                <w:szCs w:val="21"/>
                              </w:rPr>
                              <w:t xml:space="preserve">  校准项目和校准方法…………………………………………………………………………………</w:t>
                            </w:r>
                            <w:r>
                              <w:rPr>
                                <w:rFonts w:hint="eastAsia" w:ascii="宋体" w:hAnsi="宋体" w:eastAsia="宋体" w:cs="宋体"/>
                                <w:sz w:val="21"/>
                                <w:szCs w:val="21"/>
                                <w:lang w:val="en-US" w:eastAsia="zh-CN"/>
                              </w:rPr>
                              <w:t xml:space="preserve">  2</w:t>
                            </w:r>
                          </w:p>
                          <w:p>
                            <w:pPr>
                              <w:keepNext w:val="0"/>
                              <w:keepLines w:val="0"/>
                              <w:pageBreakBefore w:val="0"/>
                              <w:widowControl w:val="0"/>
                              <w:kinsoku/>
                              <w:wordWrap/>
                              <w:overflowPunct/>
                              <w:topLinePunct w:val="0"/>
                              <w:bidi w:val="0"/>
                              <w:adjustRightInd/>
                              <w:snapToGrid/>
                              <w:spacing w:line="240" w:lineRule="auto"/>
                              <w:ind w:firstLine="210" w:firstLineChars="1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lang w:val="en-US" w:eastAsia="zh-CN"/>
                              </w:rPr>
                              <w:t>7</w:t>
                            </w:r>
                            <w:r>
                              <w:rPr>
                                <w:rFonts w:hint="eastAsia" w:ascii="宋体" w:hAnsi="宋体" w:eastAsia="宋体" w:cs="宋体"/>
                                <w:sz w:val="21"/>
                                <w:szCs w:val="21"/>
                              </w:rPr>
                              <w:t>.1  校准项目…………………………………………………………………………………………</w:t>
                            </w:r>
                            <w:r>
                              <w:rPr>
                                <w:rFonts w:hint="eastAsia" w:ascii="宋体" w:hAnsi="宋体" w:eastAsia="宋体" w:cs="宋体"/>
                                <w:sz w:val="21"/>
                                <w:szCs w:val="21"/>
                                <w:lang w:val="en-US" w:eastAsia="zh-CN"/>
                              </w:rPr>
                              <w:t xml:space="preserve">  2</w:t>
                            </w:r>
                          </w:p>
                          <w:p>
                            <w:pPr>
                              <w:keepNext w:val="0"/>
                              <w:keepLines w:val="0"/>
                              <w:pageBreakBefore w:val="0"/>
                              <w:widowControl w:val="0"/>
                              <w:kinsoku/>
                              <w:wordWrap/>
                              <w:overflowPunct/>
                              <w:topLinePunct w:val="0"/>
                              <w:bidi w:val="0"/>
                              <w:adjustRightInd/>
                              <w:snapToGrid/>
                              <w:spacing w:line="240" w:lineRule="auto"/>
                              <w:ind w:firstLine="210" w:firstLineChars="1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lang w:val="en-US" w:eastAsia="zh-CN"/>
                              </w:rPr>
                              <w:t>7</w:t>
                            </w:r>
                            <w:r>
                              <w:rPr>
                                <w:rFonts w:hint="eastAsia" w:ascii="宋体" w:hAnsi="宋体" w:eastAsia="宋体" w:cs="宋体"/>
                                <w:sz w:val="21"/>
                                <w:szCs w:val="21"/>
                              </w:rPr>
                              <w:t>.2  校准方法…………………………………………………………………………………………</w:t>
                            </w:r>
                            <w:r>
                              <w:rPr>
                                <w:rFonts w:hint="eastAsia" w:ascii="宋体" w:hAnsi="宋体" w:eastAsia="宋体" w:cs="宋体"/>
                                <w:sz w:val="21"/>
                                <w:szCs w:val="21"/>
                                <w:lang w:val="en-US" w:eastAsia="zh-CN"/>
                              </w:rPr>
                              <w:t xml:space="preserve">  3</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eastAsia" w:ascii="宋体" w:hAnsi="宋体" w:eastAsia="宋体" w:cs="宋体"/>
                                <w:sz w:val="21"/>
                                <w:szCs w:val="21"/>
                                <w:lang w:eastAsia="zh-CN"/>
                              </w:rPr>
                            </w:pPr>
                            <w:r>
                              <w:rPr>
                                <w:rFonts w:hint="eastAsia" w:ascii="宋体" w:hAnsi="宋体" w:eastAsia="宋体" w:cs="宋体"/>
                                <w:sz w:val="21"/>
                                <w:szCs w:val="21"/>
                                <w:lang w:val="en-US" w:eastAsia="zh-CN"/>
                              </w:rPr>
                              <w:t>8</w:t>
                            </w:r>
                            <w:r>
                              <w:rPr>
                                <w:rFonts w:hint="eastAsia" w:ascii="宋体" w:hAnsi="宋体" w:eastAsia="宋体" w:cs="宋体"/>
                                <w:sz w:val="21"/>
                                <w:szCs w:val="21"/>
                              </w:rPr>
                              <w:t xml:space="preserve">  校准结果表达…………………………………………………………………………………………</w:t>
                            </w:r>
                            <w:r>
                              <w:rPr>
                                <w:rFonts w:hint="eastAsia" w:ascii="宋体" w:hAnsi="宋体" w:eastAsia="宋体" w:cs="宋体"/>
                                <w:sz w:val="21"/>
                                <w:szCs w:val="21"/>
                                <w:lang w:val="en-US" w:eastAsia="zh-CN"/>
                              </w:rPr>
                              <w:t xml:space="preserve">  7</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eastAsia" w:ascii="宋体" w:hAnsi="宋体" w:eastAsia="宋体" w:cs="宋体"/>
                                <w:strike/>
                                <w:sz w:val="21"/>
                                <w:szCs w:val="21"/>
                                <w:lang w:eastAsia="zh-CN"/>
                              </w:rPr>
                            </w:pPr>
                            <w:r>
                              <w:rPr>
                                <w:rFonts w:hint="eastAsia" w:ascii="宋体" w:hAnsi="宋体" w:eastAsia="宋体" w:cs="宋体"/>
                                <w:sz w:val="21"/>
                                <w:szCs w:val="21"/>
                                <w:lang w:val="en-US" w:eastAsia="zh-CN"/>
                              </w:rPr>
                              <w:t>9</w:t>
                            </w:r>
                            <w:r>
                              <w:rPr>
                                <w:rFonts w:hint="eastAsia" w:ascii="宋体" w:hAnsi="宋体" w:eastAsia="宋体" w:cs="宋体"/>
                                <w:sz w:val="21"/>
                                <w:szCs w:val="21"/>
                              </w:rPr>
                              <w:t xml:space="preserve">  </w:t>
                            </w:r>
                            <w:r>
                              <w:rPr>
                                <w:rFonts w:hint="eastAsia" w:ascii="宋体" w:hAnsi="宋体" w:eastAsia="宋体" w:cs="宋体"/>
                                <w:sz w:val="21"/>
                                <w:szCs w:val="21"/>
                                <w:lang w:val="en-US" w:eastAsia="zh-CN"/>
                              </w:rPr>
                              <w:t>校准</w:t>
                            </w:r>
                            <w:r>
                              <w:rPr>
                                <w:rFonts w:hint="eastAsia" w:ascii="宋体" w:hAnsi="宋体" w:eastAsia="宋体" w:cs="宋体"/>
                                <w:sz w:val="21"/>
                                <w:szCs w:val="21"/>
                              </w:rPr>
                              <w:t>间隔………………………………………………………………………………………………</w:t>
                            </w:r>
                            <w:r>
                              <w:rPr>
                                <w:rFonts w:hint="eastAsia" w:ascii="宋体" w:hAnsi="宋体" w:eastAsia="宋体" w:cs="宋体"/>
                                <w:sz w:val="21"/>
                                <w:szCs w:val="21"/>
                                <w:lang w:val="en-US" w:eastAsia="zh-CN"/>
                              </w:rPr>
                              <w:t xml:space="preserve">  8</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eastAsia" w:ascii="宋体" w:hAnsi="宋体" w:eastAsia="宋体" w:cs="宋体"/>
                                <w:color w:val="000000"/>
                                <w:sz w:val="21"/>
                                <w:szCs w:val="21"/>
                                <w:lang w:eastAsia="zh-CN"/>
                              </w:rPr>
                            </w:pPr>
                            <w:r>
                              <w:rPr>
                                <w:rFonts w:hint="eastAsia" w:ascii="宋体" w:hAnsi="宋体" w:eastAsia="宋体" w:cs="宋体"/>
                                <w:color w:val="000000"/>
                                <w:sz w:val="21"/>
                                <w:szCs w:val="21"/>
                              </w:rPr>
                              <w:t>附录A</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资料性）</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校准用水的制备</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32"/>
                                <w:szCs w:val="32"/>
                                <w:lang w:val="en-US" w:eastAsia="zh-CN"/>
                              </w:rPr>
                              <w:t xml:space="preserve"> </w:t>
                            </w:r>
                            <w:r>
                              <w:rPr>
                                <w:rFonts w:hint="eastAsia" w:ascii="宋体" w:hAnsi="宋体" w:eastAsia="宋体" w:cs="宋体"/>
                                <w:color w:val="000000"/>
                                <w:sz w:val="21"/>
                                <w:szCs w:val="21"/>
                                <w:lang w:val="en-US" w:eastAsia="zh-CN"/>
                              </w:rPr>
                              <w:t>9</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ascii="宋体" w:hAnsi="宋体" w:eastAsia="宋体" w:cs="宋体"/>
                                <w:color w:val="000000"/>
                                <w:sz w:val="21"/>
                                <w:szCs w:val="21"/>
                              </w:rPr>
                            </w:pPr>
                            <w:r>
                              <w:rPr>
                                <w:rFonts w:hint="eastAsia" w:ascii="宋体" w:hAnsi="宋体" w:eastAsia="宋体" w:cs="宋体"/>
                                <w:color w:val="000000"/>
                                <w:sz w:val="21"/>
                                <w:szCs w:val="21"/>
                              </w:rPr>
                              <w:t>附录B</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资料性）</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氧在不同水温、大气压力的水中饱和浓度值及内插法计算水中饱和溶解氧浓度</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10</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ascii="宋体" w:hAnsi="宋体" w:eastAsia="宋体" w:cs="宋体"/>
                                <w:sz w:val="21"/>
                                <w:szCs w:val="21"/>
                              </w:rPr>
                            </w:pPr>
                            <w:r>
                              <w:rPr>
                                <w:rFonts w:hint="eastAsia" w:ascii="宋体" w:hAnsi="宋体" w:eastAsia="宋体" w:cs="宋体"/>
                                <w:color w:val="000000"/>
                                <w:sz w:val="21"/>
                                <w:szCs w:val="21"/>
                              </w:rPr>
                              <w:t>附录C</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资料性）</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pH示值误差的不确定度评定示例</w:t>
                            </w:r>
                            <w:r>
                              <w:rPr>
                                <w:rFonts w:hint="eastAsia" w:ascii="宋体" w:hAnsi="宋体" w:eastAsia="宋体" w:cs="宋体"/>
                                <w:sz w:val="21"/>
                                <w:szCs w:val="21"/>
                              </w:rPr>
                              <w:t>…………………………………………………</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13</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rPr>
                              <w:t>附录</w:t>
                            </w:r>
                            <w:r>
                              <w:rPr>
                                <w:rFonts w:hint="eastAsia" w:ascii="宋体" w:hAnsi="宋体" w:eastAsia="宋体" w:cs="宋体"/>
                                <w:color w:val="000000"/>
                                <w:sz w:val="21"/>
                                <w:szCs w:val="21"/>
                                <w:lang w:val="en-US" w:eastAsia="zh-CN"/>
                              </w:rPr>
                              <w:t>D</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资料性）</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氧化还原</w:t>
                            </w:r>
                            <w:r>
                              <w:rPr>
                                <w:rFonts w:hint="eastAsia" w:ascii="宋体" w:hAnsi="宋体" w:eastAsia="宋体" w:cs="宋体"/>
                                <w:color w:val="000000"/>
                                <w:sz w:val="21"/>
                                <w:szCs w:val="21"/>
                              </w:rPr>
                              <w:t>示值误差的不确定度评定示例…</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32"/>
                                <w:szCs w:val="32"/>
                                <w:lang w:val="en-US" w:eastAsia="zh-CN"/>
                              </w:rPr>
                              <w:t xml:space="preserve"> </w:t>
                            </w:r>
                            <w:r>
                              <w:rPr>
                                <w:rFonts w:hint="eastAsia" w:ascii="宋体" w:hAnsi="宋体" w:eastAsia="宋体" w:cs="宋体"/>
                                <w:color w:val="000000"/>
                                <w:sz w:val="21"/>
                                <w:szCs w:val="21"/>
                                <w:lang w:val="en-US" w:eastAsia="zh-CN"/>
                              </w:rPr>
                              <w:t>16</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eastAsia" w:ascii="宋体" w:hAnsi="宋体" w:eastAsia="宋体" w:cs="宋体"/>
                                <w:color w:val="000000"/>
                                <w:sz w:val="21"/>
                                <w:szCs w:val="21"/>
                                <w:lang w:eastAsia="zh-CN"/>
                              </w:rPr>
                            </w:pPr>
                            <w:r>
                              <w:rPr>
                                <w:rFonts w:hint="eastAsia" w:ascii="宋体" w:hAnsi="宋体" w:eastAsia="宋体" w:cs="宋体"/>
                                <w:color w:val="000000"/>
                                <w:sz w:val="21"/>
                                <w:szCs w:val="21"/>
                              </w:rPr>
                              <w:t>附录</w:t>
                            </w:r>
                            <w:r>
                              <w:rPr>
                                <w:rFonts w:hint="eastAsia" w:ascii="宋体" w:hAnsi="宋体" w:eastAsia="宋体" w:cs="宋体"/>
                                <w:color w:val="000000"/>
                                <w:sz w:val="21"/>
                                <w:szCs w:val="21"/>
                                <w:lang w:val="en-US" w:eastAsia="zh-CN"/>
                              </w:rPr>
                              <w:t>E</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资料性）</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电导率</w:t>
                            </w:r>
                            <w:r>
                              <w:rPr>
                                <w:rFonts w:hint="eastAsia" w:ascii="宋体" w:hAnsi="宋体" w:eastAsia="宋体" w:cs="宋体"/>
                                <w:color w:val="000000"/>
                                <w:sz w:val="21"/>
                                <w:szCs w:val="21"/>
                              </w:rPr>
                              <w:t>示值误差的不确定度评定示例…</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1</w:t>
                            </w:r>
                            <w:r>
                              <w:rPr>
                                <w:rFonts w:hint="eastAsia" w:ascii="宋体" w:hAnsi="宋体" w:eastAsia="宋体" w:cs="宋体"/>
                                <w:color w:val="000000"/>
                                <w:sz w:val="21"/>
                                <w:szCs w:val="21"/>
                                <w:lang w:val="en-US" w:eastAsia="zh-CN"/>
                              </w:rPr>
                              <w:t>8</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rPr>
                              <w:t>附录</w:t>
                            </w:r>
                            <w:r>
                              <w:rPr>
                                <w:rFonts w:hint="eastAsia" w:ascii="宋体" w:hAnsi="宋体" w:eastAsia="宋体" w:cs="宋体"/>
                                <w:color w:val="000000"/>
                                <w:sz w:val="21"/>
                                <w:szCs w:val="21"/>
                                <w:lang w:val="en-US" w:eastAsia="zh-CN"/>
                              </w:rPr>
                              <w:t>F</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资料性）</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溶解氧</w:t>
                            </w:r>
                            <w:r>
                              <w:rPr>
                                <w:rFonts w:hint="eastAsia" w:ascii="宋体" w:hAnsi="宋体" w:eastAsia="宋体" w:cs="宋体"/>
                                <w:color w:val="000000"/>
                                <w:sz w:val="21"/>
                                <w:szCs w:val="21"/>
                              </w:rPr>
                              <w:t>示值误差的不确定度评定示例…</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lang w:val="en-US" w:eastAsia="zh-CN"/>
                              </w:rPr>
                              <w:t xml:space="preserve">  21</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rPr>
                              <w:t>附录</w:t>
                            </w:r>
                            <w:r>
                              <w:rPr>
                                <w:rFonts w:hint="eastAsia" w:ascii="宋体" w:hAnsi="宋体" w:eastAsia="宋体" w:cs="宋体"/>
                                <w:color w:val="000000"/>
                                <w:sz w:val="21"/>
                                <w:szCs w:val="21"/>
                                <w:lang w:val="en-US" w:eastAsia="zh-CN"/>
                              </w:rPr>
                              <w:t>G</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资料性）</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浊度</w:t>
                            </w:r>
                            <w:r>
                              <w:rPr>
                                <w:rFonts w:hint="eastAsia" w:ascii="宋体" w:hAnsi="宋体" w:eastAsia="宋体" w:cs="宋体"/>
                                <w:color w:val="000000"/>
                                <w:sz w:val="21"/>
                                <w:szCs w:val="21"/>
                              </w:rPr>
                              <w:t>示值误差的不确定度评定示例……</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lang w:val="en-US" w:eastAsia="zh-CN"/>
                              </w:rPr>
                              <w:t xml:space="preserve">  24</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rPr>
                              <w:t>附录</w:t>
                            </w:r>
                            <w:r>
                              <w:rPr>
                                <w:rFonts w:hint="eastAsia" w:ascii="宋体" w:hAnsi="宋体" w:eastAsia="宋体" w:cs="宋体"/>
                                <w:color w:val="000000"/>
                                <w:sz w:val="21"/>
                                <w:szCs w:val="21"/>
                                <w:lang w:val="en-US" w:eastAsia="zh-CN"/>
                              </w:rPr>
                              <w:t>H</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资料性）</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温度</w:t>
                            </w:r>
                            <w:r>
                              <w:rPr>
                                <w:rFonts w:hint="eastAsia" w:ascii="宋体" w:hAnsi="宋体" w:eastAsia="宋体" w:cs="宋体"/>
                                <w:color w:val="000000"/>
                                <w:sz w:val="21"/>
                                <w:szCs w:val="21"/>
                              </w:rPr>
                              <w:t>示值误差的不确定度评定示例…</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lang w:val="en-US" w:eastAsia="zh-CN"/>
                              </w:rPr>
                              <w:t xml:space="preserve">  27</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ascii="宋体" w:hAnsi="宋体" w:eastAsia="宋体" w:cs="宋体"/>
                                <w:sz w:val="21"/>
                                <w:szCs w:val="21"/>
                              </w:rPr>
                            </w:pPr>
                          </w:p>
                          <w:p>
                            <w:pPr>
                              <w:rPr>
                                <w:rFonts w:ascii="Calibri" w:hAnsi="Calibri" w:eastAsia="宋体" w:cs="Times New Roma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198.4pt;height:489.05pt;width:467.7pt;mso-position-horizontal-relative:page;mso-position-vertical-relative:page;z-index:251670528;mso-width-relative:page;mso-height-relative:page;" fillcolor="#FFFFFF" filled="t" stroked="f" coordsize="21600,21600" o:gfxdata="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DsNHzZ1gAAAA0BAAAPAAAAAAAAAAEAIAAAACIAAABkcnMvZG93bnJldi54bWxQSwECFAAU&#10;AAAACACHTuJAbGg62WUCAACsBAAADgAAAAAAAAABACAAAAAlAQAAZHJzL2Uyb0RvYy54bWxQSwUG&#10;AAAAAAYABgBZAQAA/AU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ascii="宋体" w:hAnsi="宋体" w:eastAsia="宋体" w:cs="宋体"/>
                          <w:sz w:val="21"/>
                          <w:szCs w:val="21"/>
                        </w:rPr>
                      </w:pPr>
                      <w:r>
                        <w:rPr>
                          <w:rFonts w:hint="eastAsia" w:ascii="宋体" w:hAnsi="宋体" w:eastAsia="宋体" w:cs="宋体"/>
                          <w:sz w:val="21"/>
                          <w:szCs w:val="21"/>
                          <w:lang w:val="en-US" w:eastAsia="zh-CN"/>
                        </w:rPr>
                        <w:t>前</w:t>
                      </w:r>
                      <w:r>
                        <w:rPr>
                          <w:rFonts w:hint="eastAsia" w:ascii="宋体" w:hAnsi="宋体" w:eastAsia="宋体" w:cs="宋体"/>
                          <w:sz w:val="21"/>
                          <w:szCs w:val="21"/>
                        </w:rPr>
                        <w:t>言………………………………………………………………………………………………………</w:t>
                      </w:r>
                      <w:r>
                        <w:rPr>
                          <w:rFonts w:hint="eastAsia" w:ascii="宋体" w:hAnsi="宋体" w:eastAsia="宋体" w:cs="宋体"/>
                          <w:sz w:val="21"/>
                          <w:szCs w:val="21"/>
                          <w:lang w:val="en-US" w:eastAsia="zh-CN"/>
                        </w:rPr>
                        <w:t xml:space="preserve"> </w:t>
                      </w:r>
                      <w:r>
                        <w:rPr>
                          <w:rFonts w:hint="eastAsia" w:ascii="宋体" w:hAnsi="宋体" w:eastAsia="宋体" w:cs="宋体"/>
                          <w:sz w:val="24"/>
                          <w:szCs w:val="24"/>
                          <w:lang w:val="en-US" w:eastAsia="zh-CN"/>
                        </w:rPr>
                        <w:t xml:space="preserve"> </w:t>
                      </w:r>
                      <w:r>
                        <w:rPr>
                          <w:rFonts w:hint="eastAsia" w:ascii="宋体" w:hAnsi="宋体" w:eastAsia="宋体" w:cs="宋体"/>
                          <w:sz w:val="21"/>
                          <w:szCs w:val="21"/>
                        </w:rPr>
                        <w:t>Ⅱ</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ascii="宋体" w:hAnsi="宋体" w:eastAsia="宋体" w:cs="宋体"/>
                          <w:sz w:val="21"/>
                          <w:szCs w:val="21"/>
                        </w:rPr>
                      </w:pPr>
                      <w:r>
                        <w:rPr>
                          <w:rFonts w:hint="eastAsia" w:ascii="宋体" w:hAnsi="宋体" w:eastAsia="宋体" w:cs="宋体"/>
                          <w:sz w:val="21"/>
                          <w:szCs w:val="21"/>
                        </w:rPr>
                        <w:t>1  范围……………………………………………………………………………………………………</w:t>
                      </w:r>
                      <w:r>
                        <w:rPr>
                          <w:rFonts w:hint="eastAsia" w:ascii="宋体" w:hAnsi="宋体" w:eastAsia="宋体" w:cs="宋体"/>
                          <w:sz w:val="21"/>
                          <w:szCs w:val="21"/>
                          <w:lang w:val="en-US" w:eastAsia="zh-CN"/>
                        </w:rPr>
                        <w:t xml:space="preserve"> </w:t>
                      </w:r>
                      <w:r>
                        <w:rPr>
                          <w:rFonts w:hint="eastAsia" w:ascii="宋体" w:hAnsi="宋体" w:eastAsia="宋体" w:cs="宋体"/>
                          <w:sz w:val="24"/>
                          <w:szCs w:val="24"/>
                          <w:lang w:val="en-US" w:eastAsia="zh-CN"/>
                        </w:rPr>
                        <w:t xml:space="preserve"> </w:t>
                      </w:r>
                      <w:r>
                        <w:rPr>
                          <w:rFonts w:hint="eastAsia" w:ascii="宋体" w:hAnsi="宋体" w:eastAsia="宋体" w:cs="宋体"/>
                          <w:sz w:val="21"/>
                          <w:szCs w:val="21"/>
                        </w:rPr>
                        <w:t>1</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ascii="宋体" w:hAnsi="宋体" w:eastAsia="宋体" w:cs="宋体"/>
                          <w:sz w:val="21"/>
                          <w:szCs w:val="21"/>
                        </w:rPr>
                      </w:pPr>
                      <w:r>
                        <w:rPr>
                          <w:rFonts w:hint="eastAsia" w:ascii="宋体" w:hAnsi="宋体" w:eastAsia="宋体" w:cs="宋体"/>
                          <w:sz w:val="21"/>
                          <w:szCs w:val="21"/>
                        </w:rPr>
                        <w:t xml:space="preserve">2  </w:t>
                      </w:r>
                      <w:r>
                        <w:rPr>
                          <w:rFonts w:hint="eastAsia" w:ascii="宋体" w:hAnsi="宋体" w:eastAsia="宋体" w:cs="宋体"/>
                          <w:sz w:val="21"/>
                          <w:szCs w:val="21"/>
                          <w:lang w:val="en-US" w:eastAsia="zh-CN"/>
                        </w:rPr>
                        <w:t>规范性</w:t>
                      </w:r>
                      <w:r>
                        <w:rPr>
                          <w:rFonts w:hint="eastAsia" w:ascii="宋体" w:hAnsi="宋体" w:eastAsia="宋体" w:cs="宋体"/>
                          <w:sz w:val="21"/>
                          <w:szCs w:val="21"/>
                        </w:rPr>
                        <w:t>引用文件………………………………………………………………………………………</w:t>
                      </w:r>
                      <w:r>
                        <w:rPr>
                          <w:rFonts w:hint="eastAsia" w:ascii="宋体" w:hAnsi="宋体" w:eastAsia="宋体" w:cs="宋体"/>
                          <w:sz w:val="21"/>
                          <w:szCs w:val="21"/>
                          <w:lang w:val="en-US" w:eastAsia="zh-CN"/>
                        </w:rPr>
                        <w:t xml:space="preserve"> </w:t>
                      </w:r>
                      <w:r>
                        <w:rPr>
                          <w:rFonts w:hint="eastAsia" w:ascii="宋体" w:hAnsi="宋体" w:eastAsia="宋体" w:cs="宋体"/>
                          <w:sz w:val="24"/>
                          <w:szCs w:val="24"/>
                          <w:lang w:val="en-US" w:eastAsia="zh-CN"/>
                        </w:rPr>
                        <w:t xml:space="preserve"> </w:t>
                      </w:r>
                      <w:r>
                        <w:rPr>
                          <w:rFonts w:hint="eastAsia" w:ascii="宋体" w:hAnsi="宋体" w:eastAsia="宋体" w:cs="宋体"/>
                          <w:sz w:val="21"/>
                          <w:szCs w:val="21"/>
                        </w:rPr>
                        <w:t>1</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ascii="宋体" w:hAnsi="宋体" w:eastAsia="宋体" w:cs="宋体"/>
                          <w:strike/>
                          <w:sz w:val="21"/>
                          <w:szCs w:val="21"/>
                        </w:rPr>
                      </w:pPr>
                      <w:r>
                        <w:rPr>
                          <w:rFonts w:hint="eastAsia" w:ascii="宋体" w:hAnsi="宋体" w:eastAsia="宋体" w:cs="宋体"/>
                          <w:sz w:val="21"/>
                          <w:szCs w:val="21"/>
                        </w:rPr>
                        <w:t>3  概述……………………………………………………………………………………………………</w:t>
                      </w:r>
                      <w:r>
                        <w:rPr>
                          <w:rFonts w:hint="eastAsia" w:ascii="宋体" w:hAnsi="宋体" w:eastAsia="宋体" w:cs="宋体"/>
                          <w:sz w:val="21"/>
                          <w:szCs w:val="21"/>
                          <w:lang w:val="en-US" w:eastAsia="zh-CN"/>
                        </w:rPr>
                        <w:t xml:space="preserve"> </w:t>
                      </w:r>
                      <w:r>
                        <w:rPr>
                          <w:rFonts w:hint="eastAsia" w:ascii="宋体" w:hAnsi="宋体" w:eastAsia="宋体" w:cs="宋体"/>
                          <w:sz w:val="24"/>
                          <w:szCs w:val="24"/>
                          <w:lang w:val="en-US" w:eastAsia="zh-CN"/>
                        </w:rPr>
                        <w:t xml:space="preserve"> </w:t>
                      </w:r>
                      <w:r>
                        <w:rPr>
                          <w:rFonts w:hint="eastAsia" w:ascii="宋体" w:hAnsi="宋体" w:eastAsia="宋体" w:cs="宋体"/>
                          <w:sz w:val="21"/>
                          <w:szCs w:val="21"/>
                        </w:rPr>
                        <w:t>1</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 xml:space="preserve">4  </w:t>
                      </w:r>
                      <w:r>
                        <w:rPr>
                          <w:rFonts w:hint="eastAsia" w:ascii="宋体" w:hAnsi="宋体" w:eastAsia="宋体" w:cs="宋体"/>
                          <w:sz w:val="21"/>
                          <w:szCs w:val="21"/>
                          <w:lang w:val="en-US" w:eastAsia="zh-CN"/>
                        </w:rPr>
                        <w:t>一般要求</w:t>
                      </w:r>
                      <w:r>
                        <w:rPr>
                          <w:rFonts w:hint="eastAsia" w:ascii="宋体" w:hAnsi="宋体" w:eastAsia="宋体" w:cs="宋体"/>
                          <w:sz w:val="21"/>
                          <w:szCs w:val="21"/>
                        </w:rPr>
                        <w:t>………………………………………………………………………………………………</w:t>
                      </w:r>
                      <w:r>
                        <w:rPr>
                          <w:rFonts w:hint="eastAsia" w:ascii="宋体" w:hAnsi="宋体" w:eastAsia="宋体" w:cs="宋体"/>
                          <w:sz w:val="21"/>
                          <w:szCs w:val="21"/>
                          <w:lang w:val="en-US" w:eastAsia="zh-CN"/>
                        </w:rPr>
                        <w:t xml:space="preserve"> </w:t>
                      </w:r>
                      <w:r>
                        <w:rPr>
                          <w:rFonts w:hint="eastAsia" w:ascii="宋体" w:hAnsi="宋体" w:eastAsia="宋体" w:cs="宋体"/>
                          <w:sz w:val="24"/>
                          <w:szCs w:val="24"/>
                          <w:lang w:val="en-US" w:eastAsia="zh-CN"/>
                        </w:rPr>
                        <w:t xml:space="preserve"> </w:t>
                      </w:r>
                      <w:r>
                        <w:rPr>
                          <w:rFonts w:hint="eastAsia" w:ascii="宋体" w:hAnsi="宋体" w:eastAsia="宋体" w:cs="宋体"/>
                          <w:sz w:val="21"/>
                          <w:szCs w:val="21"/>
                          <w:lang w:val="en-US" w:eastAsia="zh-CN"/>
                        </w:rPr>
                        <w:t>1</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5</w:t>
                      </w:r>
                      <w:r>
                        <w:rPr>
                          <w:rFonts w:hint="eastAsia" w:ascii="宋体" w:hAnsi="宋体" w:eastAsia="宋体" w:cs="宋体"/>
                          <w:sz w:val="21"/>
                          <w:szCs w:val="21"/>
                        </w:rPr>
                        <w:t xml:space="preserve">  </w:t>
                      </w:r>
                      <w:r>
                        <w:rPr>
                          <w:rFonts w:hint="eastAsia" w:ascii="宋体" w:hAnsi="宋体" w:eastAsia="宋体" w:cs="宋体"/>
                          <w:sz w:val="21"/>
                          <w:szCs w:val="21"/>
                          <w:lang w:val="en-US" w:eastAsia="zh-CN"/>
                        </w:rPr>
                        <w:t>计量特性</w:t>
                      </w:r>
                      <w:r>
                        <w:rPr>
                          <w:rFonts w:hint="eastAsia" w:ascii="宋体" w:hAnsi="宋体" w:eastAsia="宋体" w:cs="宋体"/>
                          <w:sz w:val="21"/>
                          <w:szCs w:val="21"/>
                        </w:rPr>
                        <w:t>………………………………………………………………………………………………</w:t>
                      </w:r>
                      <w:r>
                        <w:rPr>
                          <w:rFonts w:hint="eastAsia" w:ascii="宋体" w:hAnsi="宋体" w:eastAsia="宋体" w:cs="宋体"/>
                          <w:sz w:val="21"/>
                          <w:szCs w:val="21"/>
                          <w:lang w:val="en-US" w:eastAsia="zh-CN"/>
                        </w:rPr>
                        <w:t xml:space="preserve"> </w:t>
                      </w:r>
                      <w:r>
                        <w:rPr>
                          <w:rFonts w:hint="eastAsia" w:ascii="宋体" w:hAnsi="宋体" w:eastAsia="宋体" w:cs="宋体"/>
                          <w:sz w:val="24"/>
                          <w:szCs w:val="24"/>
                          <w:lang w:val="en-US" w:eastAsia="zh-CN"/>
                        </w:rPr>
                        <w:t xml:space="preserve"> </w:t>
                      </w:r>
                      <w:r>
                        <w:rPr>
                          <w:rFonts w:hint="eastAsia" w:ascii="宋体" w:hAnsi="宋体" w:eastAsia="宋体" w:cs="宋体"/>
                          <w:sz w:val="21"/>
                          <w:szCs w:val="21"/>
                        </w:rPr>
                        <w:t>2</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ascii="宋体" w:hAnsi="宋体" w:eastAsia="宋体" w:cs="宋体"/>
                          <w:sz w:val="21"/>
                          <w:szCs w:val="21"/>
                        </w:rPr>
                      </w:pPr>
                      <w:r>
                        <w:rPr>
                          <w:rFonts w:hint="eastAsia" w:ascii="宋体" w:hAnsi="宋体" w:eastAsia="宋体" w:cs="宋体"/>
                          <w:sz w:val="21"/>
                          <w:szCs w:val="21"/>
                          <w:lang w:val="en-US" w:eastAsia="zh-CN"/>
                        </w:rPr>
                        <w:t>6</w:t>
                      </w:r>
                      <w:r>
                        <w:rPr>
                          <w:rFonts w:hint="eastAsia" w:ascii="宋体" w:hAnsi="宋体" w:eastAsia="宋体" w:cs="宋体"/>
                          <w:sz w:val="21"/>
                          <w:szCs w:val="21"/>
                        </w:rPr>
                        <w:t xml:space="preserve">  校准条件………………………………………………………………………………………………</w:t>
                      </w:r>
                      <w:r>
                        <w:rPr>
                          <w:rFonts w:hint="eastAsia" w:ascii="宋体" w:hAnsi="宋体" w:eastAsia="宋体" w:cs="宋体"/>
                          <w:sz w:val="21"/>
                          <w:szCs w:val="21"/>
                          <w:lang w:val="en-US" w:eastAsia="zh-CN"/>
                        </w:rPr>
                        <w:t xml:space="preserve"> </w:t>
                      </w:r>
                      <w:r>
                        <w:rPr>
                          <w:rFonts w:hint="eastAsia" w:ascii="宋体" w:hAnsi="宋体" w:eastAsia="宋体" w:cs="宋体"/>
                          <w:sz w:val="24"/>
                          <w:szCs w:val="24"/>
                          <w:lang w:val="en-US" w:eastAsia="zh-CN"/>
                        </w:rPr>
                        <w:t xml:space="preserve"> </w:t>
                      </w:r>
                      <w:r>
                        <w:rPr>
                          <w:rFonts w:hint="eastAsia" w:ascii="宋体" w:hAnsi="宋体" w:eastAsia="宋体" w:cs="宋体"/>
                          <w:sz w:val="21"/>
                          <w:szCs w:val="21"/>
                        </w:rPr>
                        <w:t>2</w:t>
                      </w:r>
                    </w:p>
                    <w:p>
                      <w:pPr>
                        <w:keepNext w:val="0"/>
                        <w:keepLines w:val="0"/>
                        <w:pageBreakBefore w:val="0"/>
                        <w:widowControl w:val="0"/>
                        <w:kinsoku/>
                        <w:wordWrap/>
                        <w:overflowPunct/>
                        <w:topLinePunct w:val="0"/>
                        <w:bidi w:val="0"/>
                        <w:adjustRightInd/>
                        <w:snapToGrid/>
                        <w:spacing w:line="240" w:lineRule="auto"/>
                        <w:ind w:firstLine="210" w:firstLineChars="1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lang w:val="en-US" w:eastAsia="zh-CN"/>
                        </w:rPr>
                        <w:t>6</w:t>
                      </w:r>
                      <w:r>
                        <w:rPr>
                          <w:rFonts w:hint="eastAsia" w:ascii="宋体" w:hAnsi="宋体" w:eastAsia="宋体" w:cs="宋体"/>
                          <w:sz w:val="21"/>
                          <w:szCs w:val="21"/>
                        </w:rPr>
                        <w:t>.1  环境条件…………………………………………………………………………………………</w:t>
                      </w:r>
                      <w:r>
                        <w:rPr>
                          <w:rFonts w:hint="eastAsia" w:ascii="宋体" w:hAnsi="宋体" w:eastAsia="宋体" w:cs="宋体"/>
                          <w:sz w:val="21"/>
                          <w:szCs w:val="21"/>
                          <w:lang w:val="en-US" w:eastAsia="zh-CN"/>
                        </w:rPr>
                        <w:t xml:space="preserve">  2</w:t>
                      </w:r>
                    </w:p>
                    <w:p>
                      <w:pPr>
                        <w:keepNext w:val="0"/>
                        <w:keepLines w:val="0"/>
                        <w:pageBreakBefore w:val="0"/>
                        <w:widowControl w:val="0"/>
                        <w:kinsoku/>
                        <w:wordWrap/>
                        <w:overflowPunct/>
                        <w:topLinePunct w:val="0"/>
                        <w:bidi w:val="0"/>
                        <w:adjustRightInd/>
                        <w:snapToGrid/>
                        <w:spacing w:line="240" w:lineRule="auto"/>
                        <w:ind w:firstLine="210" w:firstLineChars="1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lang w:val="en-US" w:eastAsia="zh-CN"/>
                        </w:rPr>
                        <w:t>6</w:t>
                      </w:r>
                      <w:r>
                        <w:rPr>
                          <w:rFonts w:hint="eastAsia" w:ascii="宋体" w:hAnsi="宋体" w:eastAsia="宋体" w:cs="宋体"/>
                          <w:sz w:val="21"/>
                          <w:szCs w:val="21"/>
                        </w:rPr>
                        <w:t>.2  测量标准及其他设备……………………………………………………………………………</w:t>
                      </w:r>
                      <w:r>
                        <w:rPr>
                          <w:rFonts w:hint="eastAsia" w:ascii="宋体" w:hAnsi="宋体" w:eastAsia="宋体" w:cs="宋体"/>
                          <w:sz w:val="21"/>
                          <w:szCs w:val="21"/>
                          <w:lang w:val="en-US" w:eastAsia="zh-CN"/>
                        </w:rPr>
                        <w:t xml:space="preserve">  2</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eastAsia" w:ascii="宋体" w:hAnsi="宋体" w:eastAsia="宋体" w:cs="宋体"/>
                          <w:sz w:val="21"/>
                          <w:szCs w:val="21"/>
                          <w:lang w:eastAsia="zh-CN"/>
                        </w:rPr>
                      </w:pPr>
                      <w:r>
                        <w:rPr>
                          <w:rFonts w:hint="eastAsia" w:ascii="宋体" w:hAnsi="宋体" w:eastAsia="宋体" w:cs="宋体"/>
                          <w:sz w:val="21"/>
                          <w:szCs w:val="21"/>
                          <w:lang w:val="en-US" w:eastAsia="zh-CN"/>
                        </w:rPr>
                        <w:t>7</w:t>
                      </w:r>
                      <w:r>
                        <w:rPr>
                          <w:rFonts w:hint="eastAsia" w:ascii="宋体" w:hAnsi="宋体" w:eastAsia="宋体" w:cs="宋体"/>
                          <w:sz w:val="21"/>
                          <w:szCs w:val="21"/>
                        </w:rPr>
                        <w:t xml:space="preserve">  校准项目和校准方法…………………………………………………………………………………</w:t>
                      </w:r>
                      <w:r>
                        <w:rPr>
                          <w:rFonts w:hint="eastAsia" w:ascii="宋体" w:hAnsi="宋体" w:eastAsia="宋体" w:cs="宋体"/>
                          <w:sz w:val="21"/>
                          <w:szCs w:val="21"/>
                          <w:lang w:val="en-US" w:eastAsia="zh-CN"/>
                        </w:rPr>
                        <w:t xml:space="preserve">  2</w:t>
                      </w:r>
                    </w:p>
                    <w:p>
                      <w:pPr>
                        <w:keepNext w:val="0"/>
                        <w:keepLines w:val="0"/>
                        <w:pageBreakBefore w:val="0"/>
                        <w:widowControl w:val="0"/>
                        <w:kinsoku/>
                        <w:wordWrap/>
                        <w:overflowPunct/>
                        <w:topLinePunct w:val="0"/>
                        <w:bidi w:val="0"/>
                        <w:adjustRightInd/>
                        <w:snapToGrid/>
                        <w:spacing w:line="240" w:lineRule="auto"/>
                        <w:ind w:firstLine="210" w:firstLineChars="1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lang w:val="en-US" w:eastAsia="zh-CN"/>
                        </w:rPr>
                        <w:t>7</w:t>
                      </w:r>
                      <w:r>
                        <w:rPr>
                          <w:rFonts w:hint="eastAsia" w:ascii="宋体" w:hAnsi="宋体" w:eastAsia="宋体" w:cs="宋体"/>
                          <w:sz w:val="21"/>
                          <w:szCs w:val="21"/>
                        </w:rPr>
                        <w:t>.1  校准项目…………………………………………………………………………………………</w:t>
                      </w:r>
                      <w:r>
                        <w:rPr>
                          <w:rFonts w:hint="eastAsia" w:ascii="宋体" w:hAnsi="宋体" w:eastAsia="宋体" w:cs="宋体"/>
                          <w:sz w:val="21"/>
                          <w:szCs w:val="21"/>
                          <w:lang w:val="en-US" w:eastAsia="zh-CN"/>
                        </w:rPr>
                        <w:t xml:space="preserve">  2</w:t>
                      </w:r>
                    </w:p>
                    <w:p>
                      <w:pPr>
                        <w:keepNext w:val="0"/>
                        <w:keepLines w:val="0"/>
                        <w:pageBreakBefore w:val="0"/>
                        <w:widowControl w:val="0"/>
                        <w:kinsoku/>
                        <w:wordWrap/>
                        <w:overflowPunct/>
                        <w:topLinePunct w:val="0"/>
                        <w:bidi w:val="0"/>
                        <w:adjustRightInd/>
                        <w:snapToGrid/>
                        <w:spacing w:line="240" w:lineRule="auto"/>
                        <w:ind w:firstLine="210" w:firstLineChars="1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lang w:val="en-US" w:eastAsia="zh-CN"/>
                        </w:rPr>
                        <w:t>7</w:t>
                      </w:r>
                      <w:r>
                        <w:rPr>
                          <w:rFonts w:hint="eastAsia" w:ascii="宋体" w:hAnsi="宋体" w:eastAsia="宋体" w:cs="宋体"/>
                          <w:sz w:val="21"/>
                          <w:szCs w:val="21"/>
                        </w:rPr>
                        <w:t>.2  校准方法…………………………………………………………………………………………</w:t>
                      </w:r>
                      <w:r>
                        <w:rPr>
                          <w:rFonts w:hint="eastAsia" w:ascii="宋体" w:hAnsi="宋体" w:eastAsia="宋体" w:cs="宋体"/>
                          <w:sz w:val="21"/>
                          <w:szCs w:val="21"/>
                          <w:lang w:val="en-US" w:eastAsia="zh-CN"/>
                        </w:rPr>
                        <w:t xml:space="preserve">  3</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eastAsia" w:ascii="宋体" w:hAnsi="宋体" w:eastAsia="宋体" w:cs="宋体"/>
                          <w:sz w:val="21"/>
                          <w:szCs w:val="21"/>
                          <w:lang w:eastAsia="zh-CN"/>
                        </w:rPr>
                      </w:pPr>
                      <w:r>
                        <w:rPr>
                          <w:rFonts w:hint="eastAsia" w:ascii="宋体" w:hAnsi="宋体" w:eastAsia="宋体" w:cs="宋体"/>
                          <w:sz w:val="21"/>
                          <w:szCs w:val="21"/>
                          <w:lang w:val="en-US" w:eastAsia="zh-CN"/>
                        </w:rPr>
                        <w:t>8</w:t>
                      </w:r>
                      <w:r>
                        <w:rPr>
                          <w:rFonts w:hint="eastAsia" w:ascii="宋体" w:hAnsi="宋体" w:eastAsia="宋体" w:cs="宋体"/>
                          <w:sz w:val="21"/>
                          <w:szCs w:val="21"/>
                        </w:rPr>
                        <w:t xml:space="preserve">  校准结果表达…………………………………………………………………………………………</w:t>
                      </w:r>
                      <w:r>
                        <w:rPr>
                          <w:rFonts w:hint="eastAsia" w:ascii="宋体" w:hAnsi="宋体" w:eastAsia="宋体" w:cs="宋体"/>
                          <w:sz w:val="21"/>
                          <w:szCs w:val="21"/>
                          <w:lang w:val="en-US" w:eastAsia="zh-CN"/>
                        </w:rPr>
                        <w:t xml:space="preserve">  7</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eastAsia" w:ascii="宋体" w:hAnsi="宋体" w:eastAsia="宋体" w:cs="宋体"/>
                          <w:strike/>
                          <w:sz w:val="21"/>
                          <w:szCs w:val="21"/>
                          <w:lang w:eastAsia="zh-CN"/>
                        </w:rPr>
                      </w:pPr>
                      <w:r>
                        <w:rPr>
                          <w:rFonts w:hint="eastAsia" w:ascii="宋体" w:hAnsi="宋体" w:eastAsia="宋体" w:cs="宋体"/>
                          <w:sz w:val="21"/>
                          <w:szCs w:val="21"/>
                          <w:lang w:val="en-US" w:eastAsia="zh-CN"/>
                        </w:rPr>
                        <w:t>9</w:t>
                      </w:r>
                      <w:r>
                        <w:rPr>
                          <w:rFonts w:hint="eastAsia" w:ascii="宋体" w:hAnsi="宋体" w:eastAsia="宋体" w:cs="宋体"/>
                          <w:sz w:val="21"/>
                          <w:szCs w:val="21"/>
                        </w:rPr>
                        <w:t xml:space="preserve">  </w:t>
                      </w:r>
                      <w:r>
                        <w:rPr>
                          <w:rFonts w:hint="eastAsia" w:ascii="宋体" w:hAnsi="宋体" w:eastAsia="宋体" w:cs="宋体"/>
                          <w:sz w:val="21"/>
                          <w:szCs w:val="21"/>
                          <w:lang w:val="en-US" w:eastAsia="zh-CN"/>
                        </w:rPr>
                        <w:t>校准</w:t>
                      </w:r>
                      <w:r>
                        <w:rPr>
                          <w:rFonts w:hint="eastAsia" w:ascii="宋体" w:hAnsi="宋体" w:eastAsia="宋体" w:cs="宋体"/>
                          <w:sz w:val="21"/>
                          <w:szCs w:val="21"/>
                        </w:rPr>
                        <w:t>间隔………………………………………………………………………………………………</w:t>
                      </w:r>
                      <w:r>
                        <w:rPr>
                          <w:rFonts w:hint="eastAsia" w:ascii="宋体" w:hAnsi="宋体" w:eastAsia="宋体" w:cs="宋体"/>
                          <w:sz w:val="21"/>
                          <w:szCs w:val="21"/>
                          <w:lang w:val="en-US" w:eastAsia="zh-CN"/>
                        </w:rPr>
                        <w:t xml:space="preserve">  8</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eastAsia" w:ascii="宋体" w:hAnsi="宋体" w:eastAsia="宋体" w:cs="宋体"/>
                          <w:color w:val="000000"/>
                          <w:sz w:val="21"/>
                          <w:szCs w:val="21"/>
                          <w:lang w:eastAsia="zh-CN"/>
                        </w:rPr>
                      </w:pPr>
                      <w:r>
                        <w:rPr>
                          <w:rFonts w:hint="eastAsia" w:ascii="宋体" w:hAnsi="宋体" w:eastAsia="宋体" w:cs="宋体"/>
                          <w:color w:val="000000"/>
                          <w:sz w:val="21"/>
                          <w:szCs w:val="21"/>
                        </w:rPr>
                        <w:t>附录A</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资料性）</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校准用水的制备</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32"/>
                          <w:szCs w:val="32"/>
                          <w:lang w:val="en-US" w:eastAsia="zh-CN"/>
                        </w:rPr>
                        <w:t xml:space="preserve"> </w:t>
                      </w:r>
                      <w:r>
                        <w:rPr>
                          <w:rFonts w:hint="eastAsia" w:ascii="宋体" w:hAnsi="宋体" w:eastAsia="宋体" w:cs="宋体"/>
                          <w:color w:val="000000"/>
                          <w:sz w:val="21"/>
                          <w:szCs w:val="21"/>
                          <w:lang w:val="en-US" w:eastAsia="zh-CN"/>
                        </w:rPr>
                        <w:t>9</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ascii="宋体" w:hAnsi="宋体" w:eastAsia="宋体" w:cs="宋体"/>
                          <w:color w:val="000000"/>
                          <w:sz w:val="21"/>
                          <w:szCs w:val="21"/>
                        </w:rPr>
                      </w:pPr>
                      <w:r>
                        <w:rPr>
                          <w:rFonts w:hint="eastAsia" w:ascii="宋体" w:hAnsi="宋体" w:eastAsia="宋体" w:cs="宋体"/>
                          <w:color w:val="000000"/>
                          <w:sz w:val="21"/>
                          <w:szCs w:val="21"/>
                        </w:rPr>
                        <w:t>附录B</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资料性）</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氧在不同水温、大气压力的水中饱和浓度值及内插法计算水中饱和溶解氧浓度</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10</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ascii="宋体" w:hAnsi="宋体" w:eastAsia="宋体" w:cs="宋体"/>
                          <w:sz w:val="21"/>
                          <w:szCs w:val="21"/>
                        </w:rPr>
                      </w:pPr>
                      <w:r>
                        <w:rPr>
                          <w:rFonts w:hint="eastAsia" w:ascii="宋体" w:hAnsi="宋体" w:eastAsia="宋体" w:cs="宋体"/>
                          <w:color w:val="000000"/>
                          <w:sz w:val="21"/>
                          <w:szCs w:val="21"/>
                        </w:rPr>
                        <w:t>附录C</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资料性）</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pH示值误差的不确定度评定示例</w:t>
                      </w:r>
                      <w:r>
                        <w:rPr>
                          <w:rFonts w:hint="eastAsia" w:ascii="宋体" w:hAnsi="宋体" w:eastAsia="宋体" w:cs="宋体"/>
                          <w:sz w:val="21"/>
                          <w:szCs w:val="21"/>
                        </w:rPr>
                        <w:t>…………………………………………………</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13</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rPr>
                        <w:t>附录</w:t>
                      </w:r>
                      <w:r>
                        <w:rPr>
                          <w:rFonts w:hint="eastAsia" w:ascii="宋体" w:hAnsi="宋体" w:eastAsia="宋体" w:cs="宋体"/>
                          <w:color w:val="000000"/>
                          <w:sz w:val="21"/>
                          <w:szCs w:val="21"/>
                          <w:lang w:val="en-US" w:eastAsia="zh-CN"/>
                        </w:rPr>
                        <w:t>D</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资料性）</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氧化还原</w:t>
                      </w:r>
                      <w:r>
                        <w:rPr>
                          <w:rFonts w:hint="eastAsia" w:ascii="宋体" w:hAnsi="宋体" w:eastAsia="宋体" w:cs="宋体"/>
                          <w:color w:val="000000"/>
                          <w:sz w:val="21"/>
                          <w:szCs w:val="21"/>
                        </w:rPr>
                        <w:t>示值误差的不确定度评定示例…</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32"/>
                          <w:szCs w:val="32"/>
                          <w:lang w:val="en-US" w:eastAsia="zh-CN"/>
                        </w:rPr>
                        <w:t xml:space="preserve"> </w:t>
                      </w:r>
                      <w:r>
                        <w:rPr>
                          <w:rFonts w:hint="eastAsia" w:ascii="宋体" w:hAnsi="宋体" w:eastAsia="宋体" w:cs="宋体"/>
                          <w:color w:val="000000"/>
                          <w:sz w:val="21"/>
                          <w:szCs w:val="21"/>
                          <w:lang w:val="en-US" w:eastAsia="zh-CN"/>
                        </w:rPr>
                        <w:t>16</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eastAsia" w:ascii="宋体" w:hAnsi="宋体" w:eastAsia="宋体" w:cs="宋体"/>
                          <w:color w:val="000000"/>
                          <w:sz w:val="21"/>
                          <w:szCs w:val="21"/>
                          <w:lang w:eastAsia="zh-CN"/>
                        </w:rPr>
                      </w:pPr>
                      <w:r>
                        <w:rPr>
                          <w:rFonts w:hint="eastAsia" w:ascii="宋体" w:hAnsi="宋体" w:eastAsia="宋体" w:cs="宋体"/>
                          <w:color w:val="000000"/>
                          <w:sz w:val="21"/>
                          <w:szCs w:val="21"/>
                        </w:rPr>
                        <w:t>附录</w:t>
                      </w:r>
                      <w:r>
                        <w:rPr>
                          <w:rFonts w:hint="eastAsia" w:ascii="宋体" w:hAnsi="宋体" w:eastAsia="宋体" w:cs="宋体"/>
                          <w:color w:val="000000"/>
                          <w:sz w:val="21"/>
                          <w:szCs w:val="21"/>
                          <w:lang w:val="en-US" w:eastAsia="zh-CN"/>
                        </w:rPr>
                        <w:t>E</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资料性）</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电导率</w:t>
                      </w:r>
                      <w:r>
                        <w:rPr>
                          <w:rFonts w:hint="eastAsia" w:ascii="宋体" w:hAnsi="宋体" w:eastAsia="宋体" w:cs="宋体"/>
                          <w:color w:val="000000"/>
                          <w:sz w:val="21"/>
                          <w:szCs w:val="21"/>
                        </w:rPr>
                        <w:t>示值误差的不确定度评定示例…</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1</w:t>
                      </w:r>
                      <w:r>
                        <w:rPr>
                          <w:rFonts w:hint="eastAsia" w:ascii="宋体" w:hAnsi="宋体" w:eastAsia="宋体" w:cs="宋体"/>
                          <w:color w:val="000000"/>
                          <w:sz w:val="21"/>
                          <w:szCs w:val="21"/>
                          <w:lang w:val="en-US" w:eastAsia="zh-CN"/>
                        </w:rPr>
                        <w:t>8</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rPr>
                        <w:t>附录</w:t>
                      </w:r>
                      <w:r>
                        <w:rPr>
                          <w:rFonts w:hint="eastAsia" w:ascii="宋体" w:hAnsi="宋体" w:eastAsia="宋体" w:cs="宋体"/>
                          <w:color w:val="000000"/>
                          <w:sz w:val="21"/>
                          <w:szCs w:val="21"/>
                          <w:lang w:val="en-US" w:eastAsia="zh-CN"/>
                        </w:rPr>
                        <w:t>F</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资料性）</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溶解氧</w:t>
                      </w:r>
                      <w:r>
                        <w:rPr>
                          <w:rFonts w:hint="eastAsia" w:ascii="宋体" w:hAnsi="宋体" w:eastAsia="宋体" w:cs="宋体"/>
                          <w:color w:val="000000"/>
                          <w:sz w:val="21"/>
                          <w:szCs w:val="21"/>
                        </w:rPr>
                        <w:t>示值误差的不确定度评定示例…</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lang w:val="en-US" w:eastAsia="zh-CN"/>
                        </w:rPr>
                        <w:t xml:space="preserve">  21</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rPr>
                        <w:t>附录</w:t>
                      </w:r>
                      <w:r>
                        <w:rPr>
                          <w:rFonts w:hint="eastAsia" w:ascii="宋体" w:hAnsi="宋体" w:eastAsia="宋体" w:cs="宋体"/>
                          <w:color w:val="000000"/>
                          <w:sz w:val="21"/>
                          <w:szCs w:val="21"/>
                          <w:lang w:val="en-US" w:eastAsia="zh-CN"/>
                        </w:rPr>
                        <w:t>G</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资料性）</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浊度</w:t>
                      </w:r>
                      <w:r>
                        <w:rPr>
                          <w:rFonts w:hint="eastAsia" w:ascii="宋体" w:hAnsi="宋体" w:eastAsia="宋体" w:cs="宋体"/>
                          <w:color w:val="000000"/>
                          <w:sz w:val="21"/>
                          <w:szCs w:val="21"/>
                        </w:rPr>
                        <w:t>示值误差的不确定度评定示例……</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lang w:val="en-US" w:eastAsia="zh-CN"/>
                        </w:rPr>
                        <w:t xml:space="preserve">  24</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rPr>
                        <w:t>附录</w:t>
                      </w:r>
                      <w:r>
                        <w:rPr>
                          <w:rFonts w:hint="eastAsia" w:ascii="宋体" w:hAnsi="宋体" w:eastAsia="宋体" w:cs="宋体"/>
                          <w:color w:val="000000"/>
                          <w:sz w:val="21"/>
                          <w:szCs w:val="21"/>
                          <w:lang w:val="en-US" w:eastAsia="zh-CN"/>
                        </w:rPr>
                        <w:t>H</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资料性）</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温度</w:t>
                      </w:r>
                      <w:r>
                        <w:rPr>
                          <w:rFonts w:hint="eastAsia" w:ascii="宋体" w:hAnsi="宋体" w:eastAsia="宋体" w:cs="宋体"/>
                          <w:color w:val="000000"/>
                          <w:sz w:val="21"/>
                          <w:szCs w:val="21"/>
                        </w:rPr>
                        <w:t>示值误差的不确定度评定示例…</w:t>
                      </w:r>
                      <w:r>
                        <w:rPr>
                          <w:rFonts w:hint="eastAsia" w:ascii="宋体" w:hAnsi="宋体" w:eastAsia="宋体" w:cs="宋体"/>
                          <w:sz w:val="21"/>
                          <w:szCs w:val="21"/>
                        </w:rPr>
                        <w:t>…</w:t>
                      </w:r>
                      <w:r>
                        <w:rPr>
                          <w:rFonts w:hint="eastAsia" w:ascii="宋体" w:hAnsi="宋体" w:eastAsia="宋体" w:cs="宋体"/>
                          <w:color w:val="000000"/>
                          <w:sz w:val="21"/>
                          <w:szCs w:val="21"/>
                        </w:rPr>
                        <w:t>……………………………</w:t>
                      </w:r>
                      <w:r>
                        <w:rPr>
                          <w:rFonts w:hint="eastAsia" w:ascii="宋体" w:hAnsi="宋体" w:eastAsia="宋体" w:cs="宋体"/>
                          <w:sz w:val="21"/>
                          <w:szCs w:val="21"/>
                        </w:rPr>
                        <w:t>……………</w:t>
                      </w:r>
                      <w:r>
                        <w:rPr>
                          <w:rFonts w:hint="eastAsia" w:ascii="宋体" w:hAnsi="宋体" w:eastAsia="宋体" w:cs="宋体"/>
                          <w:color w:val="000000"/>
                          <w:sz w:val="21"/>
                          <w:szCs w:val="21"/>
                          <w:lang w:val="en-US" w:eastAsia="zh-CN"/>
                        </w:rPr>
                        <w:t xml:space="preserve">  27</w:t>
                      </w:r>
                    </w:p>
                    <w:p>
                      <w:pPr>
                        <w:keepNext w:val="0"/>
                        <w:keepLines w:val="0"/>
                        <w:pageBreakBefore w:val="0"/>
                        <w:widowControl w:val="0"/>
                        <w:kinsoku/>
                        <w:wordWrap/>
                        <w:overflowPunct/>
                        <w:topLinePunct w:val="0"/>
                        <w:bidi w:val="0"/>
                        <w:adjustRightInd/>
                        <w:snapToGrid/>
                        <w:spacing w:before="0" w:beforeLines="25" w:after="0" w:afterLines="25" w:line="240" w:lineRule="auto"/>
                        <w:jc w:val="left"/>
                        <w:textAlignment w:val="auto"/>
                        <w:rPr>
                          <w:rFonts w:ascii="宋体" w:hAnsi="宋体" w:eastAsia="宋体" w:cs="宋体"/>
                          <w:sz w:val="21"/>
                          <w:szCs w:val="21"/>
                        </w:rPr>
                      </w:pPr>
                    </w:p>
                    <w:p>
                      <w:pPr>
                        <w:rPr>
                          <w:rFonts w:ascii="Calibri" w:hAnsi="Calibri" w:eastAsia="宋体" w:cs="Times New Roman"/>
                        </w:rPr>
                      </w:pPr>
                    </w:p>
                  </w:txbxContent>
                </v:textbox>
              </v:shape>
            </w:pict>
          </mc:Fallback>
        </mc:AlternateContent>
      </w:r>
    </w:p>
    <w:p>
      <w:pPr>
        <w:jc w:val="left"/>
        <w:rPr>
          <w:rFonts w:ascii="Calibri" w:hAnsi="Calibri" w:eastAsia="宋体" w:cs="Times New Roman"/>
          <w:b/>
          <w:bCs/>
        </w:rPr>
      </w:pPr>
    </w:p>
    <w:p>
      <w:pPr>
        <w:jc w:val="left"/>
        <w:rPr>
          <w:rFonts w:ascii="Calibri" w:hAnsi="Calibri" w:eastAsia="宋体" w:cs="Times New Roman"/>
          <w:b/>
          <w:bCs/>
        </w:rPr>
      </w:pPr>
    </w:p>
    <w:p>
      <w:pPr>
        <w:jc w:val="left"/>
        <w:rPr>
          <w:rFonts w:ascii="Calibri" w:hAnsi="Calibri" w:eastAsia="宋体" w:cs="Times New Roman"/>
          <w:b/>
          <w:bCs/>
        </w:rPr>
      </w:pPr>
    </w:p>
    <w:p>
      <w:pPr>
        <w:spacing w:line="360" w:lineRule="auto"/>
        <w:jc w:val="left"/>
        <w:rPr>
          <w:rFonts w:ascii="宋体" w:hAnsi="宋体" w:eastAsia="宋体" w:cs="宋体"/>
          <w:sz w:val="24"/>
        </w:rPr>
      </w:pPr>
      <w:r>
        <w:rPr>
          <w:rFonts w:hint="eastAsia" w:ascii="宋体" w:hAnsi="宋体" w:eastAsia="宋体" w:cs="宋体"/>
          <w:sz w:val="24"/>
        </w:rPr>
        <w:t xml:space="preserve"> </w:t>
      </w:r>
    </w:p>
    <w:p>
      <w:pPr>
        <w:spacing w:beforeLines="100" w:afterLines="100" w:line="360" w:lineRule="auto"/>
        <w:jc w:val="center"/>
        <w:rPr>
          <w:rFonts w:ascii="黑体" w:hAnsi="黑体" w:eastAsia="黑体" w:cs="黑体"/>
          <w:sz w:val="44"/>
          <w:szCs w:val="44"/>
        </w:rPr>
        <w:sectPr>
          <w:pgSz w:w="11906" w:h="16838"/>
          <w:pgMar w:top="1440" w:right="1474" w:bottom="1440" w:left="1474" w:header="851" w:footer="992" w:gutter="0"/>
          <w:pgBorders>
            <w:top w:val="none" w:sz="0" w:space="0"/>
            <w:left w:val="none" w:sz="0" w:space="0"/>
            <w:bottom w:val="none" w:sz="0" w:space="0"/>
            <w:right w:val="none" w:sz="0" w:space="0"/>
          </w:pgBorders>
          <w:pgNumType w:fmt="upperRoman" w:start="1"/>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beforeLines="100" w:line="240" w:lineRule="auto"/>
        <w:jc w:val="center"/>
        <w:textAlignment w:val="auto"/>
        <w:rPr>
          <w:rFonts w:hint="eastAsia" w:ascii="黑体" w:hAnsi="黑体" w:eastAsia="黑体" w:cs="黑体"/>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beforeLines="100" w:line="240" w:lineRule="auto"/>
        <w:jc w:val="center"/>
        <w:textAlignment w:val="auto"/>
        <w:rPr>
          <w:rFonts w:hint="eastAsia" w:ascii="黑体" w:hAnsi="黑体" w:eastAsia="黑体" w:cs="黑体"/>
          <w:sz w:val="32"/>
          <w:szCs w:val="32"/>
          <w:lang w:val="en-US" w:eastAsia="zh-CN"/>
        </w:rPr>
      </w:pPr>
      <w:r>
        <w:rPr>
          <w:rFonts w:ascii="Calibri" w:hAnsi="Calibri" w:eastAsia="宋体" w:cs="Times New Roman"/>
          <w:sz w:val="32"/>
        </w:rPr>
        <mc:AlternateContent>
          <mc:Choice Requires="wps">
            <w:drawing>
              <wp:anchor distT="0" distB="0" distL="114300" distR="114300" simplePos="0" relativeHeight="251698176" behindDoc="0" locked="0" layoutInCell="1" allowOverlap="1">
                <wp:simplePos x="0" y="0"/>
                <wp:positionH relativeFrom="page">
                  <wp:posOffset>6336030</wp:posOffset>
                </wp:positionH>
                <wp:positionV relativeFrom="page">
                  <wp:posOffset>9719945</wp:posOffset>
                </wp:positionV>
                <wp:extent cx="360045" cy="288290"/>
                <wp:effectExtent l="0" t="0" r="8255" b="3810"/>
                <wp:wrapNone/>
                <wp:docPr id="16" name="文本框 16"/>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rPr>
                                <w:rFonts w:hint="eastAsia" w:ascii="Calibri" w:hAnsi="Calibri" w:eastAsia="宋体" w:cs="Times New Roman"/>
                                <w:sz w:val="18"/>
                                <w:szCs w:val="18"/>
                                <w:lang w:val="en-US" w:eastAsia="zh-CN"/>
                              </w:rPr>
                            </w:pPr>
                            <w:r>
                              <w:rPr>
                                <w:rFonts w:hint="eastAsia" w:ascii="Calibri" w:hAnsi="Calibri" w:eastAsia="宋体" w:cs="Times New Roman"/>
                                <w:sz w:val="18"/>
                                <w:szCs w:val="18"/>
                                <w:lang w:val="en-US" w:eastAsia="zh-CN"/>
                              </w:rPr>
                              <w:t>Ⅱ</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8.9pt;margin-top:765.35pt;height:22.7pt;width:28.35pt;mso-position-horizontal-relative:page;mso-position-vertical-relative:page;z-index:251698176;mso-width-relative:page;mso-height-relative:page;" fillcolor="#FFFFFF" filled="t" stroked="f" coordsize="21600,21600" o:gfxdata="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ASUt9Y1wAA&#10;AA4BAAAPAAAAAAAAAAEAIAAAACIAAABkcnMvZG93bnJldi54bWxQSwECFAAUAAAACACHTuJA4iGV&#10;F1gCAACeBAAADgAAAAAAAAABACAAAAAmAQAAZHJzL2Uyb0RvYy54bWxQSwUGAAAAAAYABgBZAQAA&#10;8AUAAAAA&#10;">
                <v:fill on="t" focussize="0,0"/>
                <v:stroke on="f" weight="0.5pt"/>
                <v:imagedata o:title=""/>
                <o:lock v:ext="edit" aspectratio="f"/>
                <v:textbox>
                  <w:txbxContent>
                    <w:p>
                      <w:pPr>
                        <w:rPr>
                          <w:rFonts w:hint="eastAsia" w:ascii="Calibri" w:hAnsi="Calibri" w:eastAsia="宋体" w:cs="Times New Roman"/>
                          <w:sz w:val="18"/>
                          <w:szCs w:val="18"/>
                          <w:lang w:val="en-US" w:eastAsia="zh-CN"/>
                        </w:rPr>
                      </w:pPr>
                      <w:r>
                        <w:rPr>
                          <w:rFonts w:hint="eastAsia" w:ascii="Calibri" w:hAnsi="Calibri" w:eastAsia="宋体" w:cs="Times New Roman"/>
                          <w:sz w:val="18"/>
                          <w:szCs w:val="18"/>
                          <w:lang w:val="en-US" w:eastAsia="zh-CN"/>
                        </w:rPr>
                        <w:t>Ⅱ</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Lines="100" w:line="240" w:lineRule="auto"/>
        <w:jc w:val="center"/>
        <w:textAlignment w:val="auto"/>
        <w:rPr>
          <w:rFonts w:hint="eastAsia" w:ascii="黑体" w:hAnsi="黑体" w:eastAsia="黑体" w:cs="黑体"/>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beforeLines="100" w:line="240" w:lineRule="auto"/>
        <w:jc w:val="center"/>
        <w:textAlignment w:val="auto"/>
        <w:rPr>
          <w:rFonts w:hint="eastAsia" w:ascii="黑体" w:hAnsi="黑体" w:eastAsia="黑体" w:cs="黑体"/>
          <w:sz w:val="32"/>
          <w:szCs w:val="32"/>
          <w:lang w:val="en-US" w:eastAsia="zh-CN"/>
        </w:rPr>
      </w:pPr>
      <w:r>
        <w:rPr>
          <w:rFonts w:ascii="Calibri" w:hAnsi="Calibri" w:eastAsia="宋体" w:cs="Times New Roman"/>
          <w:sz w:val="44"/>
        </w:rPr>
        <mc:AlternateContent>
          <mc:Choice Requires="wps">
            <w:drawing>
              <wp:anchor distT="0" distB="0" distL="114300" distR="114300" simplePos="0" relativeHeight="251673600" behindDoc="0" locked="0" layoutInCell="1" allowOverlap="1">
                <wp:simplePos x="0" y="0"/>
                <wp:positionH relativeFrom="page">
                  <wp:posOffset>899795</wp:posOffset>
                </wp:positionH>
                <wp:positionV relativeFrom="page">
                  <wp:posOffset>2519680</wp:posOffset>
                </wp:positionV>
                <wp:extent cx="5939790" cy="3599815"/>
                <wp:effectExtent l="0" t="0" r="3810" b="6985"/>
                <wp:wrapNone/>
                <wp:docPr id="17" name="文本框 17"/>
                <wp:cNvGraphicFramePr/>
                <a:graphic xmlns:a="http://schemas.openxmlformats.org/drawingml/2006/main">
                  <a:graphicData uri="http://schemas.microsoft.com/office/word/2010/wordprocessingShape">
                    <wps:wsp>
                      <wps:cNvSpPr txBox="1"/>
                      <wps:spPr>
                        <a:xfrm>
                          <a:off x="0" y="0"/>
                          <a:ext cx="5939790" cy="359981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sz w:val="21"/>
                                <w:szCs w:val="21"/>
                              </w:rPr>
                            </w:pPr>
                            <w:r>
                              <w:rPr>
                                <w:rFonts w:hint="eastAsia" w:ascii="宋体" w:hAnsi="宋体" w:eastAsia="宋体" w:cs="宋体"/>
                                <w:sz w:val="21"/>
                                <w:szCs w:val="21"/>
                              </w:rPr>
                              <w:t xml:space="preserve">本文件按照GB/T 1.1─2020《标准化工作导则 </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第1部分：标准化文件的结构和起草规则》的规定起草。</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sz w:val="21"/>
                                <w:szCs w:val="21"/>
                              </w:rPr>
                            </w:pPr>
                            <w:r>
                              <w:rPr>
                                <w:rFonts w:hint="eastAsia" w:ascii="宋体" w:hAnsi="宋体" w:eastAsia="宋体" w:cs="宋体"/>
                                <w:sz w:val="21"/>
                                <w:szCs w:val="21"/>
                              </w:rPr>
                              <w:t>本文件由山西省仪器仪表学会提出并归口。</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sz w:val="21"/>
                                <w:szCs w:val="21"/>
                              </w:rPr>
                            </w:pPr>
                            <w:r>
                              <w:rPr>
                                <w:rFonts w:hint="eastAsia" w:ascii="宋体" w:hAnsi="宋体" w:eastAsia="宋体" w:cs="宋体"/>
                                <w:sz w:val="21"/>
                                <w:szCs w:val="21"/>
                              </w:rPr>
                              <w:t>本文件起草单位：山西仲测计量研究院有限公司、</w:t>
                            </w:r>
                            <w:r>
                              <w:rPr>
                                <w:rFonts w:hint="eastAsia" w:ascii="宋体" w:hAnsi="宋体" w:eastAsia="宋体" w:cs="宋体"/>
                                <w:sz w:val="21"/>
                                <w:szCs w:val="21"/>
                                <w:lang w:val="en-US" w:eastAsia="zh-CN"/>
                              </w:rPr>
                              <w:t>晋中市综合检验检测中心、山西鼎诺科技开发有限公司、山西中福检测服务股份有限公司</w:t>
                            </w:r>
                            <w:r>
                              <w:rPr>
                                <w:rFonts w:hint="eastAsia" w:ascii="宋体" w:hAnsi="宋体" w:eastAsia="宋体" w:cs="宋体"/>
                                <w:sz w:val="21"/>
                                <w:szCs w:val="21"/>
                              </w:rPr>
                              <w:t>。</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sz w:val="21"/>
                                <w:szCs w:val="21"/>
                              </w:rPr>
                            </w:pPr>
                            <w:r>
                              <w:rPr>
                                <w:rFonts w:hint="eastAsia" w:ascii="宋体" w:hAnsi="宋体" w:eastAsia="宋体" w:cs="宋体"/>
                                <w:sz w:val="21"/>
                                <w:szCs w:val="21"/>
                              </w:rPr>
                              <w:t>本文件主要起草人：</w:t>
                            </w:r>
                            <w:r>
                              <w:rPr>
                                <w:rFonts w:hint="eastAsia" w:ascii="宋体" w:hAnsi="宋体" w:eastAsia="宋体" w:cs="宋体"/>
                                <w:sz w:val="21"/>
                                <w:szCs w:val="21"/>
                                <w:lang w:val="en-US" w:eastAsia="zh-CN"/>
                              </w:rPr>
                              <w:t>杨伟敏、李荣、武国强、李玉刚、许涛、蔚辰刚、刘阳、田永亮、芦思尧</w:t>
                            </w:r>
                            <w:r>
                              <w:rPr>
                                <w:rFonts w:hint="eastAsia" w:ascii="宋体" w:hAnsi="宋体" w:eastAsia="宋体" w:cs="宋体"/>
                                <w:sz w:val="21"/>
                                <w:szCs w:val="21"/>
                              </w:rPr>
                              <w:t>。</w:t>
                            </w:r>
                          </w:p>
                          <w:p>
                            <w:pPr>
                              <w:rPr>
                                <w:rFonts w:ascii="Calibri" w:hAnsi="Calibri" w:eastAsia="宋体" w:cs="Times New Roma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198.4pt;height:283.45pt;width:467.7pt;mso-position-horizontal-relative:page;mso-position-vertical-relative:page;z-index:251673600;mso-width-relative:page;mso-height-relative:page;" fillcolor="#FFFFFF" filled="t" stroked="f" coordsize="21600,21600" o:gfxdata="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GEQNj1gAAAAwB&#10;AAAPAAAAAAAAAAEAIAAAACIAAABkcnMvZG93bnJldi54bWxQSwECFAAUAAAACACHTuJA6YczQFYC&#10;AACgBAAADgAAAAAAAAABACAAAAAlAQAAZHJzL2Uyb0RvYy54bWxQSwUGAAAAAAYABgBZAQAA7QUA&#10;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sz w:val="21"/>
                          <w:szCs w:val="21"/>
                        </w:rPr>
                      </w:pPr>
                      <w:r>
                        <w:rPr>
                          <w:rFonts w:hint="eastAsia" w:ascii="宋体" w:hAnsi="宋体" w:eastAsia="宋体" w:cs="宋体"/>
                          <w:sz w:val="21"/>
                          <w:szCs w:val="21"/>
                        </w:rPr>
                        <w:t xml:space="preserve">本文件按照GB/T 1.1─2020《标准化工作导则 </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第1部分：标准化文件的结构和起草规则》的规定起草。</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sz w:val="21"/>
                          <w:szCs w:val="21"/>
                        </w:rPr>
                      </w:pPr>
                      <w:r>
                        <w:rPr>
                          <w:rFonts w:hint="eastAsia" w:ascii="宋体" w:hAnsi="宋体" w:eastAsia="宋体" w:cs="宋体"/>
                          <w:sz w:val="21"/>
                          <w:szCs w:val="21"/>
                        </w:rPr>
                        <w:t>本文件由山西省仪器仪表学会提出并归口。</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sz w:val="21"/>
                          <w:szCs w:val="21"/>
                        </w:rPr>
                      </w:pPr>
                      <w:r>
                        <w:rPr>
                          <w:rFonts w:hint="eastAsia" w:ascii="宋体" w:hAnsi="宋体" w:eastAsia="宋体" w:cs="宋体"/>
                          <w:sz w:val="21"/>
                          <w:szCs w:val="21"/>
                        </w:rPr>
                        <w:t>本文件起草单位：山西仲测计量研究院有限公司、</w:t>
                      </w:r>
                      <w:r>
                        <w:rPr>
                          <w:rFonts w:hint="eastAsia" w:ascii="宋体" w:hAnsi="宋体" w:eastAsia="宋体" w:cs="宋体"/>
                          <w:sz w:val="21"/>
                          <w:szCs w:val="21"/>
                          <w:lang w:val="en-US" w:eastAsia="zh-CN"/>
                        </w:rPr>
                        <w:t>晋中市综合检验检测中心、山西鼎诺科技开发有限公司、山西中福检测服务股份有限公司</w:t>
                      </w:r>
                      <w:r>
                        <w:rPr>
                          <w:rFonts w:hint="eastAsia" w:ascii="宋体" w:hAnsi="宋体" w:eastAsia="宋体" w:cs="宋体"/>
                          <w:sz w:val="21"/>
                          <w:szCs w:val="21"/>
                        </w:rPr>
                        <w:t>。</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sz w:val="21"/>
                          <w:szCs w:val="21"/>
                        </w:rPr>
                      </w:pPr>
                      <w:r>
                        <w:rPr>
                          <w:rFonts w:hint="eastAsia" w:ascii="宋体" w:hAnsi="宋体" w:eastAsia="宋体" w:cs="宋体"/>
                          <w:sz w:val="21"/>
                          <w:szCs w:val="21"/>
                        </w:rPr>
                        <w:t>本文件主要起草人：</w:t>
                      </w:r>
                      <w:r>
                        <w:rPr>
                          <w:rFonts w:hint="eastAsia" w:ascii="宋体" w:hAnsi="宋体" w:eastAsia="宋体" w:cs="宋体"/>
                          <w:sz w:val="21"/>
                          <w:szCs w:val="21"/>
                          <w:lang w:val="en-US" w:eastAsia="zh-CN"/>
                        </w:rPr>
                        <w:t>杨伟敏、李荣、武国强、李玉刚、许涛、蔚辰刚、刘阳、田永亮、芦思尧</w:t>
                      </w:r>
                      <w:r>
                        <w:rPr>
                          <w:rFonts w:hint="eastAsia" w:ascii="宋体" w:hAnsi="宋体" w:eastAsia="宋体" w:cs="宋体"/>
                          <w:sz w:val="21"/>
                          <w:szCs w:val="21"/>
                        </w:rPr>
                        <w:t>。</w:t>
                      </w:r>
                    </w:p>
                    <w:p>
                      <w:pPr>
                        <w:rPr>
                          <w:rFonts w:ascii="Calibri" w:hAnsi="Calibri" w:eastAsia="宋体" w:cs="Times New Roman"/>
                        </w:rPr>
                      </w:pP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Lines="100" w:line="240" w:lineRule="auto"/>
        <w:jc w:val="center"/>
        <w:textAlignment w:val="auto"/>
        <w:rPr>
          <w:rFonts w:hint="eastAsia" w:ascii="黑体" w:hAnsi="黑体" w:eastAsia="黑体" w:cs="黑体"/>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beforeLines="100" w:line="240" w:lineRule="auto"/>
        <w:jc w:val="center"/>
        <w:textAlignment w:val="auto"/>
        <w:rPr>
          <w:rFonts w:hint="eastAsia" w:ascii="黑体" w:hAnsi="黑体" w:eastAsia="黑体" w:cs="黑体"/>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beforeLines="100" w:line="240" w:lineRule="auto"/>
        <w:jc w:val="center"/>
        <w:textAlignment w:val="auto"/>
        <w:rPr>
          <w:rFonts w:hint="eastAsia" w:ascii="黑体" w:hAnsi="黑体" w:eastAsia="黑体" w:cs="黑体"/>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beforeLines="100" w:line="240" w:lineRule="auto"/>
        <w:jc w:val="center"/>
        <w:textAlignment w:val="auto"/>
        <w:rPr>
          <w:rFonts w:hint="eastAsia" w:ascii="黑体" w:hAnsi="黑体" w:eastAsia="黑体" w:cs="黑体"/>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beforeLines="100" w:line="240" w:lineRule="auto"/>
        <w:jc w:val="center"/>
        <w:textAlignment w:val="auto"/>
        <w:rPr>
          <w:rFonts w:hint="eastAsia" w:ascii="黑体" w:hAnsi="黑体" w:eastAsia="黑体" w:cs="黑体"/>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beforeLines="100" w:line="240" w:lineRule="auto"/>
        <w:jc w:val="both"/>
        <w:textAlignment w:val="auto"/>
        <w:rPr>
          <w:rFonts w:ascii="Calibri" w:hAnsi="Calibri" w:eastAsia="宋体" w:cs="Times New Roman"/>
          <w:b/>
          <w:bCs/>
          <w:sz w:val="28"/>
          <w:szCs w:val="28"/>
        </w:rPr>
      </w:pPr>
      <w:r>
        <w:rPr>
          <w:rFonts w:ascii="Calibri" w:hAnsi="Calibri" w:eastAsia="宋体" w:cs="Times New Roman"/>
          <w:sz w:val="44"/>
        </w:rPr>
        <mc:AlternateContent>
          <mc:Choice Requires="wps">
            <w:drawing>
              <wp:anchor distT="0" distB="0" distL="114300" distR="114300" simplePos="0" relativeHeight="251672576" behindDoc="0" locked="0" layoutInCell="1" allowOverlap="1">
                <wp:simplePos x="0" y="0"/>
                <wp:positionH relativeFrom="page">
                  <wp:align>center</wp:align>
                </wp:positionH>
                <wp:positionV relativeFrom="page">
                  <wp:posOffset>1619885</wp:posOffset>
                </wp:positionV>
                <wp:extent cx="1786255" cy="439420"/>
                <wp:effectExtent l="0" t="0" r="4445" b="5080"/>
                <wp:wrapNone/>
                <wp:docPr id="18" name="文本框 18"/>
                <wp:cNvGraphicFramePr/>
                <a:graphic xmlns:a="http://schemas.openxmlformats.org/drawingml/2006/main">
                  <a:graphicData uri="http://schemas.microsoft.com/office/word/2010/wordprocessingShape">
                    <wps:wsp>
                      <wps:cNvSpPr txBox="1"/>
                      <wps:spPr>
                        <a:xfrm>
                          <a:off x="0" y="0"/>
                          <a:ext cx="1786255" cy="43942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eastAsia" w:ascii="黑体" w:hAnsi="黑体" w:eastAsia="黑体" w:cs="黑体"/>
                                <w:sz w:val="44"/>
                                <w:szCs w:val="44"/>
                                <w:lang w:val="en-US" w:eastAsia="zh-CN"/>
                              </w:rPr>
                            </w:pPr>
                            <w:r>
                              <w:rPr>
                                <w:rFonts w:hint="eastAsia" w:ascii="黑体" w:hAnsi="黑体" w:eastAsia="黑体" w:cs="黑体"/>
                                <w:sz w:val="32"/>
                                <w:szCs w:val="32"/>
                                <w:lang w:val="en-US" w:eastAsia="zh-CN"/>
                              </w:rPr>
                              <w:t xml:space="preserve">前      </w:t>
                            </w:r>
                            <w:r>
                              <w:rPr>
                                <w:rFonts w:hint="eastAsia" w:ascii="黑体" w:hAnsi="黑体" w:eastAsia="黑体" w:cs="黑体"/>
                                <w:sz w:val="32"/>
                                <w:szCs w:val="32"/>
                              </w:rPr>
                              <w:t>言</w:t>
                            </w:r>
                          </w:p>
                          <w:p>
                            <w:pPr>
                              <w:rPr>
                                <w:rFonts w:ascii="Calibri" w:hAnsi="Calibri" w:eastAsia="宋体" w:cs="Times New Roma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top:127.55pt;height:34.6pt;width:140.65pt;mso-position-horizontal:center;mso-position-horizontal-relative:page;mso-position-vertical-relative:page;z-index:251672576;mso-width-relative:page;mso-height-relative:page;" fillcolor="#FFFFFF" filled="t" stroked="f" coordsize="21600,21600" o:gfxdata="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IzXj0vVAAAA&#10;CAEAAA8AAAAAAAAAAQAgAAAAIgAAAGRycy9kb3ducmV2LnhtbFBLAQIUABQAAAAIAIdO4kBXMy4f&#10;WQIAAJ8EAAAOAAAAAAAAAAEAIAAAACQBAABkcnMvZTJvRG9jLnhtbFBLBQYAAAAABgAGAFkBAADv&#10;BQAAAAA=&#10;">
                <v:fill on="t" focussize="0,0"/>
                <v:stroke on="f" weight="0.5pt"/>
                <v:imagedata o:title=""/>
                <o:lock v:ext="edit" aspectratio="f"/>
                <v:textbox>
                  <w:txbxContent>
                    <w:p>
                      <w:pPr>
                        <w:jc w:val="center"/>
                        <w:rPr>
                          <w:rFonts w:hint="eastAsia" w:ascii="黑体" w:hAnsi="黑体" w:eastAsia="黑体" w:cs="黑体"/>
                          <w:sz w:val="44"/>
                          <w:szCs w:val="44"/>
                          <w:lang w:val="en-US" w:eastAsia="zh-CN"/>
                        </w:rPr>
                      </w:pPr>
                      <w:r>
                        <w:rPr>
                          <w:rFonts w:hint="eastAsia" w:ascii="黑体" w:hAnsi="黑体" w:eastAsia="黑体" w:cs="黑体"/>
                          <w:sz w:val="32"/>
                          <w:szCs w:val="32"/>
                          <w:lang w:val="en-US" w:eastAsia="zh-CN"/>
                        </w:rPr>
                        <w:t xml:space="preserve">前      </w:t>
                      </w:r>
                      <w:r>
                        <w:rPr>
                          <w:rFonts w:hint="eastAsia" w:ascii="黑体" w:hAnsi="黑体" w:eastAsia="黑体" w:cs="黑体"/>
                          <w:sz w:val="32"/>
                          <w:szCs w:val="32"/>
                        </w:rPr>
                        <w:t>言</w:t>
                      </w:r>
                    </w:p>
                    <w:p>
                      <w:pPr>
                        <w:rPr>
                          <w:rFonts w:ascii="Calibri" w:hAnsi="Calibri" w:eastAsia="宋体" w:cs="Times New Roman"/>
                        </w:rPr>
                      </w:pPr>
                    </w:p>
                  </w:txbxContent>
                </v:textbox>
              </v:shape>
            </w:pict>
          </mc:Fallback>
        </mc:AlternateContent>
      </w:r>
      <w:r>
        <w:rPr>
          <w:rFonts w:ascii="Calibri" w:hAnsi="Calibri" w:eastAsia="宋体" w:cs="Times New Roman"/>
          <w:sz w:val="32"/>
        </w:rPr>
        <mc:AlternateContent>
          <mc:Choice Requires="wps">
            <w:drawing>
              <wp:anchor distT="0" distB="0" distL="114300" distR="114300" simplePos="0" relativeHeight="251671552" behindDoc="0" locked="0" layoutInCell="1" allowOverlap="1">
                <wp:simplePos x="0" y="0"/>
                <wp:positionH relativeFrom="page">
                  <wp:posOffset>5544185</wp:posOffset>
                </wp:positionH>
                <wp:positionV relativeFrom="page">
                  <wp:posOffset>899795</wp:posOffset>
                </wp:positionV>
                <wp:extent cx="1304290" cy="270510"/>
                <wp:effectExtent l="0" t="0" r="3810" b="8890"/>
                <wp:wrapNone/>
                <wp:docPr id="19" name="文本框 19"/>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default"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6.55pt;margin-top:70.85pt;height:21.3pt;width:102.7pt;mso-position-horizontal-relative:page;mso-position-vertical-relative:page;z-index:251671552;mso-width-relative:page;mso-height-relative:page;" fillcolor="#FFFFFF" filled="t" stroked="f" coordsize="21600,21600" o:gfxdata="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EC80yXWAAAA&#10;DAEAAA8AAAAAAAAAAQAgAAAAIgAAAGRycy9kb3ducmV2LnhtbFBLAQIUABQAAAAIAIdO4kAaA0iv&#10;WAIAAJ8EAAAOAAAAAAAAAAEAIAAAACUBAABkcnMvZTJvRG9jLnhtbFBLBQYAAAAABgAGAFkBAADv&#10;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default"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v:textbox>
              </v:shape>
            </w:pict>
          </mc:Fallback>
        </mc:AlternateContent>
      </w:r>
    </w:p>
    <w:p>
      <w:pPr>
        <w:ind w:firstLine="562" w:firstLineChars="200"/>
        <w:jc w:val="left"/>
        <w:rPr>
          <w:rFonts w:ascii="Calibri" w:hAnsi="Calibri" w:eastAsia="宋体" w:cs="Times New Roman"/>
          <w:b/>
          <w:bCs/>
          <w:sz w:val="28"/>
          <w:szCs w:val="28"/>
        </w:rPr>
      </w:pPr>
    </w:p>
    <w:p>
      <w:pPr>
        <w:ind w:firstLine="562" w:firstLineChars="200"/>
        <w:jc w:val="left"/>
        <w:rPr>
          <w:rFonts w:ascii="Calibri" w:hAnsi="Calibri" w:eastAsia="宋体" w:cs="Times New Roman"/>
          <w:b/>
          <w:bCs/>
          <w:sz w:val="28"/>
          <w:szCs w:val="28"/>
        </w:rPr>
      </w:pPr>
    </w:p>
    <w:p>
      <w:pPr>
        <w:ind w:firstLine="562" w:firstLineChars="200"/>
        <w:jc w:val="left"/>
        <w:rPr>
          <w:rFonts w:ascii="Calibri" w:hAnsi="Calibri" w:eastAsia="宋体" w:cs="Times New Roman"/>
          <w:b/>
          <w:bCs/>
          <w:sz w:val="28"/>
          <w:szCs w:val="28"/>
        </w:rPr>
      </w:pPr>
    </w:p>
    <w:p>
      <w:pPr>
        <w:ind w:firstLine="562" w:firstLineChars="200"/>
        <w:jc w:val="left"/>
        <w:rPr>
          <w:rFonts w:ascii="Calibri" w:hAnsi="Calibri" w:eastAsia="宋体" w:cs="Times New Roman"/>
          <w:b/>
          <w:bCs/>
          <w:sz w:val="28"/>
          <w:szCs w:val="28"/>
        </w:rPr>
      </w:pPr>
    </w:p>
    <w:p>
      <w:pPr>
        <w:ind w:firstLine="562" w:firstLineChars="200"/>
        <w:jc w:val="left"/>
        <w:rPr>
          <w:rFonts w:ascii="Calibri" w:hAnsi="Calibri" w:eastAsia="宋体" w:cs="Times New Roman"/>
          <w:b/>
          <w:bCs/>
          <w:sz w:val="28"/>
          <w:szCs w:val="28"/>
        </w:rPr>
      </w:pPr>
    </w:p>
    <w:p>
      <w:pPr>
        <w:ind w:firstLine="562" w:firstLineChars="200"/>
        <w:jc w:val="left"/>
        <w:rPr>
          <w:rFonts w:ascii="Calibri" w:hAnsi="Calibri" w:eastAsia="宋体" w:cs="Times New Roman"/>
          <w:b/>
          <w:bCs/>
          <w:sz w:val="28"/>
          <w:szCs w:val="28"/>
        </w:rPr>
      </w:pPr>
    </w:p>
    <w:p>
      <w:pPr>
        <w:ind w:firstLine="562" w:firstLineChars="200"/>
        <w:jc w:val="left"/>
        <w:rPr>
          <w:rFonts w:ascii="Calibri" w:hAnsi="Calibri" w:eastAsia="宋体" w:cs="Times New Roman"/>
          <w:b/>
          <w:bCs/>
          <w:sz w:val="28"/>
          <w:szCs w:val="28"/>
        </w:rPr>
      </w:pPr>
    </w:p>
    <w:p>
      <w:pPr>
        <w:ind w:firstLine="562" w:firstLineChars="200"/>
        <w:jc w:val="left"/>
        <w:rPr>
          <w:rFonts w:ascii="Calibri" w:hAnsi="Calibri" w:eastAsia="宋体" w:cs="Times New Roman"/>
          <w:b/>
          <w:bCs/>
          <w:sz w:val="28"/>
          <w:szCs w:val="28"/>
        </w:rPr>
      </w:pPr>
    </w:p>
    <w:p>
      <w:pPr>
        <w:spacing w:beforeLines="100" w:afterLines="100"/>
        <w:ind w:firstLine="640" w:firstLineChars="200"/>
        <w:jc w:val="center"/>
        <w:rPr>
          <w:rFonts w:hint="eastAsia" w:ascii="黑体" w:hAnsi="黑体" w:eastAsia="黑体" w:cs="黑体"/>
          <w:color w:val="000000"/>
          <w:sz w:val="32"/>
          <w:szCs w:val="32"/>
        </w:rPr>
        <w:sectPr>
          <w:footerReference r:id="rId3" w:type="default"/>
          <w:pgSz w:w="11906" w:h="16838"/>
          <w:pgMar w:top="1440" w:right="1474" w:bottom="1440" w:left="1474" w:header="851" w:footer="992" w:gutter="0"/>
          <w:pgBorders>
            <w:top w:val="none" w:sz="0" w:space="0"/>
            <w:left w:val="none" w:sz="0" w:space="0"/>
            <w:bottom w:val="none" w:sz="0" w:space="0"/>
            <w:right w:val="none" w:sz="0" w:space="0"/>
          </w:pgBorders>
          <w:pgNumType w:fmt="upperRoman"/>
          <w:cols w:space="425" w:num="1"/>
          <w:docGrid w:type="lines" w:linePitch="312" w:charSpace="0"/>
        </w:sectPr>
      </w:pPr>
    </w:p>
    <w:p>
      <w:pPr>
        <w:spacing w:beforeLines="100" w:afterLines="100"/>
        <w:ind w:firstLine="640" w:firstLineChars="200"/>
        <w:jc w:val="center"/>
        <w:rPr>
          <w:rFonts w:hint="eastAsia" w:ascii="黑体" w:hAnsi="黑体" w:eastAsia="黑体" w:cs="黑体"/>
          <w:color w:val="000000"/>
          <w:sz w:val="32"/>
          <w:szCs w:val="32"/>
        </w:rPr>
      </w:pPr>
      <w:r>
        <w:rPr>
          <w:rFonts w:ascii="Calibri" w:hAnsi="Calibri" w:eastAsia="宋体" w:cs="Times New Roman"/>
          <w:sz w:val="32"/>
        </w:rPr>
        <mc:AlternateContent>
          <mc:Choice Requires="wps">
            <w:drawing>
              <wp:anchor distT="0" distB="0" distL="114300" distR="114300" simplePos="0" relativeHeight="251678720" behindDoc="0" locked="0" layoutInCell="1" allowOverlap="1">
                <wp:simplePos x="0" y="0"/>
                <wp:positionH relativeFrom="page">
                  <wp:posOffset>5544185</wp:posOffset>
                </wp:positionH>
                <wp:positionV relativeFrom="page">
                  <wp:posOffset>899795</wp:posOffset>
                </wp:positionV>
                <wp:extent cx="1304290" cy="270510"/>
                <wp:effectExtent l="0" t="0" r="3810" b="8890"/>
                <wp:wrapNone/>
                <wp:docPr id="38" name="文本框 38"/>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6.55pt;margin-top:70.85pt;height:21.3pt;width:102.7pt;mso-position-horizontal-relative:page;mso-position-vertical-relative:page;z-index:251678720;mso-width-relative:page;mso-height-relative:page;" fillcolor="#FFFFFF" filled="t" stroked="f" coordsize="21600,21600" o:gfxdata="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EC80yXWAAAA&#10;DAEAAA8AAAAAAAAAAQAgAAAAIgAAAGRycy9kb3ducmV2LnhtbFBLAQIUABQAAAAIAIdO4kDt1YQk&#10;WAIAAJ8EAAAOAAAAAAAAAAEAIAAAACUBAABkcnMvZTJvRG9jLnhtbFBLBQYAAAAABgAGAFkBAADv&#10;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v:textbox>
              </v:shape>
            </w:pict>
          </mc:Fallback>
        </mc:AlternateContent>
      </w:r>
    </w:p>
    <w:p>
      <w:pPr>
        <w:spacing w:beforeLines="100" w:afterLines="100"/>
        <w:ind w:firstLine="880" w:firstLineChars="200"/>
        <w:jc w:val="center"/>
        <w:rPr>
          <w:rFonts w:hint="eastAsia" w:ascii="黑体" w:hAnsi="黑体" w:eastAsia="黑体" w:cs="黑体"/>
          <w:color w:val="000000"/>
          <w:sz w:val="32"/>
          <w:szCs w:val="32"/>
        </w:rPr>
      </w:pPr>
      <w:r>
        <w:rPr>
          <w:rFonts w:ascii="Calibri" w:hAnsi="Calibri" w:eastAsia="宋体" w:cs="Times New Roman"/>
          <w:sz w:val="44"/>
        </w:rPr>
        <mc:AlternateContent>
          <mc:Choice Requires="wps">
            <w:drawing>
              <wp:anchor distT="0" distB="0" distL="114300" distR="114300" simplePos="0" relativeHeight="251676672" behindDoc="0" locked="0" layoutInCell="1" allowOverlap="1">
                <wp:simplePos x="0" y="0"/>
                <wp:positionH relativeFrom="page">
                  <wp:align>center</wp:align>
                </wp:positionH>
                <wp:positionV relativeFrom="page">
                  <wp:posOffset>1619885</wp:posOffset>
                </wp:positionV>
                <wp:extent cx="2648585" cy="439420"/>
                <wp:effectExtent l="0" t="0" r="5715" b="5080"/>
                <wp:wrapNone/>
                <wp:docPr id="35" name="文本框 35"/>
                <wp:cNvGraphicFramePr/>
                <a:graphic xmlns:a="http://schemas.openxmlformats.org/drawingml/2006/main">
                  <a:graphicData uri="http://schemas.microsoft.com/office/word/2010/wordprocessingShape">
                    <wps:wsp>
                      <wps:cNvSpPr txBox="1"/>
                      <wps:spPr>
                        <a:xfrm>
                          <a:off x="0" y="0"/>
                          <a:ext cx="2648585" cy="43942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ascii="Calibri" w:hAnsi="Calibri" w:eastAsia="宋体" w:cs="Times New Roman"/>
                              </w:rPr>
                            </w:pPr>
                            <w:r>
                              <w:rPr>
                                <w:rFonts w:hint="eastAsia" w:ascii="黑体" w:hAnsi="黑体" w:eastAsia="黑体" w:cs="黑体"/>
                                <w:color w:val="000000"/>
                                <w:sz w:val="32"/>
                                <w:szCs w:val="32"/>
                                <w:lang w:val="en-US" w:eastAsia="zh-CN"/>
                              </w:rPr>
                              <w:t>多参数水质分析仪</w:t>
                            </w:r>
                            <w:r>
                              <w:rPr>
                                <w:rFonts w:hint="eastAsia" w:ascii="黑体" w:hAnsi="黑体" w:eastAsia="黑体" w:cs="黑体"/>
                                <w:color w:val="000000"/>
                                <w:sz w:val="32"/>
                                <w:szCs w:val="32"/>
                              </w:rPr>
                              <w:t>校准规范</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top:127.55pt;height:34.6pt;width:208.55pt;mso-position-horizontal:center;mso-position-horizontal-relative:page;mso-position-vertical-relative:page;z-index:251676672;mso-width-relative:page;mso-height-relative:page;" fillcolor="#FFFFFF" filled="t" stroked="f" coordsize="21600,21600" o:gfxdata="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MByw/vVAAAA&#10;CAEAAA8AAAAAAAAAAQAgAAAAIgAAAGRycy9kb3ducmV2LnhtbFBLAQIUABQAAAAIAIdO4kATF2Qo&#10;WQIAAJ8EAAAOAAAAAAAAAAEAIAAAACQBAABkcnMvZTJvRG9jLnhtbFBLBQYAAAAABgAGAFkBAADv&#10;BQAAAAA=&#10;">
                <v:fill on="t" focussize="0,0"/>
                <v:stroke on="f" weight="0.5pt"/>
                <v:imagedata o:title=""/>
                <o:lock v:ext="edit" aspectratio="f"/>
                <v:textbox>
                  <w:txbxContent>
                    <w:p>
                      <w:pPr>
                        <w:jc w:val="center"/>
                        <w:rPr>
                          <w:rFonts w:ascii="Calibri" w:hAnsi="Calibri" w:eastAsia="宋体" w:cs="Times New Roman"/>
                        </w:rPr>
                      </w:pPr>
                      <w:r>
                        <w:rPr>
                          <w:rFonts w:hint="eastAsia" w:ascii="黑体" w:hAnsi="黑体" w:eastAsia="黑体" w:cs="黑体"/>
                          <w:color w:val="000000"/>
                          <w:sz w:val="32"/>
                          <w:szCs w:val="32"/>
                          <w:lang w:val="en-US" w:eastAsia="zh-CN"/>
                        </w:rPr>
                        <w:t>多参数水质分析仪</w:t>
                      </w:r>
                      <w:r>
                        <w:rPr>
                          <w:rFonts w:hint="eastAsia" w:ascii="黑体" w:hAnsi="黑体" w:eastAsia="黑体" w:cs="黑体"/>
                          <w:color w:val="000000"/>
                          <w:sz w:val="32"/>
                          <w:szCs w:val="32"/>
                        </w:rPr>
                        <w:t>校准规范</w:t>
                      </w:r>
                    </w:p>
                  </w:txbxContent>
                </v:textbox>
              </v:shape>
            </w:pict>
          </mc:Fallback>
        </mc:AlternateContent>
      </w:r>
    </w:p>
    <w:p>
      <w:pPr>
        <w:spacing w:beforeLines="100" w:afterLines="100"/>
        <w:ind w:firstLine="640" w:firstLineChars="200"/>
        <w:jc w:val="center"/>
        <w:rPr>
          <w:rFonts w:hint="eastAsia" w:ascii="黑体" w:hAnsi="黑体" w:eastAsia="黑体" w:cs="黑体"/>
          <w:color w:val="000000"/>
          <w:sz w:val="32"/>
          <w:szCs w:val="32"/>
        </w:rPr>
      </w:pPr>
    </w:p>
    <w:p>
      <w:pPr>
        <w:spacing w:beforeLines="100" w:afterLines="100"/>
        <w:ind w:firstLine="880" w:firstLineChars="200"/>
        <w:jc w:val="center"/>
        <w:rPr>
          <w:rFonts w:hint="eastAsia" w:ascii="黑体" w:hAnsi="黑体" w:eastAsia="黑体" w:cs="黑体"/>
          <w:color w:val="000000"/>
          <w:sz w:val="32"/>
          <w:szCs w:val="32"/>
        </w:rPr>
      </w:pPr>
      <w:r>
        <w:rPr>
          <w:rFonts w:ascii="Calibri" w:hAnsi="Calibri" w:eastAsia="宋体" w:cs="Times New Roman"/>
          <w:sz w:val="44"/>
        </w:rPr>
        <mc:AlternateContent>
          <mc:Choice Requires="wps">
            <w:drawing>
              <wp:anchor distT="0" distB="0" distL="114300" distR="114300" simplePos="0" relativeHeight="251677696" behindDoc="0" locked="0" layoutInCell="1" allowOverlap="1">
                <wp:simplePos x="0" y="0"/>
                <wp:positionH relativeFrom="page">
                  <wp:posOffset>899795</wp:posOffset>
                </wp:positionH>
                <wp:positionV relativeFrom="page">
                  <wp:posOffset>2519680</wp:posOffset>
                </wp:positionV>
                <wp:extent cx="5939790" cy="7199630"/>
                <wp:effectExtent l="0" t="0" r="3810" b="1270"/>
                <wp:wrapNone/>
                <wp:docPr id="36" name="文本框 36"/>
                <wp:cNvGraphicFramePr/>
                <a:graphic xmlns:a="http://schemas.openxmlformats.org/drawingml/2006/main">
                  <a:graphicData uri="http://schemas.microsoft.com/office/word/2010/wordprocessingShape">
                    <wps:wsp>
                      <wps:cNvSpPr txBox="1"/>
                      <wps:spPr>
                        <a:xfrm>
                          <a:off x="0" y="0"/>
                          <a:ext cx="5939790" cy="719963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val="0"/>
                              <w:spacing w:afterLines="100"/>
                              <w:jc w:val="left"/>
                              <w:textAlignment w:val="auto"/>
                              <w:rPr>
                                <w:rFonts w:ascii="黑体" w:hAnsi="黑体" w:eastAsia="黑体" w:cs="黑体"/>
                                <w:sz w:val="21"/>
                                <w:szCs w:val="21"/>
                              </w:rPr>
                            </w:pPr>
                            <w:r>
                              <w:rPr>
                                <w:rFonts w:hint="eastAsia" w:ascii="黑体" w:hAnsi="黑体" w:eastAsia="黑体" w:cs="黑体"/>
                                <w:sz w:val="21"/>
                                <w:szCs w:val="21"/>
                              </w:rPr>
                              <w:t>1  范围</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本文件规定了</w:t>
                            </w:r>
                            <w:r>
                              <w:rPr>
                                <w:rFonts w:hint="eastAsia" w:ascii="宋体" w:hAnsi="宋体" w:eastAsia="宋体" w:cs="宋体"/>
                                <w:color w:val="000000"/>
                                <w:sz w:val="21"/>
                                <w:szCs w:val="21"/>
                                <w:lang w:val="en-US" w:eastAsia="zh-CN"/>
                              </w:rPr>
                              <w:t>多参数水质分析仪</w:t>
                            </w:r>
                            <w:r>
                              <w:rPr>
                                <w:rFonts w:hint="eastAsia" w:ascii="宋体" w:hAnsi="宋体" w:eastAsia="宋体" w:cs="宋体"/>
                                <w:color w:val="000000"/>
                                <w:sz w:val="21"/>
                                <w:szCs w:val="21"/>
                              </w:rPr>
                              <w:t>（以下简称</w:t>
                            </w:r>
                            <w:r>
                              <w:rPr>
                                <w:rFonts w:hint="eastAsia" w:ascii="宋体" w:hAnsi="宋体" w:eastAsia="宋体" w:cs="宋体"/>
                                <w:color w:val="000000"/>
                                <w:sz w:val="21"/>
                                <w:szCs w:val="21"/>
                                <w:lang w:val="en-US" w:eastAsia="zh-CN"/>
                              </w:rPr>
                              <w:t>仪器</w:t>
                            </w:r>
                            <w:r>
                              <w:rPr>
                                <w:rFonts w:hint="eastAsia" w:ascii="宋体" w:hAnsi="宋体" w:eastAsia="宋体" w:cs="宋体"/>
                                <w:color w:val="000000"/>
                                <w:sz w:val="21"/>
                                <w:szCs w:val="21"/>
                              </w:rPr>
                              <w:t>）的一般要求、计量特性、校准条件、校准项目和校准方法、校准结果表达等要求。</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本文件适用于</w:t>
                            </w:r>
                            <w:r>
                              <w:rPr>
                                <w:rFonts w:hint="eastAsia" w:ascii="宋体" w:hAnsi="宋体" w:eastAsia="宋体" w:cs="宋体"/>
                                <w:color w:val="000000"/>
                                <w:sz w:val="21"/>
                                <w:szCs w:val="21"/>
                                <w:lang w:val="en-US" w:eastAsia="zh-CN"/>
                              </w:rPr>
                              <w:t>测定pH、电导率、浊度、溶解氧、氧化还原和温度</w:t>
                            </w:r>
                            <w:r>
                              <w:rPr>
                                <w:rFonts w:hint="eastAsia" w:ascii="宋体" w:hAnsi="宋体" w:eastAsia="宋体" w:cs="宋体"/>
                                <w:color w:val="000000"/>
                                <w:sz w:val="21"/>
                                <w:szCs w:val="21"/>
                              </w:rPr>
                              <w:t>的</w:t>
                            </w:r>
                            <w:r>
                              <w:rPr>
                                <w:rFonts w:hint="eastAsia" w:ascii="宋体" w:hAnsi="宋体" w:eastAsia="宋体" w:cs="宋体"/>
                                <w:color w:val="000000"/>
                                <w:sz w:val="21"/>
                                <w:szCs w:val="21"/>
                                <w:lang w:val="en-US" w:eastAsia="zh-CN"/>
                              </w:rPr>
                              <w:t>多参数水质分析仪</w:t>
                            </w:r>
                            <w:r>
                              <w:rPr>
                                <w:rFonts w:hint="eastAsia" w:ascii="宋体" w:hAnsi="宋体" w:eastAsia="宋体" w:cs="宋体"/>
                                <w:color w:val="000000"/>
                                <w:sz w:val="21"/>
                                <w:szCs w:val="21"/>
                              </w:rPr>
                              <w:t>的校准。</w:t>
                            </w:r>
                          </w:p>
                          <w:p>
                            <w:pPr>
                              <w:keepNext w:val="0"/>
                              <w:keepLines w:val="0"/>
                              <w:pageBreakBefore w:val="0"/>
                              <w:widowControl w:val="0"/>
                              <w:kinsoku/>
                              <w:wordWrap/>
                              <w:overflowPunct/>
                              <w:topLinePunct w:val="0"/>
                              <w:autoSpaceDE/>
                              <w:autoSpaceDN/>
                              <w:bidi w:val="0"/>
                              <w:adjustRightInd/>
                              <w:snapToGrid w:val="0"/>
                              <w:spacing w:beforeLines="100" w:afterLines="100"/>
                              <w:jc w:val="left"/>
                              <w:textAlignment w:val="auto"/>
                              <w:rPr>
                                <w:rFonts w:ascii="黑体" w:hAnsi="黑体" w:eastAsia="黑体" w:cs="黑体"/>
                                <w:color w:val="000000"/>
                                <w:sz w:val="21"/>
                                <w:szCs w:val="21"/>
                              </w:rPr>
                            </w:pPr>
                            <w:r>
                              <w:rPr>
                                <w:rFonts w:hint="eastAsia" w:ascii="黑体" w:hAnsi="黑体" w:eastAsia="黑体" w:cs="黑体"/>
                                <w:color w:val="000000"/>
                                <w:sz w:val="21"/>
                                <w:szCs w:val="21"/>
                              </w:rPr>
                              <w:t xml:space="preserve">2  </w:t>
                            </w:r>
                            <w:r>
                              <w:rPr>
                                <w:rFonts w:hint="eastAsia" w:ascii="黑体" w:hAnsi="黑体" w:eastAsia="黑体" w:cs="黑体"/>
                                <w:color w:val="000000"/>
                                <w:sz w:val="21"/>
                                <w:szCs w:val="21"/>
                                <w:lang w:val="en-US" w:eastAsia="zh-CN"/>
                              </w:rPr>
                              <w:t>规范性</w:t>
                            </w:r>
                            <w:r>
                              <w:rPr>
                                <w:rFonts w:hint="eastAsia" w:ascii="黑体" w:hAnsi="黑体" w:eastAsia="黑体" w:cs="黑体"/>
                                <w:color w:val="000000"/>
                                <w:sz w:val="21"/>
                                <w:szCs w:val="21"/>
                              </w:rPr>
                              <w:t>引用文件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下列文件中的内容通过文中的规范性引用而构成本文件必不可少的条款。其中，注日期的引用文件，仅该日期对应的版本适用于本文件；不注日期的引用文件，其最新版本（包括所有的修改单）适用于本文件。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rPr>
                              <w:t>JJG 1</w:t>
                            </w:r>
                            <w:r>
                              <w:rPr>
                                <w:rFonts w:hint="eastAsia" w:ascii="宋体" w:hAnsi="宋体" w:eastAsia="宋体" w:cs="宋体"/>
                                <w:color w:val="000000"/>
                                <w:sz w:val="21"/>
                                <w:szCs w:val="21"/>
                                <w:lang w:val="en-US" w:eastAsia="zh-CN"/>
                              </w:rPr>
                              <w:t>19</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 xml:space="preserve"> 实验室pH（酸度）计</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rPr>
                              <w:t xml:space="preserve">JJG </w:t>
                            </w:r>
                            <w:r>
                              <w:rPr>
                                <w:rFonts w:hint="eastAsia" w:ascii="宋体" w:hAnsi="宋体" w:eastAsia="宋体" w:cs="宋体"/>
                                <w:color w:val="000000"/>
                                <w:sz w:val="21"/>
                                <w:szCs w:val="21"/>
                                <w:lang w:val="en-US" w:eastAsia="zh-CN"/>
                              </w:rPr>
                              <w:t>376</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 xml:space="preserve"> 电导率仪</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rPr>
                              <w:t xml:space="preserve">JJG </w:t>
                            </w:r>
                            <w:r>
                              <w:rPr>
                                <w:rFonts w:hint="eastAsia" w:ascii="宋体" w:hAnsi="宋体" w:eastAsia="宋体" w:cs="宋体"/>
                                <w:color w:val="000000"/>
                                <w:sz w:val="21"/>
                                <w:szCs w:val="21"/>
                                <w:lang w:val="en-US" w:eastAsia="zh-CN"/>
                              </w:rPr>
                              <w:t>291</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 xml:space="preserve"> 溶解氧测定仪</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rPr>
                              <w:t xml:space="preserve">JJG </w:t>
                            </w:r>
                            <w:r>
                              <w:rPr>
                                <w:rFonts w:hint="eastAsia" w:ascii="宋体" w:hAnsi="宋体" w:eastAsia="宋体" w:cs="宋体"/>
                                <w:color w:val="000000"/>
                                <w:sz w:val="21"/>
                                <w:szCs w:val="21"/>
                                <w:lang w:val="en-US" w:eastAsia="zh-CN"/>
                              </w:rPr>
                              <w:t>880</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 xml:space="preserve"> 浊度计</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rPr>
                              <w:t>JJF</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辽</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474</w:t>
                            </w:r>
                            <w:r>
                              <w:rPr>
                                <w:rFonts w:hint="eastAsia" w:ascii="宋体" w:hAnsi="宋体" w:eastAsia="宋体" w:cs="宋体"/>
                                <w:color w:val="000000"/>
                                <w:sz w:val="21"/>
                                <w:szCs w:val="21"/>
                              </w:rPr>
                              <w:t>—2021</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氧化还原电位（ORP）测定仪校准规范</w:t>
                            </w:r>
                          </w:p>
                          <w:p>
                            <w:pPr>
                              <w:keepNext w:val="0"/>
                              <w:keepLines w:val="0"/>
                              <w:pageBreakBefore w:val="0"/>
                              <w:widowControl w:val="0"/>
                              <w:kinsoku/>
                              <w:wordWrap/>
                              <w:overflowPunct/>
                              <w:topLinePunct w:val="0"/>
                              <w:autoSpaceDE/>
                              <w:autoSpaceDN/>
                              <w:bidi w:val="0"/>
                              <w:adjustRightInd/>
                              <w:snapToGrid w:val="0"/>
                              <w:spacing w:beforeLines="100" w:afterLines="100"/>
                              <w:jc w:val="left"/>
                              <w:textAlignment w:val="auto"/>
                              <w:rPr>
                                <w:rFonts w:hint="default" w:ascii="宋体" w:hAnsi="宋体" w:eastAsia="宋体" w:cs="宋体"/>
                                <w:color w:val="000000"/>
                                <w:sz w:val="21"/>
                                <w:szCs w:val="21"/>
                                <w:lang w:val="en-US" w:eastAsia="zh-CN"/>
                              </w:rPr>
                            </w:pPr>
                            <w:r>
                              <w:rPr>
                                <w:rFonts w:hint="eastAsia" w:ascii="黑体" w:hAnsi="黑体" w:eastAsia="黑体" w:cs="黑体"/>
                                <w:color w:val="000000"/>
                                <w:sz w:val="21"/>
                                <w:szCs w:val="21"/>
                              </w:rPr>
                              <w:t>3  概述</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lang w:val="en-US" w:eastAsia="zh-CN"/>
                              </w:rPr>
                              <w:t>多参数水质分析仪广泛应用于环保监测和环境监测领域，它的工作原理基于光学原理、电化学原理和物理原理来检测水质中的多个参数。仪器通过测量光的吸收或散射来显示浊度和电导率，通过电极上的电流来显示pH、电位以及溶解氧的浓度，另外通过热敏电阻来测量水样的温度。</w:t>
                            </w:r>
                          </w:p>
                          <w:p>
                            <w:pPr>
                              <w:spacing w:line="240" w:lineRule="auto"/>
                              <w:ind w:firstLine="420" w:firstLineChars="200"/>
                              <w:jc w:val="left"/>
                              <w:rPr>
                                <w:rFonts w:hint="eastAsia" w:ascii="宋体" w:hAnsi="宋体" w:eastAsia="宋体" w:cs="宋体"/>
                                <w:color w:val="000000"/>
                                <w:sz w:val="21"/>
                                <w:szCs w:val="21"/>
                              </w:rPr>
                            </w:pPr>
                            <w:r>
                              <w:rPr>
                                <w:rFonts w:hint="eastAsia" w:ascii="宋体" w:hAnsi="宋体" w:eastAsia="宋体" w:cs="宋体"/>
                                <w:color w:val="000000"/>
                                <w:sz w:val="21"/>
                                <w:szCs w:val="21"/>
                                <w:lang w:val="en-US" w:eastAsia="zh-CN"/>
                              </w:rPr>
                              <w:t>仪器主要由测量单元、信号转换单元、信号传输单元、数据处理单元等组成。</w:t>
                            </w:r>
                          </w:p>
                          <w:p>
                            <w:pPr>
                              <w:keepNext w:val="0"/>
                              <w:keepLines w:val="0"/>
                              <w:pageBreakBefore w:val="0"/>
                              <w:widowControl w:val="0"/>
                              <w:kinsoku/>
                              <w:wordWrap/>
                              <w:overflowPunct/>
                              <w:topLinePunct w:val="0"/>
                              <w:autoSpaceDE/>
                              <w:autoSpaceDN/>
                              <w:bidi w:val="0"/>
                              <w:adjustRightInd/>
                              <w:snapToGrid w:val="0"/>
                              <w:spacing w:beforeLines="100" w:afterLines="100"/>
                              <w:jc w:val="left"/>
                              <w:textAlignment w:val="auto"/>
                              <w:rPr>
                                <w:rFonts w:hint="eastAsia" w:ascii="黑体" w:hAnsi="黑体" w:eastAsia="黑体" w:cs="黑体"/>
                                <w:color w:val="000000"/>
                                <w:sz w:val="21"/>
                                <w:szCs w:val="21"/>
                                <w:lang w:val="en-US" w:eastAsia="zh-CN"/>
                              </w:rPr>
                            </w:pPr>
                            <w:r>
                              <w:rPr>
                                <w:rFonts w:hint="eastAsia" w:ascii="黑体" w:hAnsi="黑体" w:eastAsia="黑体" w:cs="黑体"/>
                                <w:color w:val="000000"/>
                                <w:sz w:val="21"/>
                                <w:szCs w:val="21"/>
                              </w:rPr>
                              <w:t xml:space="preserve">4  </w:t>
                            </w:r>
                            <w:r>
                              <w:rPr>
                                <w:rFonts w:hint="eastAsia" w:ascii="黑体" w:hAnsi="黑体" w:eastAsia="黑体" w:cs="黑体"/>
                                <w:color w:val="000000"/>
                                <w:sz w:val="21"/>
                                <w:szCs w:val="21"/>
                                <w:lang w:val="en-US" w:eastAsia="zh-CN"/>
                              </w:rPr>
                              <w:t>一般要求</w:t>
                            </w:r>
                          </w:p>
                          <w:p>
                            <w:pPr>
                              <w:keepNext w:val="0"/>
                              <w:keepLines w:val="0"/>
                              <w:pageBreakBefore w:val="0"/>
                              <w:widowControl w:val="0"/>
                              <w:kinsoku/>
                              <w:wordWrap/>
                              <w:overflowPunct/>
                              <w:topLinePunct w:val="0"/>
                              <w:bidi w:val="0"/>
                              <w:adjustRightInd/>
                              <w:snapToGrid/>
                              <w:spacing w:line="300" w:lineRule="auto"/>
                              <w:jc w:val="left"/>
                              <w:textAlignment w:val="auto"/>
                              <w:rPr>
                                <w:rFonts w:hint="eastAsia" w:ascii="宋体" w:hAnsi="宋体" w:eastAsia="宋体" w:cs="宋体"/>
                                <w:color w:val="000000"/>
                                <w:sz w:val="21"/>
                                <w:szCs w:val="21"/>
                                <w:lang w:val="en-US" w:eastAsia="zh-CN"/>
                              </w:rPr>
                            </w:pPr>
                            <w:r>
                              <w:rPr>
                                <w:rFonts w:hint="eastAsia" w:ascii="黑体" w:hAnsi="黑体" w:eastAsia="黑体" w:cs="黑体"/>
                                <w:color w:val="000000"/>
                                <w:sz w:val="21"/>
                                <w:szCs w:val="21"/>
                                <w:lang w:val="en-US" w:eastAsia="zh-CN"/>
                              </w:rPr>
                              <w:t xml:space="preserve">4.1  </w:t>
                            </w:r>
                            <w:r>
                              <w:rPr>
                                <w:rFonts w:hint="eastAsia" w:ascii="宋体" w:hAnsi="宋体" w:eastAsia="宋体" w:cs="宋体"/>
                                <w:color w:val="000000"/>
                                <w:sz w:val="21"/>
                                <w:szCs w:val="21"/>
                                <w:lang w:val="en-US" w:eastAsia="zh-CN"/>
                              </w:rPr>
                              <w:t>仪器应标明制造单位名称、型号、出厂编号、制造日期，附件应齐全并附有仪器使用说明书。</w:t>
                            </w:r>
                          </w:p>
                          <w:p>
                            <w:pPr>
                              <w:keepNext w:val="0"/>
                              <w:keepLines w:val="0"/>
                              <w:pageBreakBefore w:val="0"/>
                              <w:widowControl w:val="0"/>
                              <w:kinsoku/>
                              <w:wordWrap/>
                              <w:overflowPunct/>
                              <w:topLinePunct w:val="0"/>
                              <w:bidi w:val="0"/>
                              <w:adjustRightInd/>
                              <w:snapToGrid/>
                              <w:spacing w:line="300" w:lineRule="auto"/>
                              <w:jc w:val="left"/>
                              <w:textAlignment w:val="auto"/>
                              <w:rPr>
                                <w:rFonts w:hint="eastAsia" w:ascii="宋体" w:hAnsi="宋体" w:eastAsia="宋体" w:cs="宋体"/>
                                <w:color w:val="000000"/>
                                <w:sz w:val="21"/>
                                <w:szCs w:val="21"/>
                                <w:lang w:val="en-US" w:eastAsia="zh-CN"/>
                              </w:rPr>
                            </w:pPr>
                            <w:r>
                              <w:rPr>
                                <w:rFonts w:hint="eastAsia" w:ascii="黑体" w:hAnsi="黑体" w:eastAsia="黑体" w:cs="黑体"/>
                                <w:color w:val="000000"/>
                                <w:sz w:val="21"/>
                                <w:szCs w:val="21"/>
                                <w:lang w:val="en-US" w:eastAsia="zh-CN"/>
                              </w:rPr>
                              <w:t xml:space="preserve">4.2 </w:t>
                            </w:r>
                            <w:r>
                              <w:rPr>
                                <w:rFonts w:hint="eastAsia" w:ascii="宋体" w:hAnsi="宋体" w:eastAsia="宋体" w:cs="宋体"/>
                                <w:color w:val="000000"/>
                                <w:sz w:val="21"/>
                                <w:szCs w:val="21"/>
                                <w:lang w:val="en-US" w:eastAsia="zh-CN"/>
                              </w:rPr>
                              <w:t xml:space="preserve"> 仪器应网管完好、显示清晰完整，电极引线连接可靠，各紧固件无松动。</w:t>
                            </w:r>
                          </w:p>
                          <w:p>
                            <w:pPr>
                              <w:keepNext w:val="0"/>
                              <w:keepLines w:val="0"/>
                              <w:pageBreakBefore w:val="0"/>
                              <w:widowControl w:val="0"/>
                              <w:kinsoku/>
                              <w:wordWrap/>
                              <w:overflowPunct/>
                              <w:topLinePunct w:val="0"/>
                              <w:bidi w:val="0"/>
                              <w:adjustRightInd/>
                              <w:snapToGrid/>
                              <w:spacing w:line="300" w:lineRule="auto"/>
                              <w:jc w:val="left"/>
                              <w:textAlignment w:val="auto"/>
                              <w:rPr>
                                <w:rFonts w:hint="eastAsia" w:ascii="宋体" w:hAnsi="宋体" w:eastAsia="宋体" w:cs="宋体"/>
                                <w:color w:val="000000"/>
                                <w:sz w:val="21"/>
                                <w:szCs w:val="21"/>
                                <w:lang w:val="en-US" w:eastAsia="zh-CN"/>
                              </w:rPr>
                            </w:pPr>
                            <w:r>
                              <w:rPr>
                                <w:rFonts w:hint="eastAsia" w:ascii="黑体" w:hAnsi="黑体" w:eastAsia="黑体" w:cs="黑体"/>
                                <w:color w:val="000000"/>
                                <w:sz w:val="21"/>
                                <w:szCs w:val="21"/>
                                <w:lang w:val="en-US" w:eastAsia="zh-CN"/>
                              </w:rPr>
                              <w:t>4.3</w:t>
                            </w:r>
                            <w:r>
                              <w:rPr>
                                <w:rFonts w:hint="eastAsia" w:ascii="宋体" w:hAnsi="宋体" w:eastAsia="宋体" w:cs="宋体"/>
                                <w:color w:val="000000"/>
                                <w:sz w:val="21"/>
                                <w:szCs w:val="21"/>
                                <w:lang w:val="en-US" w:eastAsia="zh-CN"/>
                              </w:rPr>
                              <w:t xml:space="preserve">  传感器无破损和污染。</w:t>
                            </w:r>
                          </w:p>
                          <w:p>
                            <w:pPr>
                              <w:rPr>
                                <w:rFonts w:ascii="Calibri" w:hAnsi="Calibri" w:eastAsia="宋体" w:cs="Times New Roma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198.4pt;height:566.9pt;width:467.7pt;mso-position-horizontal-relative:page;mso-position-vertical-relative:page;z-index:251677696;mso-width-relative:page;mso-height-relative:page;" fillcolor="#FFFFFF" filled="t" stroked="f" coordsize="21600,21600" o:gfxdata="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EAXBrTW&#10;AAAADQEAAA8AAAAAAAAAAQAgAAAAIgAAAGRycy9kb3ducmV2LnhtbFBLAQIUABQAAAAIAIdO4kBN&#10;P3nAWwIAAKAEAAAOAAAAAAAAAAEAIAAAACUBAABkcnMvZTJvRG9jLnhtbFBLBQYAAAAABgAGAFkB&#10;AADyBQ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val="0"/>
                        <w:spacing w:afterLines="100"/>
                        <w:jc w:val="left"/>
                        <w:textAlignment w:val="auto"/>
                        <w:rPr>
                          <w:rFonts w:ascii="黑体" w:hAnsi="黑体" w:eastAsia="黑体" w:cs="黑体"/>
                          <w:sz w:val="21"/>
                          <w:szCs w:val="21"/>
                        </w:rPr>
                      </w:pPr>
                      <w:r>
                        <w:rPr>
                          <w:rFonts w:hint="eastAsia" w:ascii="黑体" w:hAnsi="黑体" w:eastAsia="黑体" w:cs="黑体"/>
                          <w:sz w:val="21"/>
                          <w:szCs w:val="21"/>
                        </w:rPr>
                        <w:t>1  范围</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本文件规定了</w:t>
                      </w:r>
                      <w:r>
                        <w:rPr>
                          <w:rFonts w:hint="eastAsia" w:ascii="宋体" w:hAnsi="宋体" w:eastAsia="宋体" w:cs="宋体"/>
                          <w:color w:val="000000"/>
                          <w:sz w:val="21"/>
                          <w:szCs w:val="21"/>
                          <w:lang w:val="en-US" w:eastAsia="zh-CN"/>
                        </w:rPr>
                        <w:t>多参数水质分析仪</w:t>
                      </w:r>
                      <w:r>
                        <w:rPr>
                          <w:rFonts w:hint="eastAsia" w:ascii="宋体" w:hAnsi="宋体" w:eastAsia="宋体" w:cs="宋体"/>
                          <w:color w:val="000000"/>
                          <w:sz w:val="21"/>
                          <w:szCs w:val="21"/>
                        </w:rPr>
                        <w:t>（以下简称</w:t>
                      </w:r>
                      <w:r>
                        <w:rPr>
                          <w:rFonts w:hint="eastAsia" w:ascii="宋体" w:hAnsi="宋体" w:eastAsia="宋体" w:cs="宋体"/>
                          <w:color w:val="000000"/>
                          <w:sz w:val="21"/>
                          <w:szCs w:val="21"/>
                          <w:lang w:val="en-US" w:eastAsia="zh-CN"/>
                        </w:rPr>
                        <w:t>仪器</w:t>
                      </w:r>
                      <w:r>
                        <w:rPr>
                          <w:rFonts w:hint="eastAsia" w:ascii="宋体" w:hAnsi="宋体" w:eastAsia="宋体" w:cs="宋体"/>
                          <w:color w:val="000000"/>
                          <w:sz w:val="21"/>
                          <w:szCs w:val="21"/>
                        </w:rPr>
                        <w:t>）的一般要求、计量特性、校准条件、校准项目和校准方法、校准结果表达等要求。</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本文件适用于</w:t>
                      </w:r>
                      <w:r>
                        <w:rPr>
                          <w:rFonts w:hint="eastAsia" w:ascii="宋体" w:hAnsi="宋体" w:eastAsia="宋体" w:cs="宋体"/>
                          <w:color w:val="000000"/>
                          <w:sz w:val="21"/>
                          <w:szCs w:val="21"/>
                          <w:lang w:val="en-US" w:eastAsia="zh-CN"/>
                        </w:rPr>
                        <w:t>测定pH、电导率、浊度、溶解氧、氧化还原和温度</w:t>
                      </w:r>
                      <w:r>
                        <w:rPr>
                          <w:rFonts w:hint="eastAsia" w:ascii="宋体" w:hAnsi="宋体" w:eastAsia="宋体" w:cs="宋体"/>
                          <w:color w:val="000000"/>
                          <w:sz w:val="21"/>
                          <w:szCs w:val="21"/>
                        </w:rPr>
                        <w:t>的</w:t>
                      </w:r>
                      <w:r>
                        <w:rPr>
                          <w:rFonts w:hint="eastAsia" w:ascii="宋体" w:hAnsi="宋体" w:eastAsia="宋体" w:cs="宋体"/>
                          <w:color w:val="000000"/>
                          <w:sz w:val="21"/>
                          <w:szCs w:val="21"/>
                          <w:lang w:val="en-US" w:eastAsia="zh-CN"/>
                        </w:rPr>
                        <w:t>多参数水质分析仪</w:t>
                      </w:r>
                      <w:r>
                        <w:rPr>
                          <w:rFonts w:hint="eastAsia" w:ascii="宋体" w:hAnsi="宋体" w:eastAsia="宋体" w:cs="宋体"/>
                          <w:color w:val="000000"/>
                          <w:sz w:val="21"/>
                          <w:szCs w:val="21"/>
                        </w:rPr>
                        <w:t>的校准。</w:t>
                      </w:r>
                    </w:p>
                    <w:p>
                      <w:pPr>
                        <w:keepNext w:val="0"/>
                        <w:keepLines w:val="0"/>
                        <w:pageBreakBefore w:val="0"/>
                        <w:widowControl w:val="0"/>
                        <w:kinsoku/>
                        <w:wordWrap/>
                        <w:overflowPunct/>
                        <w:topLinePunct w:val="0"/>
                        <w:autoSpaceDE/>
                        <w:autoSpaceDN/>
                        <w:bidi w:val="0"/>
                        <w:adjustRightInd/>
                        <w:snapToGrid w:val="0"/>
                        <w:spacing w:beforeLines="100" w:afterLines="100"/>
                        <w:jc w:val="left"/>
                        <w:textAlignment w:val="auto"/>
                        <w:rPr>
                          <w:rFonts w:ascii="黑体" w:hAnsi="黑体" w:eastAsia="黑体" w:cs="黑体"/>
                          <w:color w:val="000000"/>
                          <w:sz w:val="21"/>
                          <w:szCs w:val="21"/>
                        </w:rPr>
                      </w:pPr>
                      <w:r>
                        <w:rPr>
                          <w:rFonts w:hint="eastAsia" w:ascii="黑体" w:hAnsi="黑体" w:eastAsia="黑体" w:cs="黑体"/>
                          <w:color w:val="000000"/>
                          <w:sz w:val="21"/>
                          <w:szCs w:val="21"/>
                        </w:rPr>
                        <w:t xml:space="preserve">2  </w:t>
                      </w:r>
                      <w:r>
                        <w:rPr>
                          <w:rFonts w:hint="eastAsia" w:ascii="黑体" w:hAnsi="黑体" w:eastAsia="黑体" w:cs="黑体"/>
                          <w:color w:val="000000"/>
                          <w:sz w:val="21"/>
                          <w:szCs w:val="21"/>
                          <w:lang w:val="en-US" w:eastAsia="zh-CN"/>
                        </w:rPr>
                        <w:t>规范性</w:t>
                      </w:r>
                      <w:r>
                        <w:rPr>
                          <w:rFonts w:hint="eastAsia" w:ascii="黑体" w:hAnsi="黑体" w:eastAsia="黑体" w:cs="黑体"/>
                          <w:color w:val="000000"/>
                          <w:sz w:val="21"/>
                          <w:szCs w:val="21"/>
                        </w:rPr>
                        <w:t>引用文件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下列文件中的内容通过文中的规范性引用而构成本文件必不可少的条款。其中，注日期的引用文件，仅该日期对应的版本适用于本文件；不注日期的引用文件，其最新版本（包括所有的修改单）适用于本文件。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rPr>
                        <w:t>JJG 1</w:t>
                      </w:r>
                      <w:r>
                        <w:rPr>
                          <w:rFonts w:hint="eastAsia" w:ascii="宋体" w:hAnsi="宋体" w:eastAsia="宋体" w:cs="宋体"/>
                          <w:color w:val="000000"/>
                          <w:sz w:val="21"/>
                          <w:szCs w:val="21"/>
                          <w:lang w:val="en-US" w:eastAsia="zh-CN"/>
                        </w:rPr>
                        <w:t>19</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 xml:space="preserve"> 实验室pH（酸度）计</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rPr>
                        <w:t xml:space="preserve">JJG </w:t>
                      </w:r>
                      <w:r>
                        <w:rPr>
                          <w:rFonts w:hint="eastAsia" w:ascii="宋体" w:hAnsi="宋体" w:eastAsia="宋体" w:cs="宋体"/>
                          <w:color w:val="000000"/>
                          <w:sz w:val="21"/>
                          <w:szCs w:val="21"/>
                          <w:lang w:val="en-US" w:eastAsia="zh-CN"/>
                        </w:rPr>
                        <w:t>376</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 xml:space="preserve"> 电导率仪</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rPr>
                        <w:t xml:space="preserve">JJG </w:t>
                      </w:r>
                      <w:r>
                        <w:rPr>
                          <w:rFonts w:hint="eastAsia" w:ascii="宋体" w:hAnsi="宋体" w:eastAsia="宋体" w:cs="宋体"/>
                          <w:color w:val="000000"/>
                          <w:sz w:val="21"/>
                          <w:szCs w:val="21"/>
                          <w:lang w:val="en-US" w:eastAsia="zh-CN"/>
                        </w:rPr>
                        <w:t>291</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 xml:space="preserve"> 溶解氧测定仪</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rPr>
                        <w:t xml:space="preserve">JJG </w:t>
                      </w:r>
                      <w:r>
                        <w:rPr>
                          <w:rFonts w:hint="eastAsia" w:ascii="宋体" w:hAnsi="宋体" w:eastAsia="宋体" w:cs="宋体"/>
                          <w:color w:val="000000"/>
                          <w:sz w:val="21"/>
                          <w:szCs w:val="21"/>
                          <w:lang w:val="en-US" w:eastAsia="zh-CN"/>
                        </w:rPr>
                        <w:t>880</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 xml:space="preserve"> 浊度计</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rPr>
                        <w:t>JJF</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辽</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lang w:val="en-US" w:eastAsia="zh-CN"/>
                        </w:rPr>
                        <w:t>474</w:t>
                      </w:r>
                      <w:r>
                        <w:rPr>
                          <w:rFonts w:hint="eastAsia" w:ascii="宋体" w:hAnsi="宋体" w:eastAsia="宋体" w:cs="宋体"/>
                          <w:color w:val="000000"/>
                          <w:sz w:val="21"/>
                          <w:szCs w:val="21"/>
                        </w:rPr>
                        <w:t>—2021</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氧化还原电位（ORP）测定仪校准规范</w:t>
                      </w:r>
                    </w:p>
                    <w:p>
                      <w:pPr>
                        <w:keepNext w:val="0"/>
                        <w:keepLines w:val="0"/>
                        <w:pageBreakBefore w:val="0"/>
                        <w:widowControl w:val="0"/>
                        <w:kinsoku/>
                        <w:wordWrap/>
                        <w:overflowPunct/>
                        <w:topLinePunct w:val="0"/>
                        <w:autoSpaceDE/>
                        <w:autoSpaceDN/>
                        <w:bidi w:val="0"/>
                        <w:adjustRightInd/>
                        <w:snapToGrid w:val="0"/>
                        <w:spacing w:beforeLines="100" w:afterLines="100"/>
                        <w:jc w:val="left"/>
                        <w:textAlignment w:val="auto"/>
                        <w:rPr>
                          <w:rFonts w:hint="default" w:ascii="宋体" w:hAnsi="宋体" w:eastAsia="宋体" w:cs="宋体"/>
                          <w:color w:val="000000"/>
                          <w:sz w:val="21"/>
                          <w:szCs w:val="21"/>
                          <w:lang w:val="en-US" w:eastAsia="zh-CN"/>
                        </w:rPr>
                      </w:pPr>
                      <w:r>
                        <w:rPr>
                          <w:rFonts w:hint="eastAsia" w:ascii="黑体" w:hAnsi="黑体" w:eastAsia="黑体" w:cs="黑体"/>
                          <w:color w:val="000000"/>
                          <w:sz w:val="21"/>
                          <w:szCs w:val="21"/>
                        </w:rPr>
                        <w:t>3  概述</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lang w:val="en-US" w:eastAsia="zh-CN"/>
                        </w:rPr>
                        <w:t>多参数水质分析仪广泛应用于环保监测和环境监测领域，它的工作原理基于光学原理、电化学原理和物理原理来检测水质中的多个参数。仪器通过测量光的吸收或散射来显示浊度和电导率，通过电极上的电流来显示pH、电位以及溶解氧的浓度，另外通过热敏电阻来测量水样的温度。</w:t>
                      </w:r>
                    </w:p>
                    <w:p>
                      <w:pPr>
                        <w:spacing w:line="240" w:lineRule="auto"/>
                        <w:ind w:firstLine="420" w:firstLineChars="200"/>
                        <w:jc w:val="left"/>
                        <w:rPr>
                          <w:rFonts w:hint="eastAsia" w:ascii="宋体" w:hAnsi="宋体" w:eastAsia="宋体" w:cs="宋体"/>
                          <w:color w:val="000000"/>
                          <w:sz w:val="21"/>
                          <w:szCs w:val="21"/>
                        </w:rPr>
                      </w:pPr>
                      <w:r>
                        <w:rPr>
                          <w:rFonts w:hint="eastAsia" w:ascii="宋体" w:hAnsi="宋体" w:eastAsia="宋体" w:cs="宋体"/>
                          <w:color w:val="000000"/>
                          <w:sz w:val="21"/>
                          <w:szCs w:val="21"/>
                          <w:lang w:val="en-US" w:eastAsia="zh-CN"/>
                        </w:rPr>
                        <w:t>仪器主要由测量单元、信号转换单元、信号传输单元、数据处理单元等组成。</w:t>
                      </w:r>
                    </w:p>
                    <w:p>
                      <w:pPr>
                        <w:keepNext w:val="0"/>
                        <w:keepLines w:val="0"/>
                        <w:pageBreakBefore w:val="0"/>
                        <w:widowControl w:val="0"/>
                        <w:kinsoku/>
                        <w:wordWrap/>
                        <w:overflowPunct/>
                        <w:topLinePunct w:val="0"/>
                        <w:autoSpaceDE/>
                        <w:autoSpaceDN/>
                        <w:bidi w:val="0"/>
                        <w:adjustRightInd/>
                        <w:snapToGrid w:val="0"/>
                        <w:spacing w:beforeLines="100" w:afterLines="100"/>
                        <w:jc w:val="left"/>
                        <w:textAlignment w:val="auto"/>
                        <w:rPr>
                          <w:rFonts w:hint="eastAsia" w:ascii="黑体" w:hAnsi="黑体" w:eastAsia="黑体" w:cs="黑体"/>
                          <w:color w:val="000000"/>
                          <w:sz w:val="21"/>
                          <w:szCs w:val="21"/>
                          <w:lang w:val="en-US" w:eastAsia="zh-CN"/>
                        </w:rPr>
                      </w:pPr>
                      <w:r>
                        <w:rPr>
                          <w:rFonts w:hint="eastAsia" w:ascii="黑体" w:hAnsi="黑体" w:eastAsia="黑体" w:cs="黑体"/>
                          <w:color w:val="000000"/>
                          <w:sz w:val="21"/>
                          <w:szCs w:val="21"/>
                        </w:rPr>
                        <w:t xml:space="preserve">4  </w:t>
                      </w:r>
                      <w:r>
                        <w:rPr>
                          <w:rFonts w:hint="eastAsia" w:ascii="黑体" w:hAnsi="黑体" w:eastAsia="黑体" w:cs="黑体"/>
                          <w:color w:val="000000"/>
                          <w:sz w:val="21"/>
                          <w:szCs w:val="21"/>
                          <w:lang w:val="en-US" w:eastAsia="zh-CN"/>
                        </w:rPr>
                        <w:t>一般要求</w:t>
                      </w:r>
                    </w:p>
                    <w:p>
                      <w:pPr>
                        <w:keepNext w:val="0"/>
                        <w:keepLines w:val="0"/>
                        <w:pageBreakBefore w:val="0"/>
                        <w:widowControl w:val="0"/>
                        <w:kinsoku/>
                        <w:wordWrap/>
                        <w:overflowPunct/>
                        <w:topLinePunct w:val="0"/>
                        <w:bidi w:val="0"/>
                        <w:adjustRightInd/>
                        <w:snapToGrid/>
                        <w:spacing w:line="300" w:lineRule="auto"/>
                        <w:jc w:val="left"/>
                        <w:textAlignment w:val="auto"/>
                        <w:rPr>
                          <w:rFonts w:hint="eastAsia" w:ascii="宋体" w:hAnsi="宋体" w:eastAsia="宋体" w:cs="宋体"/>
                          <w:color w:val="000000"/>
                          <w:sz w:val="21"/>
                          <w:szCs w:val="21"/>
                          <w:lang w:val="en-US" w:eastAsia="zh-CN"/>
                        </w:rPr>
                      </w:pPr>
                      <w:r>
                        <w:rPr>
                          <w:rFonts w:hint="eastAsia" w:ascii="黑体" w:hAnsi="黑体" w:eastAsia="黑体" w:cs="黑体"/>
                          <w:color w:val="000000"/>
                          <w:sz w:val="21"/>
                          <w:szCs w:val="21"/>
                          <w:lang w:val="en-US" w:eastAsia="zh-CN"/>
                        </w:rPr>
                        <w:t xml:space="preserve">4.1  </w:t>
                      </w:r>
                      <w:r>
                        <w:rPr>
                          <w:rFonts w:hint="eastAsia" w:ascii="宋体" w:hAnsi="宋体" w:eastAsia="宋体" w:cs="宋体"/>
                          <w:color w:val="000000"/>
                          <w:sz w:val="21"/>
                          <w:szCs w:val="21"/>
                          <w:lang w:val="en-US" w:eastAsia="zh-CN"/>
                        </w:rPr>
                        <w:t>仪器应标明制造单位名称、型号、出厂编号、制造日期，附件应齐全并附有仪器使用说明书。</w:t>
                      </w:r>
                    </w:p>
                    <w:p>
                      <w:pPr>
                        <w:keepNext w:val="0"/>
                        <w:keepLines w:val="0"/>
                        <w:pageBreakBefore w:val="0"/>
                        <w:widowControl w:val="0"/>
                        <w:kinsoku/>
                        <w:wordWrap/>
                        <w:overflowPunct/>
                        <w:topLinePunct w:val="0"/>
                        <w:bidi w:val="0"/>
                        <w:adjustRightInd/>
                        <w:snapToGrid/>
                        <w:spacing w:line="300" w:lineRule="auto"/>
                        <w:jc w:val="left"/>
                        <w:textAlignment w:val="auto"/>
                        <w:rPr>
                          <w:rFonts w:hint="eastAsia" w:ascii="宋体" w:hAnsi="宋体" w:eastAsia="宋体" w:cs="宋体"/>
                          <w:color w:val="000000"/>
                          <w:sz w:val="21"/>
                          <w:szCs w:val="21"/>
                          <w:lang w:val="en-US" w:eastAsia="zh-CN"/>
                        </w:rPr>
                      </w:pPr>
                      <w:r>
                        <w:rPr>
                          <w:rFonts w:hint="eastAsia" w:ascii="黑体" w:hAnsi="黑体" w:eastAsia="黑体" w:cs="黑体"/>
                          <w:color w:val="000000"/>
                          <w:sz w:val="21"/>
                          <w:szCs w:val="21"/>
                          <w:lang w:val="en-US" w:eastAsia="zh-CN"/>
                        </w:rPr>
                        <w:t xml:space="preserve">4.2 </w:t>
                      </w:r>
                      <w:r>
                        <w:rPr>
                          <w:rFonts w:hint="eastAsia" w:ascii="宋体" w:hAnsi="宋体" w:eastAsia="宋体" w:cs="宋体"/>
                          <w:color w:val="000000"/>
                          <w:sz w:val="21"/>
                          <w:szCs w:val="21"/>
                          <w:lang w:val="en-US" w:eastAsia="zh-CN"/>
                        </w:rPr>
                        <w:t xml:space="preserve"> 仪器应网管完好、显示清晰完整，电极引线连接可靠，各紧固件无松动。</w:t>
                      </w:r>
                    </w:p>
                    <w:p>
                      <w:pPr>
                        <w:keepNext w:val="0"/>
                        <w:keepLines w:val="0"/>
                        <w:pageBreakBefore w:val="0"/>
                        <w:widowControl w:val="0"/>
                        <w:kinsoku/>
                        <w:wordWrap/>
                        <w:overflowPunct/>
                        <w:topLinePunct w:val="0"/>
                        <w:bidi w:val="0"/>
                        <w:adjustRightInd/>
                        <w:snapToGrid/>
                        <w:spacing w:line="300" w:lineRule="auto"/>
                        <w:jc w:val="left"/>
                        <w:textAlignment w:val="auto"/>
                        <w:rPr>
                          <w:rFonts w:hint="eastAsia" w:ascii="宋体" w:hAnsi="宋体" w:eastAsia="宋体" w:cs="宋体"/>
                          <w:color w:val="000000"/>
                          <w:sz w:val="21"/>
                          <w:szCs w:val="21"/>
                          <w:lang w:val="en-US" w:eastAsia="zh-CN"/>
                        </w:rPr>
                      </w:pPr>
                      <w:r>
                        <w:rPr>
                          <w:rFonts w:hint="eastAsia" w:ascii="黑体" w:hAnsi="黑体" w:eastAsia="黑体" w:cs="黑体"/>
                          <w:color w:val="000000"/>
                          <w:sz w:val="21"/>
                          <w:szCs w:val="21"/>
                          <w:lang w:val="en-US" w:eastAsia="zh-CN"/>
                        </w:rPr>
                        <w:t>4.3</w:t>
                      </w:r>
                      <w:r>
                        <w:rPr>
                          <w:rFonts w:hint="eastAsia" w:ascii="宋体" w:hAnsi="宋体" w:eastAsia="宋体" w:cs="宋体"/>
                          <w:color w:val="000000"/>
                          <w:sz w:val="21"/>
                          <w:szCs w:val="21"/>
                          <w:lang w:val="en-US" w:eastAsia="zh-CN"/>
                        </w:rPr>
                        <w:t xml:space="preserve">  传感器无破损和污染。</w:t>
                      </w:r>
                    </w:p>
                    <w:p>
                      <w:pPr>
                        <w:rPr>
                          <w:rFonts w:ascii="Calibri" w:hAnsi="Calibri" w:eastAsia="宋体" w:cs="Times New Roman"/>
                        </w:rPr>
                      </w:pPr>
                    </w:p>
                  </w:txbxContent>
                </v:textbox>
              </v:shape>
            </w:pict>
          </mc:Fallback>
        </mc:AlternateContent>
      </w:r>
    </w:p>
    <w:p>
      <w:pPr>
        <w:spacing w:beforeLines="100" w:afterLines="100"/>
        <w:ind w:firstLine="640" w:firstLineChars="200"/>
        <w:jc w:val="center"/>
        <w:rPr>
          <w:rFonts w:hint="eastAsia" w:ascii="黑体" w:hAnsi="黑体" w:eastAsia="黑体" w:cs="黑体"/>
          <w:color w:val="000000"/>
          <w:sz w:val="32"/>
          <w:szCs w:val="32"/>
        </w:rPr>
      </w:pPr>
    </w:p>
    <w:p>
      <w:pPr>
        <w:spacing w:beforeLines="100" w:afterLines="100"/>
        <w:ind w:firstLine="640" w:firstLineChars="200"/>
        <w:jc w:val="center"/>
        <w:rPr>
          <w:rFonts w:hint="eastAsia" w:ascii="黑体" w:hAnsi="黑体" w:eastAsia="黑体" w:cs="黑体"/>
          <w:color w:val="000000"/>
          <w:sz w:val="32"/>
          <w:szCs w:val="32"/>
        </w:rPr>
      </w:pPr>
    </w:p>
    <w:p>
      <w:pPr>
        <w:spacing w:beforeLines="100" w:afterLines="100"/>
        <w:ind w:firstLine="640" w:firstLineChars="200"/>
        <w:jc w:val="center"/>
        <w:rPr>
          <w:rFonts w:hint="eastAsia" w:ascii="黑体" w:hAnsi="黑体" w:eastAsia="黑体" w:cs="黑体"/>
          <w:color w:val="000000"/>
          <w:sz w:val="32"/>
          <w:szCs w:val="32"/>
        </w:rPr>
      </w:pPr>
    </w:p>
    <w:p>
      <w:pPr>
        <w:spacing w:beforeLines="100" w:afterLines="100"/>
        <w:ind w:firstLine="640" w:firstLineChars="200"/>
        <w:jc w:val="center"/>
        <w:rPr>
          <w:rFonts w:hint="eastAsia" w:ascii="黑体" w:hAnsi="黑体" w:eastAsia="黑体" w:cs="黑体"/>
          <w:color w:val="000000"/>
          <w:sz w:val="32"/>
          <w:szCs w:val="32"/>
        </w:rPr>
      </w:pPr>
    </w:p>
    <w:p>
      <w:pPr>
        <w:spacing w:beforeLines="100" w:afterLines="100"/>
        <w:ind w:firstLine="640" w:firstLineChars="200"/>
        <w:jc w:val="center"/>
        <w:rPr>
          <w:rFonts w:hint="eastAsia" w:ascii="黑体" w:hAnsi="黑体" w:eastAsia="黑体" w:cs="黑体"/>
          <w:color w:val="000000"/>
          <w:sz w:val="32"/>
          <w:szCs w:val="32"/>
        </w:rPr>
      </w:pPr>
    </w:p>
    <w:p>
      <w:pPr>
        <w:spacing w:beforeLines="100" w:afterLines="100"/>
        <w:ind w:firstLine="640" w:firstLineChars="200"/>
        <w:jc w:val="center"/>
        <w:rPr>
          <w:rFonts w:hint="eastAsia" w:ascii="黑体" w:hAnsi="黑体" w:eastAsia="黑体" w:cs="黑体"/>
          <w:color w:val="000000"/>
          <w:sz w:val="32"/>
          <w:szCs w:val="32"/>
        </w:rPr>
      </w:pPr>
    </w:p>
    <w:p>
      <w:pPr>
        <w:spacing w:beforeLines="100" w:afterLines="100"/>
        <w:ind w:firstLine="640" w:firstLineChars="200"/>
        <w:jc w:val="center"/>
        <w:rPr>
          <w:rFonts w:hint="eastAsia" w:ascii="黑体" w:hAnsi="黑体" w:eastAsia="黑体" w:cs="黑体"/>
          <w:color w:val="000000"/>
          <w:sz w:val="32"/>
          <w:szCs w:val="32"/>
        </w:rPr>
      </w:pPr>
    </w:p>
    <w:p>
      <w:pPr>
        <w:spacing w:beforeLines="100" w:afterLines="100"/>
        <w:ind w:firstLine="640" w:firstLineChars="200"/>
        <w:jc w:val="center"/>
        <w:rPr>
          <w:rFonts w:hint="eastAsia" w:ascii="黑体" w:hAnsi="黑体" w:eastAsia="黑体" w:cs="黑体"/>
          <w:color w:val="000000"/>
          <w:sz w:val="32"/>
          <w:szCs w:val="32"/>
        </w:rPr>
      </w:pPr>
    </w:p>
    <w:p>
      <w:pPr>
        <w:spacing w:beforeLines="100" w:afterLines="100"/>
        <w:ind w:firstLine="640" w:firstLineChars="200"/>
        <w:jc w:val="center"/>
        <w:rPr>
          <w:rFonts w:hint="eastAsia" w:ascii="黑体" w:hAnsi="黑体" w:eastAsia="黑体" w:cs="黑体"/>
          <w:color w:val="000000"/>
          <w:sz w:val="32"/>
          <w:szCs w:val="32"/>
        </w:rPr>
      </w:pPr>
    </w:p>
    <w:p>
      <w:pPr>
        <w:spacing w:beforeLines="100" w:afterLines="100"/>
        <w:ind w:firstLine="640" w:firstLineChars="200"/>
        <w:jc w:val="center"/>
        <w:rPr>
          <w:rFonts w:hint="eastAsia" w:ascii="黑体" w:hAnsi="黑体" w:eastAsia="黑体" w:cs="黑体"/>
          <w:color w:val="000000"/>
          <w:sz w:val="32"/>
          <w:szCs w:val="32"/>
        </w:rPr>
      </w:pPr>
    </w:p>
    <w:p>
      <w:pPr>
        <w:spacing w:beforeLines="100" w:afterLines="100"/>
        <w:ind w:firstLine="640" w:firstLineChars="200"/>
        <w:jc w:val="center"/>
        <w:rPr>
          <w:rFonts w:hint="eastAsia" w:ascii="黑体" w:hAnsi="黑体" w:eastAsia="黑体" w:cs="黑体"/>
          <w:color w:val="000000"/>
          <w:sz w:val="32"/>
          <w:szCs w:val="32"/>
        </w:rPr>
      </w:pPr>
      <w:r>
        <w:rPr>
          <w:rFonts w:ascii="Calibri" w:hAnsi="Calibri" w:eastAsia="宋体" w:cs="Times New Roman"/>
          <w:sz w:val="32"/>
        </w:rPr>
        <mc:AlternateContent>
          <mc:Choice Requires="wps">
            <w:drawing>
              <wp:anchor distT="0" distB="0" distL="114300" distR="114300" simplePos="0" relativeHeight="251689984" behindDoc="0" locked="0" layoutInCell="1" allowOverlap="1">
                <wp:simplePos x="0" y="0"/>
                <wp:positionH relativeFrom="page">
                  <wp:posOffset>6336030</wp:posOffset>
                </wp:positionH>
                <wp:positionV relativeFrom="page">
                  <wp:posOffset>9719945</wp:posOffset>
                </wp:positionV>
                <wp:extent cx="360045" cy="288290"/>
                <wp:effectExtent l="0" t="0" r="8255" b="3810"/>
                <wp:wrapNone/>
                <wp:docPr id="61" name="文本框 61"/>
                <wp:cNvGraphicFramePr/>
                <a:graphic xmlns:a="http://schemas.openxmlformats.org/drawingml/2006/main">
                  <a:graphicData uri="http://schemas.microsoft.com/office/word/2010/wordprocessingShape">
                    <wps:wsp>
                      <wps:cNvSpPr txBox="1"/>
                      <wps:spPr>
                        <a:xfrm>
                          <a:off x="6276340" y="9799320"/>
                          <a:ext cx="360045" cy="28829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righ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1</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8.9pt;margin-top:765.35pt;height:22.7pt;width:28.35pt;mso-position-horizontal-relative:page;mso-position-vertical-relative:page;z-index:251689984;mso-width-relative:page;mso-height-relative:page;" fillcolor="#FFFFFF" filled="t" stroked="f" coordsize="21600,21600" o:gfxdata="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ASUt9Y1wAAAA4BAAAPAAAAAAAAAAEAIAAAACIAAABkcnMvZG93bnJldi54bWxQSwECFAAU&#10;AAAACACHTuJALF09RWQCAACqBAAADgAAAAAAAAABACAAAAAmAQAAZHJzL2Uyb0RvYy54bWxQSwUG&#10;AAAAAAYABgBZAQAA/AUAAAAA&#10;">
                <v:fill on="t" focussize="0,0"/>
                <v:stroke on="f" weight="0.5pt"/>
                <v:imagedata o:title=""/>
                <o:lock v:ext="edit" aspectratio="f"/>
                <v:textbox>
                  <w:txbxContent>
                    <w:p>
                      <w:pPr>
                        <w:jc w:val="righ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1</w:t>
                      </w:r>
                    </w:p>
                  </w:txbxContent>
                </v:textbox>
              </v:shape>
            </w:pict>
          </mc:Fallback>
        </mc:AlternateContent>
      </w:r>
    </w:p>
    <w:p>
      <w:pPr>
        <w:spacing w:beforeLines="100" w:afterLines="100"/>
        <w:ind w:firstLine="640" w:firstLineChars="200"/>
        <w:jc w:val="center"/>
        <w:rPr>
          <w:rFonts w:ascii="黑体" w:hAnsi="黑体" w:eastAsia="黑体" w:cs="黑体"/>
          <w:color w:val="000000"/>
          <w:sz w:val="32"/>
          <w:szCs w:val="32"/>
        </w:rPr>
      </w:pPr>
      <w:r>
        <w:rPr>
          <w:rFonts w:ascii="Calibri" w:hAnsi="Calibri" w:eastAsia="宋体" w:cs="Times New Roman"/>
          <w:sz w:val="32"/>
        </w:rPr>
        <mc:AlternateContent>
          <mc:Choice Requires="wps">
            <w:drawing>
              <wp:anchor distT="0" distB="0" distL="114300" distR="114300" simplePos="0" relativeHeight="251674624" behindDoc="0" locked="0" layoutInCell="1" allowOverlap="1">
                <wp:simplePos x="0" y="0"/>
                <wp:positionH relativeFrom="page">
                  <wp:posOffset>720090</wp:posOffset>
                </wp:positionH>
                <wp:positionV relativeFrom="page">
                  <wp:posOffset>899795</wp:posOffset>
                </wp:positionV>
                <wp:extent cx="1304290" cy="270510"/>
                <wp:effectExtent l="0" t="0" r="3810" b="8890"/>
                <wp:wrapNone/>
                <wp:docPr id="20" name="文本框 20"/>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70.85pt;height:21.3pt;width:102.7pt;mso-position-horizontal-relative:page;mso-position-vertical-relative:page;z-index:251674624;mso-width-relative:page;mso-height-relative:page;" fillcolor="#FFFFFF" filled="t" stroked="f" coordsize="21600,21600" o:gfxdata="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Pf4S99UAAAAL&#10;AQAADwAAAAAAAAABACAAAAAiAAAAZHJzL2Rvd25yZXYueG1sUEsBAhQAFAAAAAgAh07iQG6lamtY&#10;AgAAnwQAAA4AAAAAAAAAAQAgAAAAJAEAAGRycy9lMm9Eb2MueG1sUEsFBgAAAAAGAAYAWQEAAO4F&#10;A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v:textbox>
              </v:shape>
            </w:pict>
          </mc:Fallback>
        </mc:AlternateContent>
      </w:r>
    </w:p>
    <w:p>
      <w:pPr>
        <w:spacing w:line="360" w:lineRule="auto"/>
        <w:ind w:firstLine="880" w:firstLineChars="200"/>
        <w:jc w:val="center"/>
        <w:rPr>
          <w:rFonts w:hint="eastAsia" w:ascii="黑体" w:hAnsi="黑体" w:eastAsia="黑体" w:cs="黑体"/>
          <w:color w:val="000000"/>
          <w:szCs w:val="21"/>
        </w:rPr>
      </w:pPr>
      <w:r>
        <w:rPr>
          <w:rFonts w:ascii="Calibri" w:hAnsi="Calibri" w:eastAsia="宋体" w:cs="Times New Roman"/>
          <w:sz w:val="44"/>
        </w:rPr>
        <mc:AlternateContent>
          <mc:Choice Requires="wps">
            <w:drawing>
              <wp:anchor distT="0" distB="0" distL="114300" distR="114300" simplePos="0" relativeHeight="251679744" behindDoc="0" locked="0" layoutInCell="1" allowOverlap="1">
                <wp:simplePos x="0" y="0"/>
                <wp:positionH relativeFrom="page">
                  <wp:posOffset>720090</wp:posOffset>
                </wp:positionH>
                <wp:positionV relativeFrom="page">
                  <wp:posOffset>1440180</wp:posOffset>
                </wp:positionV>
                <wp:extent cx="5939790" cy="8279765"/>
                <wp:effectExtent l="0" t="0" r="3810" b="635"/>
                <wp:wrapNone/>
                <wp:docPr id="39" name="文本框 39"/>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val="0"/>
                              <w:spacing w:beforeLines="100" w:afterLines="100"/>
                              <w:jc w:val="left"/>
                              <w:textAlignment w:val="auto"/>
                              <w:rPr>
                                <w:rFonts w:ascii="黑体" w:hAnsi="黑体" w:eastAsia="黑体" w:cs="黑体"/>
                                <w:color w:val="000000"/>
                                <w:sz w:val="21"/>
                                <w:szCs w:val="21"/>
                              </w:rPr>
                            </w:pPr>
                            <w:r>
                              <w:rPr>
                                <w:rFonts w:hint="eastAsia" w:ascii="黑体" w:hAnsi="黑体" w:eastAsia="黑体" w:cs="黑体"/>
                                <w:color w:val="000000"/>
                                <w:sz w:val="21"/>
                                <w:szCs w:val="21"/>
                                <w:lang w:val="en-US" w:eastAsia="zh-CN"/>
                              </w:rPr>
                              <w:t>5</w:t>
                            </w:r>
                            <w:r>
                              <w:rPr>
                                <w:rFonts w:hint="eastAsia" w:ascii="黑体" w:hAnsi="黑体" w:eastAsia="黑体" w:cs="黑体"/>
                                <w:color w:val="000000"/>
                                <w:sz w:val="21"/>
                                <w:szCs w:val="21"/>
                              </w:rPr>
                              <w:t xml:space="preserve">  计量特性</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both"/>
                              <w:textAlignment w:val="auto"/>
                              <w:rPr>
                                <w:rFonts w:hint="default" w:ascii="黑体" w:hAnsi="黑体" w:eastAsia="黑体" w:cs="黑体"/>
                                <w:color w:val="000000"/>
                                <w:szCs w:val="21"/>
                                <w:lang w:val="en-US"/>
                              </w:rPr>
                            </w:pPr>
                            <w:r>
                              <w:rPr>
                                <w:rFonts w:hint="eastAsia" w:ascii="宋体" w:hAnsi="宋体" w:eastAsia="宋体" w:cs="宋体"/>
                                <w:color w:val="000000"/>
                                <w:sz w:val="21"/>
                                <w:szCs w:val="21"/>
                                <w:lang w:val="en-US" w:eastAsia="zh-CN"/>
                              </w:rPr>
                              <w:t>多参数水质分析仪的计量性能要求见表1。</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center"/>
                              <w:textAlignment w:val="auto"/>
                              <w:rPr>
                                <w:rFonts w:hint="default" w:ascii="黑体" w:hAnsi="黑体" w:eastAsia="黑体" w:cs="黑体"/>
                                <w:color w:val="000000"/>
                                <w:szCs w:val="21"/>
                                <w:lang w:val="en-US" w:eastAsia="zh-CN"/>
                              </w:rPr>
                            </w:pPr>
                            <w:r>
                              <w:rPr>
                                <w:rFonts w:hint="eastAsia" w:ascii="黑体" w:hAnsi="黑体" w:eastAsia="黑体" w:cs="黑体"/>
                                <w:color w:val="000000"/>
                                <w:szCs w:val="21"/>
                              </w:rPr>
                              <w:t xml:space="preserve">表1  </w:t>
                            </w:r>
                            <w:r>
                              <w:rPr>
                                <w:rFonts w:hint="eastAsia" w:ascii="黑体" w:hAnsi="黑体" w:eastAsia="黑体" w:cs="黑体"/>
                                <w:color w:val="000000"/>
                                <w:szCs w:val="21"/>
                                <w:lang w:val="en-US" w:eastAsia="zh-CN"/>
                              </w:rPr>
                              <w:t>计量性能要求</w:t>
                            </w:r>
                          </w:p>
                          <w:tbl>
                            <w:tblPr>
                              <w:tblStyle w:val="4"/>
                              <w:tblpPr w:leftFromText="180" w:rightFromText="180" w:vertAnchor="page" w:horzAnchor="page" w:tblpX="1652" w:tblpY="3445"/>
                              <w:tblOverlap w:val="never"/>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1498"/>
                              <w:gridCol w:w="980"/>
                              <w:gridCol w:w="1310"/>
                              <w:gridCol w:w="1090"/>
                              <w:gridCol w:w="1320"/>
                              <w:gridCol w:w="1150"/>
                              <w:gridCol w:w="1174"/>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84" w:hRule="exact"/>
                                <w:jc w:val="center"/>
                              </w:trPr>
                              <w:tc>
                                <w:tcPr>
                                  <w:tcW w:w="1498" w:type="dxa"/>
                                  <w:tcBorders>
                                    <w:tl2br w:val="nil"/>
                                    <w:tr2bl w:val="nil"/>
                                  </w:tcBorders>
                                  <w:vAlign w:val="center"/>
                                </w:tcPr>
                                <w:p>
                                  <w:pPr>
                                    <w:spacing w:line="240" w:lineRule="auto"/>
                                    <w:jc w:val="center"/>
                                    <w:rPr>
                                      <w:rFonts w:hint="eastAsia" w:ascii="宋体" w:hAnsi="宋体" w:eastAsia="宋体" w:cs="宋体"/>
                                      <w:color w:val="000000"/>
                                      <w:sz w:val="18"/>
                                      <w:szCs w:val="18"/>
                                      <w:lang w:eastAsia="zh-CN"/>
                                    </w:rPr>
                                  </w:pPr>
                                  <w:r>
                                    <w:rPr>
                                      <w:rFonts w:hint="eastAsia" w:ascii="宋体" w:hAnsi="宋体" w:eastAsia="宋体" w:cs="宋体"/>
                                      <w:color w:val="000000"/>
                                      <w:sz w:val="18"/>
                                      <w:szCs w:val="18"/>
                                      <w:lang w:val="en-US" w:eastAsia="zh-CN"/>
                                    </w:rPr>
                                    <w:t>校准项目</w:t>
                                  </w:r>
                                </w:p>
                              </w:tc>
                              <w:tc>
                                <w:tcPr>
                                  <w:tcW w:w="980" w:type="dxa"/>
                                  <w:tcBorders>
                                    <w:tl2br w:val="nil"/>
                                    <w:tr2bl w:val="nil"/>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pH</w:t>
                                  </w:r>
                                </w:p>
                              </w:tc>
                              <w:tc>
                                <w:tcPr>
                                  <w:tcW w:w="1310" w:type="dxa"/>
                                  <w:tcBorders>
                                    <w:tl2br w:val="nil"/>
                                    <w:tr2bl w:val="nil"/>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氧化还原电位</w:t>
                                  </w:r>
                                </w:p>
                              </w:tc>
                              <w:tc>
                                <w:tcPr>
                                  <w:tcW w:w="1090" w:type="dxa"/>
                                  <w:tcBorders>
                                    <w:tl2br w:val="nil"/>
                                    <w:tr2bl w:val="nil"/>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电导率</w:t>
                                  </w:r>
                                </w:p>
                              </w:tc>
                              <w:tc>
                                <w:tcPr>
                                  <w:tcW w:w="1320" w:type="dxa"/>
                                  <w:tcBorders>
                                    <w:tl2br w:val="nil"/>
                                    <w:tr2bl w:val="nil"/>
                                  </w:tcBorders>
                                  <w:vAlign w:val="center"/>
                                </w:tcPr>
                                <w:p>
                                  <w:pPr>
                                    <w:spacing w:line="240" w:lineRule="auto"/>
                                    <w:jc w:val="center"/>
                                    <w:rPr>
                                      <w:rFonts w:hint="eastAsia" w:ascii="宋体" w:hAnsi="宋体" w:eastAsia="宋体" w:cs="宋体"/>
                                      <w:color w:val="000000"/>
                                      <w:kern w:val="2"/>
                                      <w:sz w:val="18"/>
                                      <w:szCs w:val="18"/>
                                      <w:lang w:val="en-US" w:eastAsia="zh-CN" w:bidi="ar-SA"/>
                                    </w:rPr>
                                  </w:pPr>
                                  <w:r>
                                    <w:rPr>
                                      <w:rFonts w:hint="eastAsia" w:ascii="宋体" w:hAnsi="宋体" w:eastAsia="宋体" w:cs="宋体"/>
                                      <w:color w:val="000000"/>
                                      <w:sz w:val="18"/>
                                      <w:szCs w:val="18"/>
                                      <w:lang w:val="en-US" w:eastAsia="zh-CN"/>
                                    </w:rPr>
                                    <w:t>溶解氧</w:t>
                                  </w:r>
                                </w:p>
                              </w:tc>
                              <w:tc>
                                <w:tcPr>
                                  <w:tcW w:w="1150" w:type="dxa"/>
                                  <w:tcBorders>
                                    <w:tl2br w:val="nil"/>
                                    <w:tr2bl w:val="nil"/>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浊度</w:t>
                                  </w:r>
                                </w:p>
                              </w:tc>
                              <w:tc>
                                <w:tcPr>
                                  <w:tcW w:w="1174" w:type="dxa"/>
                                  <w:tcBorders>
                                    <w:tl2br w:val="nil"/>
                                    <w:tr2bl w:val="nil"/>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温度</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09" w:hRule="exact"/>
                                <w:jc w:val="center"/>
                              </w:trPr>
                              <w:tc>
                                <w:tcPr>
                                  <w:tcW w:w="1498" w:type="dxa"/>
                                  <w:tcBorders>
                                    <w:tl2br w:val="nil"/>
                                    <w:tr2bl w:val="nil"/>
                                  </w:tcBorders>
                                  <w:vAlign w:val="top"/>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lang w:val="en-US" w:eastAsia="zh-CN"/>
                                    </w:rPr>
                                    <w:t>示值误差</w:t>
                                  </w:r>
                                </w:p>
                              </w:tc>
                              <w:tc>
                                <w:tcPr>
                                  <w:tcW w:w="980" w:type="dxa"/>
                                  <w:tcBorders>
                                    <w:tl2br w:val="nil"/>
                                    <w:tr2bl w:val="nil"/>
                                  </w:tcBorders>
                                  <w:vAlign w:val="center"/>
                                </w:tcPr>
                                <w:p>
                                  <w:pPr>
                                    <w:spacing w:line="240" w:lineRule="auto"/>
                                    <w:jc w:val="center"/>
                                    <w:rPr>
                                      <w:rFonts w:hint="eastAsia" w:ascii="宋体" w:hAnsi="宋体" w:eastAsia="宋体" w:cs="宋体"/>
                                      <w:color w:val="000000"/>
                                      <w:sz w:val="18"/>
                                      <w:szCs w:val="18"/>
                                      <w:highlight w:val="none"/>
                                      <w:lang w:val="en-US" w:eastAsia="zh-CN"/>
                                    </w:rPr>
                                  </w:pPr>
                                  <w:r>
                                    <w:rPr>
                                      <w:rFonts w:hint="eastAsia" w:ascii="宋体" w:hAnsi="宋体" w:eastAsia="宋体" w:cs="宋体"/>
                                      <w:color w:val="000000"/>
                                      <w:sz w:val="18"/>
                                      <w:szCs w:val="18"/>
                                      <w:highlight w:val="none"/>
                                      <w:lang w:val="en-US" w:eastAsia="zh-CN"/>
                                    </w:rPr>
                                    <w:t>±0.03</w:t>
                                  </w:r>
                                </w:p>
                              </w:tc>
                              <w:tc>
                                <w:tcPr>
                                  <w:tcW w:w="1310" w:type="dxa"/>
                                  <w:tcBorders>
                                    <w:tl2br w:val="nil"/>
                                    <w:tr2bl w:val="nil"/>
                                  </w:tcBorders>
                                  <w:vAlign w:val="center"/>
                                </w:tcPr>
                                <w:p>
                                  <w:pPr>
                                    <w:spacing w:line="240" w:lineRule="auto"/>
                                    <w:jc w:val="center"/>
                                    <w:rPr>
                                      <w:rFonts w:hint="eastAsia" w:ascii="宋体" w:hAnsi="宋体" w:eastAsia="宋体" w:cs="宋体"/>
                                      <w:color w:val="000000"/>
                                      <w:sz w:val="18"/>
                                      <w:szCs w:val="18"/>
                                      <w:highlight w:val="none"/>
                                      <w:lang w:val="en-US" w:eastAsia="zh-CN"/>
                                    </w:rPr>
                                  </w:pPr>
                                  <w:r>
                                    <w:rPr>
                                      <w:rFonts w:hint="eastAsia" w:ascii="宋体" w:hAnsi="宋体" w:eastAsia="宋体" w:cs="宋体"/>
                                      <w:color w:val="000000"/>
                                      <w:sz w:val="18"/>
                                      <w:szCs w:val="18"/>
                                      <w:highlight w:val="none"/>
                                      <w:lang w:val="en-US" w:eastAsia="zh-CN"/>
                                    </w:rPr>
                                    <w:t>±10 mV</w:t>
                                  </w:r>
                                </w:p>
                              </w:tc>
                              <w:tc>
                                <w:tcPr>
                                  <w:tcW w:w="1090" w:type="dxa"/>
                                  <w:tcBorders>
                                    <w:tl2br w:val="nil"/>
                                    <w:tr2bl w:val="nil"/>
                                  </w:tcBorders>
                                  <w:vAlign w:val="center"/>
                                </w:tcPr>
                                <w:p>
                                  <w:pPr>
                                    <w:spacing w:line="240" w:lineRule="auto"/>
                                    <w:jc w:val="center"/>
                                    <w:rPr>
                                      <w:rFonts w:hint="eastAsia" w:ascii="宋体" w:hAnsi="宋体" w:eastAsia="宋体" w:cs="宋体"/>
                                      <w:color w:val="000000"/>
                                      <w:kern w:val="2"/>
                                      <w:sz w:val="18"/>
                                      <w:szCs w:val="18"/>
                                      <w:highlight w:val="none"/>
                                      <w:lang w:val="en-US" w:eastAsia="zh-CN" w:bidi="ar-SA"/>
                                    </w:rPr>
                                  </w:pPr>
                                  <w:r>
                                    <w:rPr>
                                      <w:rFonts w:hint="eastAsia" w:ascii="宋体" w:hAnsi="宋体" w:eastAsia="宋体" w:cs="宋体"/>
                                      <w:color w:val="000000"/>
                                      <w:sz w:val="18"/>
                                      <w:szCs w:val="18"/>
                                      <w:highlight w:val="none"/>
                                      <w:lang w:val="en-US" w:eastAsia="zh-CN"/>
                                    </w:rPr>
                                    <w:t>±1.0%FS</w:t>
                                  </w:r>
                                </w:p>
                              </w:tc>
                              <w:tc>
                                <w:tcPr>
                                  <w:tcW w:w="1320" w:type="dxa"/>
                                  <w:tcBorders>
                                    <w:tl2br w:val="nil"/>
                                    <w:tr2bl w:val="nil"/>
                                  </w:tcBorders>
                                  <w:vAlign w:val="center"/>
                                </w:tcPr>
                                <w:p>
                                  <w:pPr>
                                    <w:spacing w:line="240" w:lineRule="auto"/>
                                    <w:jc w:val="center"/>
                                    <w:rPr>
                                      <w:rFonts w:hint="eastAsia" w:ascii="宋体" w:hAnsi="宋体" w:eastAsia="宋体" w:cs="宋体"/>
                                      <w:color w:val="000000"/>
                                      <w:kern w:val="2"/>
                                      <w:sz w:val="18"/>
                                      <w:szCs w:val="18"/>
                                      <w:highlight w:val="none"/>
                                      <w:lang w:val="en-US" w:eastAsia="zh-CN" w:bidi="ar-SA"/>
                                    </w:rPr>
                                  </w:pPr>
                                  <w:r>
                                    <w:rPr>
                                      <w:rFonts w:hint="eastAsia" w:ascii="宋体" w:hAnsi="宋体" w:eastAsia="宋体" w:cs="宋体"/>
                                      <w:color w:val="000000"/>
                                      <w:sz w:val="18"/>
                                      <w:szCs w:val="18"/>
                                      <w:highlight w:val="none"/>
                                      <w:lang w:val="en-US" w:eastAsia="zh-CN"/>
                                    </w:rPr>
                                    <w:t>±0.50 mg/L</w:t>
                                  </w:r>
                                </w:p>
                              </w:tc>
                              <w:tc>
                                <w:tcPr>
                                  <w:tcW w:w="1150" w:type="dxa"/>
                                  <w:tcBorders>
                                    <w:tl2br w:val="nil"/>
                                    <w:tr2bl w:val="nil"/>
                                  </w:tcBorders>
                                  <w:vAlign w:val="center"/>
                                </w:tcPr>
                                <w:p>
                                  <w:pPr>
                                    <w:spacing w:line="240" w:lineRule="auto"/>
                                    <w:jc w:val="center"/>
                                    <w:rPr>
                                      <w:rFonts w:hint="eastAsia" w:ascii="宋体" w:hAnsi="宋体" w:eastAsia="宋体" w:cs="宋体"/>
                                      <w:color w:val="000000"/>
                                      <w:sz w:val="18"/>
                                      <w:szCs w:val="18"/>
                                      <w:highlight w:val="none"/>
                                      <w:lang w:val="en-US" w:eastAsia="zh-CN"/>
                                    </w:rPr>
                                  </w:pPr>
                                  <w:r>
                                    <w:rPr>
                                      <w:rFonts w:hint="eastAsia" w:ascii="宋体" w:hAnsi="宋体" w:eastAsia="宋体" w:cs="宋体"/>
                                      <w:color w:val="000000"/>
                                      <w:sz w:val="18"/>
                                      <w:szCs w:val="18"/>
                                      <w:highlight w:val="none"/>
                                      <w:lang w:val="en-US" w:eastAsia="zh-CN"/>
                                    </w:rPr>
                                    <w:t>±10%</w:t>
                                  </w:r>
                                </w:p>
                              </w:tc>
                              <w:tc>
                                <w:tcPr>
                                  <w:tcW w:w="1174" w:type="dxa"/>
                                  <w:tcBorders>
                                    <w:tl2br w:val="nil"/>
                                    <w:tr2bl w:val="nil"/>
                                  </w:tcBorders>
                                  <w:vAlign w:val="center"/>
                                </w:tcPr>
                                <w:p>
                                  <w:pPr>
                                    <w:spacing w:line="240" w:lineRule="auto"/>
                                    <w:jc w:val="center"/>
                                    <w:rPr>
                                      <w:rFonts w:hint="eastAsia" w:ascii="宋体" w:hAnsi="宋体" w:eastAsia="宋体" w:cs="宋体"/>
                                      <w:color w:val="000000"/>
                                      <w:sz w:val="18"/>
                                      <w:szCs w:val="18"/>
                                      <w:highlight w:val="none"/>
                                      <w:lang w:val="en-US" w:eastAsia="zh-CN"/>
                                    </w:rPr>
                                  </w:pPr>
                                  <w:r>
                                    <w:rPr>
                                      <w:rFonts w:hint="eastAsia" w:ascii="宋体" w:hAnsi="宋体" w:eastAsia="宋体" w:cs="宋体"/>
                                      <w:color w:val="000000"/>
                                      <w:sz w:val="18"/>
                                      <w:szCs w:val="18"/>
                                      <w:highlight w:val="none"/>
                                      <w:lang w:val="en-US" w:eastAsia="zh-CN"/>
                                    </w:rPr>
                                    <w:t>±0.5 ℃</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09" w:hRule="exact"/>
                                <w:jc w:val="center"/>
                              </w:trPr>
                              <w:tc>
                                <w:tcPr>
                                  <w:tcW w:w="1498" w:type="dxa"/>
                                  <w:tcBorders>
                                    <w:tl2br w:val="nil"/>
                                    <w:tr2bl w:val="nil"/>
                                  </w:tcBorders>
                                  <w:vAlign w:val="top"/>
                                </w:tcPr>
                                <w:p>
                                  <w:pPr>
                                    <w:spacing w:line="360" w:lineRule="auto"/>
                                    <w:jc w:val="center"/>
                                    <w:rPr>
                                      <w:rFonts w:hint="eastAsia" w:ascii="宋体" w:hAnsi="宋体" w:eastAsia="宋体" w:cs="宋体"/>
                                      <w:color w:val="000000"/>
                                      <w:sz w:val="18"/>
                                      <w:szCs w:val="18"/>
                                      <w:lang w:eastAsia="zh-CN"/>
                                    </w:rPr>
                                  </w:pPr>
                                  <w:r>
                                    <w:rPr>
                                      <w:rFonts w:hint="eastAsia" w:ascii="宋体" w:hAnsi="宋体" w:eastAsia="宋体" w:cs="宋体"/>
                                      <w:color w:val="000000"/>
                                      <w:sz w:val="18"/>
                                      <w:szCs w:val="18"/>
                                      <w:lang w:val="en-US" w:eastAsia="zh-CN"/>
                                    </w:rPr>
                                    <w:t>重复性</w:t>
                                  </w:r>
                                </w:p>
                              </w:tc>
                              <w:tc>
                                <w:tcPr>
                                  <w:tcW w:w="980" w:type="dxa"/>
                                  <w:tcBorders>
                                    <w:tl2br w:val="nil"/>
                                    <w:tr2bl w:val="nil"/>
                                  </w:tcBorders>
                                  <w:vAlign w:val="center"/>
                                </w:tcPr>
                                <w:p>
                                  <w:pPr>
                                    <w:spacing w:line="240" w:lineRule="auto"/>
                                    <w:jc w:val="center"/>
                                    <w:rPr>
                                      <w:rFonts w:hint="eastAsia" w:ascii="宋体" w:hAnsi="宋体" w:eastAsia="宋体" w:cs="宋体"/>
                                      <w:color w:val="000000"/>
                                      <w:sz w:val="18"/>
                                      <w:szCs w:val="18"/>
                                      <w:highlight w:val="none"/>
                                      <w:lang w:val="en-US" w:eastAsia="zh-CN"/>
                                    </w:rPr>
                                  </w:pPr>
                                  <w:r>
                                    <w:rPr>
                                      <w:rFonts w:hint="eastAsia" w:ascii="宋体" w:hAnsi="宋体" w:eastAsia="宋体" w:cs="宋体"/>
                                      <w:color w:val="000000"/>
                                      <w:sz w:val="18"/>
                                      <w:szCs w:val="18"/>
                                      <w:highlight w:val="none"/>
                                      <w:lang w:val="en-US" w:eastAsia="zh-CN"/>
                                    </w:rPr>
                                    <w:t>≤0.01</w:t>
                                  </w:r>
                                </w:p>
                              </w:tc>
                              <w:tc>
                                <w:tcPr>
                                  <w:tcW w:w="1310" w:type="dxa"/>
                                  <w:tcBorders>
                                    <w:tl2br w:val="nil"/>
                                    <w:tr2bl w:val="nil"/>
                                  </w:tcBorders>
                                  <w:vAlign w:val="center"/>
                                </w:tcPr>
                                <w:p>
                                  <w:pPr>
                                    <w:spacing w:line="240" w:lineRule="auto"/>
                                    <w:jc w:val="center"/>
                                    <w:rPr>
                                      <w:rFonts w:hint="eastAsia" w:ascii="宋体" w:hAnsi="宋体" w:eastAsia="宋体" w:cs="宋体"/>
                                      <w:color w:val="000000"/>
                                      <w:sz w:val="18"/>
                                      <w:szCs w:val="18"/>
                                      <w:highlight w:val="none"/>
                                      <w:lang w:val="en-US"/>
                                    </w:rPr>
                                  </w:pPr>
                                  <w:r>
                                    <w:rPr>
                                      <w:rFonts w:hint="eastAsia" w:ascii="宋体" w:hAnsi="宋体" w:eastAsia="宋体" w:cs="宋体"/>
                                      <w:color w:val="000000"/>
                                      <w:sz w:val="18"/>
                                      <w:szCs w:val="18"/>
                                      <w:highlight w:val="none"/>
                                      <w:lang w:val="en-US" w:eastAsia="zh-CN"/>
                                    </w:rPr>
                                    <w:t>≤1%</w:t>
                                  </w:r>
                                </w:p>
                              </w:tc>
                              <w:tc>
                                <w:tcPr>
                                  <w:tcW w:w="1090" w:type="dxa"/>
                                  <w:tcBorders>
                                    <w:tl2br w:val="nil"/>
                                    <w:tr2bl w:val="nil"/>
                                  </w:tcBorders>
                                  <w:vAlign w:val="center"/>
                                </w:tcPr>
                                <w:p>
                                  <w:pPr>
                                    <w:spacing w:line="240" w:lineRule="auto"/>
                                    <w:jc w:val="center"/>
                                    <w:rPr>
                                      <w:rFonts w:hint="eastAsia" w:ascii="宋体" w:hAnsi="宋体" w:eastAsia="宋体" w:cs="宋体"/>
                                      <w:color w:val="000000"/>
                                      <w:kern w:val="2"/>
                                      <w:sz w:val="18"/>
                                      <w:szCs w:val="18"/>
                                      <w:highlight w:val="none"/>
                                      <w:lang w:val="en-US" w:eastAsia="zh-CN" w:bidi="ar-SA"/>
                                    </w:rPr>
                                  </w:pPr>
                                  <w:r>
                                    <w:rPr>
                                      <w:rFonts w:hint="eastAsia" w:ascii="宋体" w:hAnsi="宋体" w:eastAsia="宋体" w:cs="宋体"/>
                                      <w:color w:val="000000"/>
                                      <w:sz w:val="18"/>
                                      <w:szCs w:val="18"/>
                                      <w:highlight w:val="none"/>
                                      <w:lang w:val="en-US" w:eastAsia="zh-CN"/>
                                    </w:rPr>
                                    <w:t>≤0.40%FS</w:t>
                                  </w:r>
                                </w:p>
                              </w:tc>
                              <w:tc>
                                <w:tcPr>
                                  <w:tcW w:w="1320" w:type="dxa"/>
                                  <w:tcBorders>
                                    <w:tl2br w:val="nil"/>
                                    <w:tr2bl w:val="nil"/>
                                  </w:tcBorders>
                                  <w:vAlign w:val="center"/>
                                </w:tcPr>
                                <w:p>
                                  <w:pPr>
                                    <w:spacing w:line="240" w:lineRule="auto"/>
                                    <w:jc w:val="center"/>
                                    <w:rPr>
                                      <w:rFonts w:hint="eastAsia" w:ascii="宋体" w:hAnsi="宋体" w:eastAsia="宋体" w:cs="宋体"/>
                                      <w:color w:val="000000"/>
                                      <w:kern w:val="2"/>
                                      <w:sz w:val="18"/>
                                      <w:szCs w:val="18"/>
                                      <w:highlight w:val="none"/>
                                      <w:lang w:val="en-US" w:eastAsia="zh-CN" w:bidi="ar-SA"/>
                                    </w:rPr>
                                  </w:pPr>
                                  <w:r>
                                    <w:rPr>
                                      <w:rFonts w:hint="eastAsia" w:ascii="宋体" w:hAnsi="宋体" w:eastAsia="宋体" w:cs="宋体"/>
                                      <w:color w:val="000000"/>
                                      <w:sz w:val="18"/>
                                      <w:szCs w:val="18"/>
                                      <w:highlight w:val="none"/>
                                      <w:lang w:val="en-US" w:eastAsia="zh-CN"/>
                                    </w:rPr>
                                    <w:t>≤0.15 mg/L</w:t>
                                  </w:r>
                                </w:p>
                              </w:tc>
                              <w:tc>
                                <w:tcPr>
                                  <w:tcW w:w="1150" w:type="dxa"/>
                                  <w:tcBorders>
                                    <w:tl2br w:val="nil"/>
                                    <w:tr2bl w:val="nil"/>
                                  </w:tcBorders>
                                  <w:vAlign w:val="center"/>
                                </w:tcPr>
                                <w:p>
                                  <w:pPr>
                                    <w:spacing w:line="240" w:lineRule="auto"/>
                                    <w:jc w:val="center"/>
                                    <w:rPr>
                                      <w:rFonts w:hint="eastAsia" w:ascii="宋体" w:hAnsi="宋体" w:eastAsia="宋体" w:cs="宋体"/>
                                      <w:color w:val="000000"/>
                                      <w:sz w:val="18"/>
                                      <w:szCs w:val="18"/>
                                      <w:highlight w:val="none"/>
                                    </w:rPr>
                                  </w:pPr>
                                  <w:r>
                                    <w:rPr>
                                      <w:rFonts w:hint="eastAsia" w:ascii="宋体" w:hAnsi="宋体" w:eastAsia="宋体" w:cs="宋体"/>
                                      <w:color w:val="000000"/>
                                      <w:sz w:val="18"/>
                                      <w:szCs w:val="18"/>
                                      <w:highlight w:val="none"/>
                                      <w:lang w:val="en-US" w:eastAsia="zh-CN"/>
                                    </w:rPr>
                                    <w:t>≤2%</w:t>
                                  </w:r>
                                </w:p>
                              </w:tc>
                              <w:tc>
                                <w:tcPr>
                                  <w:tcW w:w="1174" w:type="dxa"/>
                                  <w:tcBorders>
                                    <w:tl2br w:val="nil"/>
                                    <w:tr2bl w:val="nil"/>
                                  </w:tcBorders>
                                  <w:vAlign w:val="center"/>
                                </w:tcPr>
                                <w:p>
                                  <w:pPr>
                                    <w:spacing w:line="240" w:lineRule="auto"/>
                                    <w:jc w:val="center"/>
                                    <w:rPr>
                                      <w:rFonts w:hint="eastAsia" w:ascii="宋体" w:hAnsi="宋体" w:eastAsia="宋体" w:cs="宋体"/>
                                      <w:color w:val="000000"/>
                                      <w:sz w:val="18"/>
                                      <w:szCs w:val="18"/>
                                      <w:highlight w:val="none"/>
                                      <w:lang w:val="en-US"/>
                                    </w:rPr>
                                  </w:pPr>
                                  <w:r>
                                    <w:rPr>
                                      <w:rFonts w:hint="eastAsia" w:ascii="宋体" w:hAnsi="宋体" w:eastAsia="宋体" w:cs="宋体"/>
                                      <w:color w:val="000000"/>
                                      <w:sz w:val="18"/>
                                      <w:szCs w:val="18"/>
                                      <w:highlight w:val="none"/>
                                      <w:lang w:val="en-US" w:eastAsia="zh-CN"/>
                                    </w:rPr>
                                    <w:t>≤0.1 ℃</w:t>
                                  </w:r>
                                </w:p>
                              </w:tc>
                            </w:tr>
                          </w:tbl>
                          <w:p>
                            <w:pPr>
                              <w:rPr>
                                <w:rFonts w:hint="eastAsia" w:ascii="黑体" w:hAnsi="黑体" w:eastAsia="黑体" w:cs="黑体"/>
                                <w:color w:val="000000"/>
                                <w:sz w:val="21"/>
                                <w:szCs w:val="21"/>
                                <w:lang w:val="en-US" w:eastAsia="zh-CN"/>
                              </w:rPr>
                            </w:pP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eastAsia" w:ascii="黑体" w:hAnsi="黑体" w:eastAsia="黑体" w:cs="黑体"/>
                                <w:color w:val="000000"/>
                                <w:sz w:val="21"/>
                                <w:szCs w:val="21"/>
                              </w:rPr>
                            </w:pPr>
                            <w:r>
                              <w:rPr>
                                <w:rFonts w:hint="eastAsia" w:ascii="黑体" w:hAnsi="黑体" w:eastAsia="黑体" w:cs="黑体"/>
                                <w:color w:val="000000"/>
                                <w:sz w:val="21"/>
                                <w:szCs w:val="21"/>
                                <w:lang w:val="en-US" w:eastAsia="zh-CN"/>
                              </w:rPr>
                              <w:t>6</w:t>
                            </w:r>
                            <w:r>
                              <w:rPr>
                                <w:rFonts w:hint="eastAsia" w:ascii="黑体" w:hAnsi="黑体" w:eastAsia="黑体" w:cs="黑体"/>
                                <w:color w:val="000000"/>
                                <w:sz w:val="21"/>
                                <w:szCs w:val="21"/>
                              </w:rPr>
                              <w:t xml:space="preserve">  校准条件</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eastAsia"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6.1  环境条件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ascii="宋体" w:hAnsi="宋体" w:eastAsia="宋体" w:cs="宋体"/>
                                <w:color w:val="000000"/>
                                <w:sz w:val="21"/>
                                <w:szCs w:val="21"/>
                              </w:rPr>
                            </w:pPr>
                            <w:r>
                              <w:rPr>
                                <w:rFonts w:hint="eastAsia" w:ascii="宋体" w:hAnsi="宋体" w:eastAsia="宋体" w:cs="宋体"/>
                                <w:color w:val="000000"/>
                                <w:sz w:val="21"/>
                                <w:szCs w:val="21"/>
                              </w:rPr>
                              <w:t>环境温度一般控制在（</w:t>
                            </w:r>
                            <w:r>
                              <w:rPr>
                                <w:rFonts w:hint="eastAsia" w:ascii="宋体" w:hAnsi="宋体" w:eastAsia="宋体" w:cs="宋体"/>
                                <w:color w:val="000000"/>
                                <w:sz w:val="21"/>
                                <w:szCs w:val="21"/>
                                <w:lang w:val="en-US" w:eastAsia="zh-CN"/>
                              </w:rPr>
                              <w:t>18</w:t>
                            </w:r>
                            <w:r>
                              <w:rPr>
                                <w:rFonts w:hint="default" w:ascii="Times New Roman" w:hAnsi="Times New Roman" w:eastAsia="宋体" w:cs="Times New Roman"/>
                                <w:color w:val="000000"/>
                                <w:sz w:val="21"/>
                                <w:szCs w:val="21"/>
                                <w:lang w:val="en-US" w:eastAsia="zh-CN"/>
                              </w:rPr>
                              <w:t>~</w:t>
                            </w:r>
                            <w:r>
                              <w:rPr>
                                <w:rFonts w:hint="eastAsia" w:ascii="宋体" w:hAnsi="宋体" w:eastAsia="宋体" w:cs="宋体"/>
                                <w:color w:val="000000"/>
                                <w:sz w:val="21"/>
                                <w:szCs w:val="21"/>
                                <w:lang w:val="en-US" w:eastAsia="zh-CN"/>
                              </w:rPr>
                              <w:t>22</w:t>
                            </w:r>
                            <w:r>
                              <w:rPr>
                                <w:rFonts w:hint="eastAsia" w:ascii="宋体" w:hAnsi="宋体" w:eastAsia="宋体" w:cs="宋体"/>
                                <w:color w:val="000000"/>
                                <w:sz w:val="21"/>
                                <w:szCs w:val="21"/>
                              </w:rPr>
                              <w:t>）℃，相对湿度</w:t>
                            </w:r>
                            <w:r>
                              <w:rPr>
                                <w:rFonts w:hint="eastAsia" w:ascii="宋体" w:hAnsi="宋体" w:eastAsia="宋体" w:cs="宋体"/>
                                <w:color w:val="000000"/>
                                <w:sz w:val="21"/>
                                <w:szCs w:val="21"/>
                                <w:lang w:val="en-US" w:eastAsia="zh-CN"/>
                              </w:rPr>
                              <w:t>30%</w:t>
                            </w:r>
                            <w:r>
                              <w:rPr>
                                <w:rFonts w:hint="default" w:ascii="Times New Roman" w:hAnsi="Times New Roman" w:eastAsia="宋体" w:cs="Times New Roman"/>
                                <w:color w:val="000000"/>
                                <w:sz w:val="21"/>
                                <w:szCs w:val="21"/>
                                <w:lang w:val="en-US" w:eastAsia="zh-CN"/>
                              </w:rPr>
                              <w:t>~</w:t>
                            </w:r>
                            <w:r>
                              <w:rPr>
                                <w:rFonts w:hint="eastAsia" w:ascii="宋体" w:hAnsi="宋体" w:eastAsia="宋体" w:cs="宋体"/>
                                <w:color w:val="000000"/>
                                <w:sz w:val="21"/>
                                <w:szCs w:val="21"/>
                                <w:lang w:val="en-US" w:eastAsia="zh-CN"/>
                              </w:rPr>
                              <w:t>85%</w:t>
                            </w:r>
                            <w:r>
                              <w:rPr>
                                <w:rFonts w:hint="eastAsia" w:ascii="宋体" w:hAnsi="宋体" w:eastAsia="宋体" w:cs="宋体"/>
                                <w:color w:val="000000"/>
                                <w:sz w:val="21"/>
                                <w:szCs w:val="21"/>
                              </w:rPr>
                              <w:t>。</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eastAsia"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6.2  测量标准及其他设备</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所使用测量标准及其他设备见表</w:t>
                            </w:r>
                            <w:r>
                              <w:rPr>
                                <w:rFonts w:hint="eastAsia" w:ascii="宋体" w:hAnsi="宋体" w:eastAsia="宋体" w:cs="宋体"/>
                                <w:color w:val="000000"/>
                                <w:sz w:val="21"/>
                                <w:szCs w:val="21"/>
                                <w:lang w:val="en-US" w:eastAsia="zh-CN"/>
                              </w:rPr>
                              <w:t>2</w:t>
                            </w:r>
                            <w:r>
                              <w:rPr>
                                <w:rFonts w:hint="eastAsia" w:ascii="宋体" w:hAnsi="宋体" w:eastAsia="宋体" w:cs="宋体"/>
                                <w:color w:val="000000"/>
                                <w:sz w:val="21"/>
                                <w:szCs w:val="21"/>
                              </w:rPr>
                              <w:t>。</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center"/>
                              <w:textAlignment w:val="auto"/>
                              <w:rPr>
                                <w:rFonts w:ascii="黑体" w:hAnsi="黑体" w:eastAsia="黑体" w:cs="黑体"/>
                                <w:color w:val="000000"/>
                                <w:szCs w:val="21"/>
                              </w:rPr>
                            </w:pPr>
                            <w:r>
                              <w:rPr>
                                <w:rFonts w:hint="eastAsia" w:ascii="黑体" w:hAnsi="黑体" w:eastAsia="黑体" w:cs="黑体"/>
                                <w:color w:val="000000"/>
                                <w:szCs w:val="21"/>
                              </w:rPr>
                              <w:t>表</w:t>
                            </w:r>
                            <w:r>
                              <w:rPr>
                                <w:rFonts w:hint="eastAsia" w:ascii="黑体" w:hAnsi="黑体" w:eastAsia="黑体" w:cs="黑体"/>
                                <w:color w:val="000000"/>
                                <w:szCs w:val="21"/>
                                <w:lang w:val="en-US" w:eastAsia="zh-CN"/>
                              </w:rPr>
                              <w:t>2</w:t>
                            </w:r>
                            <w:r>
                              <w:rPr>
                                <w:rFonts w:hint="eastAsia" w:ascii="黑体" w:hAnsi="黑体" w:eastAsia="黑体" w:cs="黑体"/>
                                <w:color w:val="000000"/>
                                <w:szCs w:val="21"/>
                              </w:rPr>
                              <w:t xml:space="preserve">  测量标准及其他设备一览表</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40"/>
                              <w:gridCol w:w="3198"/>
                              <w:gridCol w:w="45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740" w:type="dxa"/>
                                  <w:tcBorders>
                                    <w:top w:val="single" w:color="auto" w:sz="12" w:space="0"/>
                                    <w:left w:val="single" w:color="auto" w:sz="12" w:space="0"/>
                                    <w:bottom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序号</w:t>
                                  </w:r>
                                </w:p>
                              </w:tc>
                              <w:tc>
                                <w:tcPr>
                                  <w:tcW w:w="3198" w:type="dxa"/>
                                  <w:tcBorders>
                                    <w:top w:val="single" w:color="auto" w:sz="12" w:space="0"/>
                                    <w:bottom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测量标准及其他设备</w:t>
                                  </w:r>
                                </w:p>
                              </w:tc>
                              <w:tc>
                                <w:tcPr>
                                  <w:tcW w:w="4584" w:type="dxa"/>
                                  <w:tcBorders>
                                    <w:top w:val="single" w:color="auto" w:sz="12" w:space="0"/>
                                    <w:bottom w:val="single" w:color="auto" w:sz="12" w:space="0"/>
                                    <w:righ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技术要求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740" w:type="dxa"/>
                                  <w:tcBorders>
                                    <w:top w:val="single" w:color="auto" w:sz="12" w:space="0"/>
                                    <w:left w:val="single" w:color="auto" w:sz="12" w:space="0"/>
                                    <w:bottom w:val="single" w:color="auto" w:sz="4" w:space="0"/>
                                  </w:tcBorders>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1</w:t>
                                  </w:r>
                                </w:p>
                              </w:tc>
                              <w:tc>
                                <w:tcPr>
                                  <w:tcW w:w="3198" w:type="dxa"/>
                                  <w:tcBorders>
                                    <w:top w:val="single" w:color="auto" w:sz="12" w:space="0"/>
                                    <w:bottom w:val="single" w:color="auto" w:sz="4" w:space="0"/>
                                  </w:tcBorders>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pH溶液标准物质</w:t>
                                  </w:r>
                                </w:p>
                              </w:tc>
                              <w:tc>
                                <w:tcPr>
                                  <w:tcW w:w="4584" w:type="dxa"/>
                                  <w:tcBorders>
                                    <w:top w:val="single" w:color="auto" w:sz="12" w:space="0"/>
                                    <w:bottom w:val="single" w:color="auto" w:sz="4" w:space="0"/>
                                    <w:right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i/>
                                      <w:iCs/>
                                      <w:color w:val="000000"/>
                                      <w:sz w:val="18"/>
                                      <w:szCs w:val="18"/>
                                      <w:lang w:val="en-US" w:eastAsia="zh-CN"/>
                                    </w:rPr>
                                    <w:t>U</w:t>
                                  </w:r>
                                  <w:r>
                                    <w:rPr>
                                      <w:rFonts w:hint="eastAsia" w:ascii="宋体" w:hAnsi="宋体" w:eastAsia="宋体" w:cs="宋体"/>
                                      <w:color w:val="000000"/>
                                      <w:sz w:val="18"/>
                                      <w:szCs w:val="18"/>
                                      <w:lang w:val="en-US" w:eastAsia="zh-CN"/>
                                    </w:rPr>
                                    <w:t>≤0.01pH （</w:t>
                                  </w:r>
                                  <w:r>
                                    <w:rPr>
                                      <w:rFonts w:hint="eastAsia" w:ascii="宋体" w:hAnsi="宋体" w:eastAsia="宋体" w:cs="宋体"/>
                                      <w:i/>
                                      <w:iCs/>
                                      <w:color w:val="000000"/>
                                      <w:sz w:val="18"/>
                                      <w:szCs w:val="18"/>
                                      <w:lang w:val="en-US" w:eastAsia="zh-CN"/>
                                    </w:rPr>
                                    <w:t>k</w:t>
                                  </w:r>
                                  <w:r>
                                    <w:rPr>
                                      <w:rFonts w:hint="eastAsia" w:ascii="宋体" w:hAnsi="宋体" w:eastAsia="宋体" w:cs="宋体"/>
                                      <w:color w:val="000000"/>
                                      <w:sz w:val="18"/>
                                      <w:szCs w:val="18"/>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740" w:type="dxa"/>
                                  <w:tcBorders>
                                    <w:top w:val="single" w:color="auto" w:sz="4" w:space="0"/>
                                    <w:left w:val="single" w:color="auto" w:sz="12" w:space="0"/>
                                  </w:tcBorders>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2</w:t>
                                  </w:r>
                                </w:p>
                              </w:tc>
                              <w:tc>
                                <w:tcPr>
                                  <w:tcW w:w="3198" w:type="dxa"/>
                                  <w:tcBorders>
                                    <w:top w:val="single" w:color="auto" w:sz="4" w:space="0"/>
                                  </w:tcBorders>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电导率溶液标准物质</w:t>
                                  </w:r>
                                </w:p>
                              </w:tc>
                              <w:tc>
                                <w:tcPr>
                                  <w:tcW w:w="4584" w:type="dxa"/>
                                  <w:tcBorders>
                                    <w:top w:val="single" w:color="auto" w:sz="4" w:space="0"/>
                                    <w:right w:val="single" w:color="auto" w:sz="12" w:space="0"/>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i/>
                                      <w:iCs/>
                                      <w:color w:val="000000"/>
                                      <w:sz w:val="18"/>
                                      <w:szCs w:val="18"/>
                                      <w:lang w:val="en-US" w:eastAsia="zh-CN"/>
                                    </w:rPr>
                                    <w:t>U</w:t>
                                  </w:r>
                                  <w:r>
                                    <w:rPr>
                                      <w:rFonts w:hint="eastAsia" w:ascii="宋体" w:hAnsi="宋体" w:eastAsia="宋体" w:cs="宋体"/>
                                      <w:i w:val="0"/>
                                      <w:iCs w:val="0"/>
                                      <w:color w:val="000000"/>
                                      <w:sz w:val="18"/>
                                      <w:szCs w:val="18"/>
                                      <w:vertAlign w:val="subscript"/>
                                      <w:lang w:val="en-US" w:eastAsia="zh-CN"/>
                                    </w:rPr>
                                    <w:t>rel</w:t>
                                  </w:r>
                                  <w:r>
                                    <w:rPr>
                                      <w:rFonts w:hint="eastAsia" w:ascii="宋体" w:hAnsi="宋体" w:eastAsia="宋体" w:cs="宋体"/>
                                      <w:color w:val="000000"/>
                                      <w:sz w:val="18"/>
                                      <w:szCs w:val="18"/>
                                      <w:lang w:val="en-US" w:eastAsia="zh-CN"/>
                                    </w:rPr>
                                    <w:t>≤0.25% （</w:t>
                                  </w:r>
                                  <w:r>
                                    <w:rPr>
                                      <w:rFonts w:hint="eastAsia" w:ascii="宋体" w:hAnsi="宋体" w:eastAsia="宋体" w:cs="宋体"/>
                                      <w:i/>
                                      <w:iCs/>
                                      <w:color w:val="000000"/>
                                      <w:sz w:val="18"/>
                                      <w:szCs w:val="18"/>
                                      <w:lang w:val="en-US" w:eastAsia="zh-CN"/>
                                    </w:rPr>
                                    <w:t>k</w:t>
                                  </w:r>
                                  <w:r>
                                    <w:rPr>
                                      <w:rFonts w:hint="eastAsia" w:ascii="宋体" w:hAnsi="宋体" w:eastAsia="宋体" w:cs="宋体"/>
                                      <w:color w:val="000000"/>
                                      <w:sz w:val="18"/>
                                      <w:szCs w:val="18"/>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740" w:type="dxa"/>
                                  <w:tcBorders>
                                    <w:left w:val="single" w:color="auto" w:sz="12" w:space="0"/>
                                  </w:tcBorders>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3</w:t>
                                  </w:r>
                                </w:p>
                              </w:tc>
                              <w:tc>
                                <w:tcPr>
                                  <w:tcW w:w="3198" w:type="dxa"/>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浊度溶液标准物质</w:t>
                                  </w:r>
                                </w:p>
                              </w:tc>
                              <w:tc>
                                <w:tcPr>
                                  <w:tcW w:w="4584" w:type="dxa"/>
                                  <w:tcBorders>
                                    <w:right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i/>
                                      <w:iCs/>
                                      <w:color w:val="000000"/>
                                      <w:sz w:val="18"/>
                                      <w:szCs w:val="18"/>
                                      <w:lang w:val="en-US" w:eastAsia="zh-CN"/>
                                    </w:rPr>
                                    <w:t>U</w:t>
                                  </w:r>
                                  <w:r>
                                    <w:rPr>
                                      <w:rFonts w:hint="eastAsia" w:ascii="宋体" w:hAnsi="宋体" w:eastAsia="宋体" w:cs="宋体"/>
                                      <w:i w:val="0"/>
                                      <w:iCs w:val="0"/>
                                      <w:color w:val="000000"/>
                                      <w:sz w:val="18"/>
                                      <w:szCs w:val="18"/>
                                      <w:vertAlign w:val="subscript"/>
                                      <w:lang w:val="en-US" w:eastAsia="zh-CN"/>
                                    </w:rPr>
                                    <w:t>rel</w:t>
                                  </w:r>
                                  <w:r>
                                    <w:rPr>
                                      <w:rFonts w:hint="eastAsia" w:ascii="宋体" w:hAnsi="宋体" w:eastAsia="宋体" w:cs="宋体"/>
                                      <w:color w:val="000000"/>
                                      <w:sz w:val="18"/>
                                      <w:szCs w:val="18"/>
                                      <w:lang w:val="en-US" w:eastAsia="zh-CN"/>
                                    </w:rPr>
                                    <w:t>≤3% （</w:t>
                                  </w:r>
                                  <w:r>
                                    <w:rPr>
                                      <w:rFonts w:hint="eastAsia" w:ascii="宋体" w:hAnsi="宋体" w:eastAsia="宋体" w:cs="宋体"/>
                                      <w:i/>
                                      <w:iCs/>
                                      <w:color w:val="000000"/>
                                      <w:sz w:val="18"/>
                                      <w:szCs w:val="18"/>
                                      <w:lang w:val="en-US" w:eastAsia="zh-CN"/>
                                    </w:rPr>
                                    <w:t>k</w:t>
                                  </w:r>
                                  <w:r>
                                    <w:rPr>
                                      <w:rFonts w:hint="eastAsia" w:ascii="宋体" w:hAnsi="宋体" w:eastAsia="宋体" w:cs="宋体"/>
                                      <w:color w:val="000000"/>
                                      <w:sz w:val="18"/>
                                      <w:szCs w:val="18"/>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8" w:hRule="exact"/>
                                <w:jc w:val="center"/>
                              </w:trPr>
                              <w:tc>
                                <w:tcPr>
                                  <w:tcW w:w="740" w:type="dxa"/>
                                  <w:tcBorders>
                                    <w:left w:val="single" w:color="auto" w:sz="12" w:space="0"/>
                                  </w:tcBorders>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4</w:t>
                                  </w:r>
                                </w:p>
                              </w:tc>
                              <w:tc>
                                <w:tcPr>
                                  <w:tcW w:w="3198"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恒温水槽</w:t>
                                  </w:r>
                                </w:p>
                              </w:tc>
                              <w:tc>
                                <w:tcPr>
                                  <w:tcW w:w="4584" w:type="dxa"/>
                                  <w:tcBorders>
                                    <w:right w:val="single" w:color="auto" w:sz="12" w:space="0"/>
                                  </w:tcBorders>
                                  <w:vAlign w:val="center"/>
                                </w:tcPr>
                                <w:p>
                                  <w:pPr>
                                    <w:spacing w:line="240" w:lineRule="auto"/>
                                    <w:jc w:val="center"/>
                                    <w:rPr>
                                      <w:rFonts w:hint="eastAsia" w:ascii="宋体" w:hAnsi="宋体" w:eastAsia="宋体" w:cs="宋体"/>
                                      <w:color w:val="000000"/>
                                      <w:kern w:val="2"/>
                                      <w:sz w:val="18"/>
                                      <w:szCs w:val="18"/>
                                      <w:lang w:val="en-US" w:eastAsia="zh-CN" w:bidi="ar-SA"/>
                                    </w:rPr>
                                  </w:pPr>
                                  <w:r>
                                    <w:rPr>
                                      <w:rFonts w:hint="eastAsia" w:ascii="宋体" w:hAnsi="宋体" w:eastAsia="宋体" w:cs="宋体"/>
                                      <w:color w:val="000000"/>
                                      <w:sz w:val="18"/>
                                      <w:szCs w:val="18"/>
                                      <w:lang w:val="en-US" w:eastAsia="zh-CN"/>
                                    </w:rPr>
                                    <w:t>温度范围（5</w:t>
                                  </w:r>
                                  <w:r>
                                    <w:rPr>
                                      <w:rFonts w:hint="default" w:ascii="Times New Roman" w:hAnsi="Times New Roman" w:eastAsia="宋体" w:cs="Times New Roman"/>
                                      <w:color w:val="000000"/>
                                      <w:sz w:val="18"/>
                                      <w:szCs w:val="18"/>
                                      <w:lang w:val="en-US" w:eastAsia="zh-CN"/>
                                    </w:rPr>
                                    <w:t>~</w:t>
                                  </w:r>
                                  <w:r>
                                    <w:rPr>
                                      <w:rFonts w:hint="eastAsia" w:ascii="宋体" w:hAnsi="宋体" w:eastAsia="宋体" w:cs="宋体"/>
                                      <w:color w:val="000000"/>
                                      <w:sz w:val="18"/>
                                      <w:szCs w:val="18"/>
                                      <w:lang w:val="en-US" w:eastAsia="zh-CN"/>
                                    </w:rPr>
                                    <w:t>50）℃，温度均匀性不大于±0.1 ℃，温度波动度不大于±0.1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740" w:type="dxa"/>
                                  <w:tcBorders>
                                    <w:left w:val="single" w:color="auto" w:sz="12" w:space="0"/>
                                  </w:tcBorders>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5</w:t>
                                  </w:r>
                                </w:p>
                              </w:tc>
                              <w:tc>
                                <w:tcPr>
                                  <w:tcW w:w="3198"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空盒气压表</w:t>
                                  </w:r>
                                </w:p>
                              </w:tc>
                              <w:tc>
                                <w:tcPr>
                                  <w:tcW w:w="4584" w:type="dxa"/>
                                  <w:tcBorders>
                                    <w:right w:val="single" w:color="auto" w:sz="12" w:space="0"/>
                                  </w:tcBorders>
                                  <w:vAlign w:val="center"/>
                                </w:tcPr>
                                <w:p>
                                  <w:pPr>
                                    <w:spacing w:line="240" w:lineRule="auto"/>
                                    <w:jc w:val="center"/>
                                    <w:rPr>
                                      <w:rFonts w:hint="eastAsia" w:ascii="宋体" w:hAnsi="宋体" w:eastAsia="宋体" w:cs="宋体"/>
                                      <w:color w:val="000000"/>
                                      <w:kern w:val="2"/>
                                      <w:sz w:val="18"/>
                                      <w:szCs w:val="18"/>
                                      <w:lang w:val="en-US" w:eastAsia="zh-CN" w:bidi="ar-SA"/>
                                    </w:rPr>
                                  </w:pPr>
                                  <w:r>
                                    <w:rPr>
                                      <w:rFonts w:hint="eastAsia" w:ascii="宋体" w:hAnsi="宋体" w:eastAsia="宋体" w:cs="宋体"/>
                                      <w:color w:val="000000"/>
                                      <w:sz w:val="18"/>
                                      <w:szCs w:val="18"/>
                                      <w:lang w:val="en-US" w:eastAsia="zh-CN"/>
                                    </w:rPr>
                                    <w:t>最大允许误差不超过±2.5 hPa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exact"/>
                                <w:jc w:val="center"/>
                              </w:trPr>
                              <w:tc>
                                <w:tcPr>
                                  <w:tcW w:w="740" w:type="dxa"/>
                                  <w:tcBorders>
                                    <w:left w:val="single" w:color="auto" w:sz="12" w:space="0"/>
                                  </w:tcBorders>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6</w:t>
                                  </w:r>
                                </w:p>
                              </w:tc>
                              <w:tc>
                                <w:tcPr>
                                  <w:tcW w:w="3198"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标准温度计</w:t>
                                  </w:r>
                                </w:p>
                              </w:tc>
                              <w:tc>
                                <w:tcPr>
                                  <w:tcW w:w="4584" w:type="dxa"/>
                                  <w:tcBorders>
                                    <w:right w:val="single" w:color="auto" w:sz="12" w:space="0"/>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温度范围（0</w:t>
                                  </w:r>
                                  <w:r>
                                    <w:rPr>
                                      <w:rFonts w:hint="default" w:ascii="Times New Roman" w:hAnsi="Times New Roman" w:eastAsia="宋体" w:cs="Times New Roman"/>
                                      <w:color w:val="000000"/>
                                      <w:sz w:val="18"/>
                                      <w:szCs w:val="18"/>
                                      <w:lang w:val="en-US" w:eastAsia="zh-CN"/>
                                    </w:rPr>
                                    <w:t>~</w:t>
                                  </w:r>
                                  <w:r>
                                    <w:rPr>
                                      <w:rFonts w:hint="eastAsia" w:ascii="宋体" w:hAnsi="宋体" w:eastAsia="宋体" w:cs="宋体"/>
                                      <w:color w:val="000000"/>
                                      <w:sz w:val="18"/>
                                      <w:szCs w:val="18"/>
                                      <w:lang w:val="en-US" w:eastAsia="zh-CN"/>
                                    </w:rPr>
                                    <w:t>50）℃，最大允许不超过±0.15 ℃</w:t>
                                  </w:r>
                                </w:p>
                              </w:tc>
                            </w:tr>
                          </w:tbl>
                          <w:p>
                            <w:pPr>
                              <w:spacing w:line="240" w:lineRule="auto"/>
                              <w:ind w:firstLine="420" w:firstLineChars="200"/>
                              <w:jc w:val="left"/>
                              <w:rPr>
                                <w:rFonts w:hint="eastAsia" w:ascii="宋体" w:hAnsi="宋体" w:eastAsia="宋体" w:cs="宋体"/>
                                <w:color w:val="000000"/>
                                <w:sz w:val="21"/>
                                <w:szCs w:val="21"/>
                              </w:rPr>
                            </w:pP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允许使用满足不确定度要求的其他校准设备。</w:t>
                            </w:r>
                          </w:p>
                          <w:p>
                            <w:pPr>
                              <w:keepNext w:val="0"/>
                              <w:keepLines w:val="0"/>
                              <w:pageBreakBefore w:val="0"/>
                              <w:widowControl w:val="0"/>
                              <w:kinsoku/>
                              <w:wordWrap/>
                              <w:overflowPunct/>
                              <w:topLinePunct w:val="0"/>
                              <w:autoSpaceDE/>
                              <w:autoSpaceDN/>
                              <w:bidi w:val="0"/>
                              <w:adjustRightInd/>
                              <w:snapToGrid w:val="0"/>
                              <w:spacing w:before="313" w:beforeLines="100" w:after="313" w:afterLines="100" w:line="240" w:lineRule="auto"/>
                              <w:jc w:val="left"/>
                              <w:textAlignment w:val="auto"/>
                              <w:rPr>
                                <w:rFonts w:hint="eastAsia"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  校准项目和校准方法</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eastAsia"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7.1  校准项目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校准项目见表3。</w:t>
                            </w:r>
                          </w:p>
                          <w:p>
                            <w:pPr>
                              <w:rPr>
                                <w:rFonts w:ascii="Calibri" w:hAnsi="Calibri" w:eastAsia="宋体" w:cs="Times New Roma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113.4pt;height:651.95pt;width:467.7pt;mso-position-horizontal-relative:page;mso-position-vertical-relative:page;z-index:251679744;mso-width-relative:page;mso-height-relative:page;" fillcolor="#FFFFFF" filled="t" stroked="f" coordsize="21600,21600" o:gfxdata="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GGzPiXWAAAA&#10;DQEAAA8AAAAAAAAAAQAgAAAAIgAAAGRycy9kb3ducmV2LnhtbFBLAQIUABQAAAAIAIdO4kBR+f63&#10;WAIAAKAEAAAOAAAAAAAAAAEAIAAAACUBAABkcnMvZTJvRG9jLnhtbFBLBQYAAAAABgAGAFkBAADv&#10;BQ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val="0"/>
                        <w:spacing w:beforeLines="100" w:afterLines="100"/>
                        <w:jc w:val="left"/>
                        <w:textAlignment w:val="auto"/>
                        <w:rPr>
                          <w:rFonts w:ascii="黑体" w:hAnsi="黑体" w:eastAsia="黑体" w:cs="黑体"/>
                          <w:color w:val="000000"/>
                          <w:sz w:val="21"/>
                          <w:szCs w:val="21"/>
                        </w:rPr>
                      </w:pPr>
                      <w:r>
                        <w:rPr>
                          <w:rFonts w:hint="eastAsia" w:ascii="黑体" w:hAnsi="黑体" w:eastAsia="黑体" w:cs="黑体"/>
                          <w:color w:val="000000"/>
                          <w:sz w:val="21"/>
                          <w:szCs w:val="21"/>
                          <w:lang w:val="en-US" w:eastAsia="zh-CN"/>
                        </w:rPr>
                        <w:t>5</w:t>
                      </w:r>
                      <w:r>
                        <w:rPr>
                          <w:rFonts w:hint="eastAsia" w:ascii="黑体" w:hAnsi="黑体" w:eastAsia="黑体" w:cs="黑体"/>
                          <w:color w:val="000000"/>
                          <w:sz w:val="21"/>
                          <w:szCs w:val="21"/>
                        </w:rPr>
                        <w:t xml:space="preserve">  计量特性</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both"/>
                        <w:textAlignment w:val="auto"/>
                        <w:rPr>
                          <w:rFonts w:hint="default" w:ascii="黑体" w:hAnsi="黑体" w:eastAsia="黑体" w:cs="黑体"/>
                          <w:color w:val="000000"/>
                          <w:szCs w:val="21"/>
                          <w:lang w:val="en-US"/>
                        </w:rPr>
                      </w:pPr>
                      <w:r>
                        <w:rPr>
                          <w:rFonts w:hint="eastAsia" w:ascii="宋体" w:hAnsi="宋体" w:eastAsia="宋体" w:cs="宋体"/>
                          <w:color w:val="000000"/>
                          <w:sz w:val="21"/>
                          <w:szCs w:val="21"/>
                          <w:lang w:val="en-US" w:eastAsia="zh-CN"/>
                        </w:rPr>
                        <w:t>多参数水质分析仪的计量性能要求见表1。</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center"/>
                        <w:textAlignment w:val="auto"/>
                        <w:rPr>
                          <w:rFonts w:hint="default" w:ascii="黑体" w:hAnsi="黑体" w:eastAsia="黑体" w:cs="黑体"/>
                          <w:color w:val="000000"/>
                          <w:szCs w:val="21"/>
                          <w:lang w:val="en-US" w:eastAsia="zh-CN"/>
                        </w:rPr>
                      </w:pPr>
                      <w:r>
                        <w:rPr>
                          <w:rFonts w:hint="eastAsia" w:ascii="黑体" w:hAnsi="黑体" w:eastAsia="黑体" w:cs="黑体"/>
                          <w:color w:val="000000"/>
                          <w:szCs w:val="21"/>
                        </w:rPr>
                        <w:t xml:space="preserve">表1  </w:t>
                      </w:r>
                      <w:r>
                        <w:rPr>
                          <w:rFonts w:hint="eastAsia" w:ascii="黑体" w:hAnsi="黑体" w:eastAsia="黑体" w:cs="黑体"/>
                          <w:color w:val="000000"/>
                          <w:szCs w:val="21"/>
                          <w:lang w:val="en-US" w:eastAsia="zh-CN"/>
                        </w:rPr>
                        <w:t>计量性能要求</w:t>
                      </w:r>
                    </w:p>
                    <w:tbl>
                      <w:tblPr>
                        <w:tblStyle w:val="4"/>
                        <w:tblpPr w:leftFromText="180" w:rightFromText="180" w:vertAnchor="page" w:horzAnchor="page" w:tblpX="1652" w:tblpY="3445"/>
                        <w:tblOverlap w:val="never"/>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1498"/>
                        <w:gridCol w:w="980"/>
                        <w:gridCol w:w="1310"/>
                        <w:gridCol w:w="1090"/>
                        <w:gridCol w:w="1320"/>
                        <w:gridCol w:w="1150"/>
                        <w:gridCol w:w="1174"/>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84" w:hRule="exact"/>
                          <w:jc w:val="center"/>
                        </w:trPr>
                        <w:tc>
                          <w:tcPr>
                            <w:tcW w:w="1498" w:type="dxa"/>
                            <w:tcBorders>
                              <w:tl2br w:val="nil"/>
                              <w:tr2bl w:val="nil"/>
                            </w:tcBorders>
                            <w:vAlign w:val="center"/>
                          </w:tcPr>
                          <w:p>
                            <w:pPr>
                              <w:spacing w:line="240" w:lineRule="auto"/>
                              <w:jc w:val="center"/>
                              <w:rPr>
                                <w:rFonts w:hint="eastAsia" w:ascii="宋体" w:hAnsi="宋体" w:eastAsia="宋体" w:cs="宋体"/>
                                <w:color w:val="000000"/>
                                <w:sz w:val="18"/>
                                <w:szCs w:val="18"/>
                                <w:lang w:eastAsia="zh-CN"/>
                              </w:rPr>
                            </w:pPr>
                            <w:r>
                              <w:rPr>
                                <w:rFonts w:hint="eastAsia" w:ascii="宋体" w:hAnsi="宋体" w:eastAsia="宋体" w:cs="宋体"/>
                                <w:color w:val="000000"/>
                                <w:sz w:val="18"/>
                                <w:szCs w:val="18"/>
                                <w:lang w:val="en-US" w:eastAsia="zh-CN"/>
                              </w:rPr>
                              <w:t>校准项目</w:t>
                            </w:r>
                          </w:p>
                        </w:tc>
                        <w:tc>
                          <w:tcPr>
                            <w:tcW w:w="980" w:type="dxa"/>
                            <w:tcBorders>
                              <w:tl2br w:val="nil"/>
                              <w:tr2bl w:val="nil"/>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pH</w:t>
                            </w:r>
                          </w:p>
                        </w:tc>
                        <w:tc>
                          <w:tcPr>
                            <w:tcW w:w="1310" w:type="dxa"/>
                            <w:tcBorders>
                              <w:tl2br w:val="nil"/>
                              <w:tr2bl w:val="nil"/>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氧化还原电位</w:t>
                            </w:r>
                          </w:p>
                        </w:tc>
                        <w:tc>
                          <w:tcPr>
                            <w:tcW w:w="1090" w:type="dxa"/>
                            <w:tcBorders>
                              <w:tl2br w:val="nil"/>
                              <w:tr2bl w:val="nil"/>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电导率</w:t>
                            </w:r>
                          </w:p>
                        </w:tc>
                        <w:tc>
                          <w:tcPr>
                            <w:tcW w:w="1320" w:type="dxa"/>
                            <w:tcBorders>
                              <w:tl2br w:val="nil"/>
                              <w:tr2bl w:val="nil"/>
                            </w:tcBorders>
                            <w:vAlign w:val="center"/>
                          </w:tcPr>
                          <w:p>
                            <w:pPr>
                              <w:spacing w:line="240" w:lineRule="auto"/>
                              <w:jc w:val="center"/>
                              <w:rPr>
                                <w:rFonts w:hint="eastAsia" w:ascii="宋体" w:hAnsi="宋体" w:eastAsia="宋体" w:cs="宋体"/>
                                <w:color w:val="000000"/>
                                <w:kern w:val="2"/>
                                <w:sz w:val="18"/>
                                <w:szCs w:val="18"/>
                                <w:lang w:val="en-US" w:eastAsia="zh-CN" w:bidi="ar-SA"/>
                              </w:rPr>
                            </w:pPr>
                            <w:r>
                              <w:rPr>
                                <w:rFonts w:hint="eastAsia" w:ascii="宋体" w:hAnsi="宋体" w:eastAsia="宋体" w:cs="宋体"/>
                                <w:color w:val="000000"/>
                                <w:sz w:val="18"/>
                                <w:szCs w:val="18"/>
                                <w:lang w:val="en-US" w:eastAsia="zh-CN"/>
                              </w:rPr>
                              <w:t>溶解氧</w:t>
                            </w:r>
                          </w:p>
                        </w:tc>
                        <w:tc>
                          <w:tcPr>
                            <w:tcW w:w="1150" w:type="dxa"/>
                            <w:tcBorders>
                              <w:tl2br w:val="nil"/>
                              <w:tr2bl w:val="nil"/>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浊度</w:t>
                            </w:r>
                          </w:p>
                        </w:tc>
                        <w:tc>
                          <w:tcPr>
                            <w:tcW w:w="1174" w:type="dxa"/>
                            <w:tcBorders>
                              <w:tl2br w:val="nil"/>
                              <w:tr2bl w:val="nil"/>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温度</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09" w:hRule="exact"/>
                          <w:jc w:val="center"/>
                        </w:trPr>
                        <w:tc>
                          <w:tcPr>
                            <w:tcW w:w="1498" w:type="dxa"/>
                            <w:tcBorders>
                              <w:tl2br w:val="nil"/>
                              <w:tr2bl w:val="nil"/>
                            </w:tcBorders>
                            <w:vAlign w:val="top"/>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lang w:val="en-US" w:eastAsia="zh-CN"/>
                              </w:rPr>
                              <w:t>示值误差</w:t>
                            </w:r>
                          </w:p>
                        </w:tc>
                        <w:tc>
                          <w:tcPr>
                            <w:tcW w:w="980" w:type="dxa"/>
                            <w:tcBorders>
                              <w:tl2br w:val="nil"/>
                              <w:tr2bl w:val="nil"/>
                            </w:tcBorders>
                            <w:vAlign w:val="center"/>
                          </w:tcPr>
                          <w:p>
                            <w:pPr>
                              <w:spacing w:line="240" w:lineRule="auto"/>
                              <w:jc w:val="center"/>
                              <w:rPr>
                                <w:rFonts w:hint="eastAsia" w:ascii="宋体" w:hAnsi="宋体" w:eastAsia="宋体" w:cs="宋体"/>
                                <w:color w:val="000000"/>
                                <w:sz w:val="18"/>
                                <w:szCs w:val="18"/>
                                <w:highlight w:val="none"/>
                                <w:lang w:val="en-US" w:eastAsia="zh-CN"/>
                              </w:rPr>
                            </w:pPr>
                            <w:r>
                              <w:rPr>
                                <w:rFonts w:hint="eastAsia" w:ascii="宋体" w:hAnsi="宋体" w:eastAsia="宋体" w:cs="宋体"/>
                                <w:color w:val="000000"/>
                                <w:sz w:val="18"/>
                                <w:szCs w:val="18"/>
                                <w:highlight w:val="none"/>
                                <w:lang w:val="en-US" w:eastAsia="zh-CN"/>
                              </w:rPr>
                              <w:t>±0.03</w:t>
                            </w:r>
                          </w:p>
                        </w:tc>
                        <w:tc>
                          <w:tcPr>
                            <w:tcW w:w="1310" w:type="dxa"/>
                            <w:tcBorders>
                              <w:tl2br w:val="nil"/>
                              <w:tr2bl w:val="nil"/>
                            </w:tcBorders>
                            <w:vAlign w:val="center"/>
                          </w:tcPr>
                          <w:p>
                            <w:pPr>
                              <w:spacing w:line="240" w:lineRule="auto"/>
                              <w:jc w:val="center"/>
                              <w:rPr>
                                <w:rFonts w:hint="eastAsia" w:ascii="宋体" w:hAnsi="宋体" w:eastAsia="宋体" w:cs="宋体"/>
                                <w:color w:val="000000"/>
                                <w:sz w:val="18"/>
                                <w:szCs w:val="18"/>
                                <w:highlight w:val="none"/>
                                <w:lang w:val="en-US" w:eastAsia="zh-CN"/>
                              </w:rPr>
                            </w:pPr>
                            <w:r>
                              <w:rPr>
                                <w:rFonts w:hint="eastAsia" w:ascii="宋体" w:hAnsi="宋体" w:eastAsia="宋体" w:cs="宋体"/>
                                <w:color w:val="000000"/>
                                <w:sz w:val="18"/>
                                <w:szCs w:val="18"/>
                                <w:highlight w:val="none"/>
                                <w:lang w:val="en-US" w:eastAsia="zh-CN"/>
                              </w:rPr>
                              <w:t>±10 mV</w:t>
                            </w:r>
                          </w:p>
                        </w:tc>
                        <w:tc>
                          <w:tcPr>
                            <w:tcW w:w="1090" w:type="dxa"/>
                            <w:tcBorders>
                              <w:tl2br w:val="nil"/>
                              <w:tr2bl w:val="nil"/>
                            </w:tcBorders>
                            <w:vAlign w:val="center"/>
                          </w:tcPr>
                          <w:p>
                            <w:pPr>
                              <w:spacing w:line="240" w:lineRule="auto"/>
                              <w:jc w:val="center"/>
                              <w:rPr>
                                <w:rFonts w:hint="eastAsia" w:ascii="宋体" w:hAnsi="宋体" w:eastAsia="宋体" w:cs="宋体"/>
                                <w:color w:val="000000"/>
                                <w:kern w:val="2"/>
                                <w:sz w:val="18"/>
                                <w:szCs w:val="18"/>
                                <w:highlight w:val="none"/>
                                <w:lang w:val="en-US" w:eastAsia="zh-CN" w:bidi="ar-SA"/>
                              </w:rPr>
                            </w:pPr>
                            <w:r>
                              <w:rPr>
                                <w:rFonts w:hint="eastAsia" w:ascii="宋体" w:hAnsi="宋体" w:eastAsia="宋体" w:cs="宋体"/>
                                <w:color w:val="000000"/>
                                <w:sz w:val="18"/>
                                <w:szCs w:val="18"/>
                                <w:highlight w:val="none"/>
                                <w:lang w:val="en-US" w:eastAsia="zh-CN"/>
                              </w:rPr>
                              <w:t>±1.0%FS</w:t>
                            </w:r>
                          </w:p>
                        </w:tc>
                        <w:tc>
                          <w:tcPr>
                            <w:tcW w:w="1320" w:type="dxa"/>
                            <w:tcBorders>
                              <w:tl2br w:val="nil"/>
                              <w:tr2bl w:val="nil"/>
                            </w:tcBorders>
                            <w:vAlign w:val="center"/>
                          </w:tcPr>
                          <w:p>
                            <w:pPr>
                              <w:spacing w:line="240" w:lineRule="auto"/>
                              <w:jc w:val="center"/>
                              <w:rPr>
                                <w:rFonts w:hint="eastAsia" w:ascii="宋体" w:hAnsi="宋体" w:eastAsia="宋体" w:cs="宋体"/>
                                <w:color w:val="000000"/>
                                <w:kern w:val="2"/>
                                <w:sz w:val="18"/>
                                <w:szCs w:val="18"/>
                                <w:highlight w:val="none"/>
                                <w:lang w:val="en-US" w:eastAsia="zh-CN" w:bidi="ar-SA"/>
                              </w:rPr>
                            </w:pPr>
                            <w:r>
                              <w:rPr>
                                <w:rFonts w:hint="eastAsia" w:ascii="宋体" w:hAnsi="宋体" w:eastAsia="宋体" w:cs="宋体"/>
                                <w:color w:val="000000"/>
                                <w:sz w:val="18"/>
                                <w:szCs w:val="18"/>
                                <w:highlight w:val="none"/>
                                <w:lang w:val="en-US" w:eastAsia="zh-CN"/>
                              </w:rPr>
                              <w:t>±0.50 mg/L</w:t>
                            </w:r>
                          </w:p>
                        </w:tc>
                        <w:tc>
                          <w:tcPr>
                            <w:tcW w:w="1150" w:type="dxa"/>
                            <w:tcBorders>
                              <w:tl2br w:val="nil"/>
                              <w:tr2bl w:val="nil"/>
                            </w:tcBorders>
                            <w:vAlign w:val="center"/>
                          </w:tcPr>
                          <w:p>
                            <w:pPr>
                              <w:spacing w:line="240" w:lineRule="auto"/>
                              <w:jc w:val="center"/>
                              <w:rPr>
                                <w:rFonts w:hint="eastAsia" w:ascii="宋体" w:hAnsi="宋体" w:eastAsia="宋体" w:cs="宋体"/>
                                <w:color w:val="000000"/>
                                <w:sz w:val="18"/>
                                <w:szCs w:val="18"/>
                                <w:highlight w:val="none"/>
                                <w:lang w:val="en-US" w:eastAsia="zh-CN"/>
                              </w:rPr>
                            </w:pPr>
                            <w:r>
                              <w:rPr>
                                <w:rFonts w:hint="eastAsia" w:ascii="宋体" w:hAnsi="宋体" w:eastAsia="宋体" w:cs="宋体"/>
                                <w:color w:val="000000"/>
                                <w:sz w:val="18"/>
                                <w:szCs w:val="18"/>
                                <w:highlight w:val="none"/>
                                <w:lang w:val="en-US" w:eastAsia="zh-CN"/>
                              </w:rPr>
                              <w:t>±10%</w:t>
                            </w:r>
                          </w:p>
                        </w:tc>
                        <w:tc>
                          <w:tcPr>
                            <w:tcW w:w="1174" w:type="dxa"/>
                            <w:tcBorders>
                              <w:tl2br w:val="nil"/>
                              <w:tr2bl w:val="nil"/>
                            </w:tcBorders>
                            <w:vAlign w:val="center"/>
                          </w:tcPr>
                          <w:p>
                            <w:pPr>
                              <w:spacing w:line="240" w:lineRule="auto"/>
                              <w:jc w:val="center"/>
                              <w:rPr>
                                <w:rFonts w:hint="eastAsia" w:ascii="宋体" w:hAnsi="宋体" w:eastAsia="宋体" w:cs="宋体"/>
                                <w:color w:val="000000"/>
                                <w:sz w:val="18"/>
                                <w:szCs w:val="18"/>
                                <w:highlight w:val="none"/>
                                <w:lang w:val="en-US" w:eastAsia="zh-CN"/>
                              </w:rPr>
                            </w:pPr>
                            <w:r>
                              <w:rPr>
                                <w:rFonts w:hint="eastAsia" w:ascii="宋体" w:hAnsi="宋体" w:eastAsia="宋体" w:cs="宋体"/>
                                <w:color w:val="000000"/>
                                <w:sz w:val="18"/>
                                <w:szCs w:val="18"/>
                                <w:highlight w:val="none"/>
                                <w:lang w:val="en-US" w:eastAsia="zh-CN"/>
                              </w:rPr>
                              <w:t>±0.5 ℃</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09" w:hRule="exact"/>
                          <w:jc w:val="center"/>
                        </w:trPr>
                        <w:tc>
                          <w:tcPr>
                            <w:tcW w:w="1498" w:type="dxa"/>
                            <w:tcBorders>
                              <w:tl2br w:val="nil"/>
                              <w:tr2bl w:val="nil"/>
                            </w:tcBorders>
                            <w:vAlign w:val="top"/>
                          </w:tcPr>
                          <w:p>
                            <w:pPr>
                              <w:spacing w:line="360" w:lineRule="auto"/>
                              <w:jc w:val="center"/>
                              <w:rPr>
                                <w:rFonts w:hint="eastAsia" w:ascii="宋体" w:hAnsi="宋体" w:eastAsia="宋体" w:cs="宋体"/>
                                <w:color w:val="000000"/>
                                <w:sz w:val="18"/>
                                <w:szCs w:val="18"/>
                                <w:lang w:eastAsia="zh-CN"/>
                              </w:rPr>
                            </w:pPr>
                            <w:r>
                              <w:rPr>
                                <w:rFonts w:hint="eastAsia" w:ascii="宋体" w:hAnsi="宋体" w:eastAsia="宋体" w:cs="宋体"/>
                                <w:color w:val="000000"/>
                                <w:sz w:val="18"/>
                                <w:szCs w:val="18"/>
                                <w:lang w:val="en-US" w:eastAsia="zh-CN"/>
                              </w:rPr>
                              <w:t>重复性</w:t>
                            </w:r>
                          </w:p>
                        </w:tc>
                        <w:tc>
                          <w:tcPr>
                            <w:tcW w:w="980" w:type="dxa"/>
                            <w:tcBorders>
                              <w:tl2br w:val="nil"/>
                              <w:tr2bl w:val="nil"/>
                            </w:tcBorders>
                            <w:vAlign w:val="center"/>
                          </w:tcPr>
                          <w:p>
                            <w:pPr>
                              <w:spacing w:line="240" w:lineRule="auto"/>
                              <w:jc w:val="center"/>
                              <w:rPr>
                                <w:rFonts w:hint="eastAsia" w:ascii="宋体" w:hAnsi="宋体" w:eastAsia="宋体" w:cs="宋体"/>
                                <w:color w:val="000000"/>
                                <w:sz w:val="18"/>
                                <w:szCs w:val="18"/>
                                <w:highlight w:val="none"/>
                                <w:lang w:val="en-US" w:eastAsia="zh-CN"/>
                              </w:rPr>
                            </w:pPr>
                            <w:r>
                              <w:rPr>
                                <w:rFonts w:hint="eastAsia" w:ascii="宋体" w:hAnsi="宋体" w:eastAsia="宋体" w:cs="宋体"/>
                                <w:color w:val="000000"/>
                                <w:sz w:val="18"/>
                                <w:szCs w:val="18"/>
                                <w:highlight w:val="none"/>
                                <w:lang w:val="en-US" w:eastAsia="zh-CN"/>
                              </w:rPr>
                              <w:t>≤0.01</w:t>
                            </w:r>
                          </w:p>
                        </w:tc>
                        <w:tc>
                          <w:tcPr>
                            <w:tcW w:w="1310" w:type="dxa"/>
                            <w:tcBorders>
                              <w:tl2br w:val="nil"/>
                              <w:tr2bl w:val="nil"/>
                            </w:tcBorders>
                            <w:vAlign w:val="center"/>
                          </w:tcPr>
                          <w:p>
                            <w:pPr>
                              <w:spacing w:line="240" w:lineRule="auto"/>
                              <w:jc w:val="center"/>
                              <w:rPr>
                                <w:rFonts w:hint="eastAsia" w:ascii="宋体" w:hAnsi="宋体" w:eastAsia="宋体" w:cs="宋体"/>
                                <w:color w:val="000000"/>
                                <w:sz w:val="18"/>
                                <w:szCs w:val="18"/>
                                <w:highlight w:val="none"/>
                                <w:lang w:val="en-US"/>
                              </w:rPr>
                            </w:pPr>
                            <w:r>
                              <w:rPr>
                                <w:rFonts w:hint="eastAsia" w:ascii="宋体" w:hAnsi="宋体" w:eastAsia="宋体" w:cs="宋体"/>
                                <w:color w:val="000000"/>
                                <w:sz w:val="18"/>
                                <w:szCs w:val="18"/>
                                <w:highlight w:val="none"/>
                                <w:lang w:val="en-US" w:eastAsia="zh-CN"/>
                              </w:rPr>
                              <w:t>≤1%</w:t>
                            </w:r>
                          </w:p>
                        </w:tc>
                        <w:tc>
                          <w:tcPr>
                            <w:tcW w:w="1090" w:type="dxa"/>
                            <w:tcBorders>
                              <w:tl2br w:val="nil"/>
                              <w:tr2bl w:val="nil"/>
                            </w:tcBorders>
                            <w:vAlign w:val="center"/>
                          </w:tcPr>
                          <w:p>
                            <w:pPr>
                              <w:spacing w:line="240" w:lineRule="auto"/>
                              <w:jc w:val="center"/>
                              <w:rPr>
                                <w:rFonts w:hint="eastAsia" w:ascii="宋体" w:hAnsi="宋体" w:eastAsia="宋体" w:cs="宋体"/>
                                <w:color w:val="000000"/>
                                <w:kern w:val="2"/>
                                <w:sz w:val="18"/>
                                <w:szCs w:val="18"/>
                                <w:highlight w:val="none"/>
                                <w:lang w:val="en-US" w:eastAsia="zh-CN" w:bidi="ar-SA"/>
                              </w:rPr>
                            </w:pPr>
                            <w:r>
                              <w:rPr>
                                <w:rFonts w:hint="eastAsia" w:ascii="宋体" w:hAnsi="宋体" w:eastAsia="宋体" w:cs="宋体"/>
                                <w:color w:val="000000"/>
                                <w:sz w:val="18"/>
                                <w:szCs w:val="18"/>
                                <w:highlight w:val="none"/>
                                <w:lang w:val="en-US" w:eastAsia="zh-CN"/>
                              </w:rPr>
                              <w:t>≤0.40%FS</w:t>
                            </w:r>
                          </w:p>
                        </w:tc>
                        <w:tc>
                          <w:tcPr>
                            <w:tcW w:w="1320" w:type="dxa"/>
                            <w:tcBorders>
                              <w:tl2br w:val="nil"/>
                              <w:tr2bl w:val="nil"/>
                            </w:tcBorders>
                            <w:vAlign w:val="center"/>
                          </w:tcPr>
                          <w:p>
                            <w:pPr>
                              <w:spacing w:line="240" w:lineRule="auto"/>
                              <w:jc w:val="center"/>
                              <w:rPr>
                                <w:rFonts w:hint="eastAsia" w:ascii="宋体" w:hAnsi="宋体" w:eastAsia="宋体" w:cs="宋体"/>
                                <w:color w:val="000000"/>
                                <w:kern w:val="2"/>
                                <w:sz w:val="18"/>
                                <w:szCs w:val="18"/>
                                <w:highlight w:val="none"/>
                                <w:lang w:val="en-US" w:eastAsia="zh-CN" w:bidi="ar-SA"/>
                              </w:rPr>
                            </w:pPr>
                            <w:r>
                              <w:rPr>
                                <w:rFonts w:hint="eastAsia" w:ascii="宋体" w:hAnsi="宋体" w:eastAsia="宋体" w:cs="宋体"/>
                                <w:color w:val="000000"/>
                                <w:sz w:val="18"/>
                                <w:szCs w:val="18"/>
                                <w:highlight w:val="none"/>
                                <w:lang w:val="en-US" w:eastAsia="zh-CN"/>
                              </w:rPr>
                              <w:t>≤0.15 mg/L</w:t>
                            </w:r>
                          </w:p>
                        </w:tc>
                        <w:tc>
                          <w:tcPr>
                            <w:tcW w:w="1150" w:type="dxa"/>
                            <w:tcBorders>
                              <w:tl2br w:val="nil"/>
                              <w:tr2bl w:val="nil"/>
                            </w:tcBorders>
                            <w:vAlign w:val="center"/>
                          </w:tcPr>
                          <w:p>
                            <w:pPr>
                              <w:spacing w:line="240" w:lineRule="auto"/>
                              <w:jc w:val="center"/>
                              <w:rPr>
                                <w:rFonts w:hint="eastAsia" w:ascii="宋体" w:hAnsi="宋体" w:eastAsia="宋体" w:cs="宋体"/>
                                <w:color w:val="000000"/>
                                <w:sz w:val="18"/>
                                <w:szCs w:val="18"/>
                                <w:highlight w:val="none"/>
                              </w:rPr>
                            </w:pPr>
                            <w:r>
                              <w:rPr>
                                <w:rFonts w:hint="eastAsia" w:ascii="宋体" w:hAnsi="宋体" w:eastAsia="宋体" w:cs="宋体"/>
                                <w:color w:val="000000"/>
                                <w:sz w:val="18"/>
                                <w:szCs w:val="18"/>
                                <w:highlight w:val="none"/>
                                <w:lang w:val="en-US" w:eastAsia="zh-CN"/>
                              </w:rPr>
                              <w:t>≤2%</w:t>
                            </w:r>
                          </w:p>
                        </w:tc>
                        <w:tc>
                          <w:tcPr>
                            <w:tcW w:w="1174" w:type="dxa"/>
                            <w:tcBorders>
                              <w:tl2br w:val="nil"/>
                              <w:tr2bl w:val="nil"/>
                            </w:tcBorders>
                            <w:vAlign w:val="center"/>
                          </w:tcPr>
                          <w:p>
                            <w:pPr>
                              <w:spacing w:line="240" w:lineRule="auto"/>
                              <w:jc w:val="center"/>
                              <w:rPr>
                                <w:rFonts w:hint="eastAsia" w:ascii="宋体" w:hAnsi="宋体" w:eastAsia="宋体" w:cs="宋体"/>
                                <w:color w:val="000000"/>
                                <w:sz w:val="18"/>
                                <w:szCs w:val="18"/>
                                <w:highlight w:val="none"/>
                                <w:lang w:val="en-US"/>
                              </w:rPr>
                            </w:pPr>
                            <w:r>
                              <w:rPr>
                                <w:rFonts w:hint="eastAsia" w:ascii="宋体" w:hAnsi="宋体" w:eastAsia="宋体" w:cs="宋体"/>
                                <w:color w:val="000000"/>
                                <w:sz w:val="18"/>
                                <w:szCs w:val="18"/>
                                <w:highlight w:val="none"/>
                                <w:lang w:val="en-US" w:eastAsia="zh-CN"/>
                              </w:rPr>
                              <w:t>≤0.1 ℃</w:t>
                            </w:r>
                          </w:p>
                        </w:tc>
                      </w:tr>
                    </w:tbl>
                    <w:p>
                      <w:pPr>
                        <w:rPr>
                          <w:rFonts w:hint="eastAsia" w:ascii="黑体" w:hAnsi="黑体" w:eastAsia="黑体" w:cs="黑体"/>
                          <w:color w:val="000000"/>
                          <w:sz w:val="21"/>
                          <w:szCs w:val="21"/>
                          <w:lang w:val="en-US" w:eastAsia="zh-CN"/>
                        </w:rPr>
                      </w:pP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eastAsia" w:ascii="黑体" w:hAnsi="黑体" w:eastAsia="黑体" w:cs="黑体"/>
                          <w:color w:val="000000"/>
                          <w:sz w:val="21"/>
                          <w:szCs w:val="21"/>
                        </w:rPr>
                      </w:pPr>
                      <w:r>
                        <w:rPr>
                          <w:rFonts w:hint="eastAsia" w:ascii="黑体" w:hAnsi="黑体" w:eastAsia="黑体" w:cs="黑体"/>
                          <w:color w:val="000000"/>
                          <w:sz w:val="21"/>
                          <w:szCs w:val="21"/>
                          <w:lang w:val="en-US" w:eastAsia="zh-CN"/>
                        </w:rPr>
                        <w:t>6</w:t>
                      </w:r>
                      <w:r>
                        <w:rPr>
                          <w:rFonts w:hint="eastAsia" w:ascii="黑体" w:hAnsi="黑体" w:eastAsia="黑体" w:cs="黑体"/>
                          <w:color w:val="000000"/>
                          <w:sz w:val="21"/>
                          <w:szCs w:val="21"/>
                        </w:rPr>
                        <w:t xml:space="preserve">  校准条件</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eastAsia"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6.1  环境条件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ascii="宋体" w:hAnsi="宋体" w:eastAsia="宋体" w:cs="宋体"/>
                          <w:color w:val="000000"/>
                          <w:sz w:val="21"/>
                          <w:szCs w:val="21"/>
                        </w:rPr>
                      </w:pPr>
                      <w:r>
                        <w:rPr>
                          <w:rFonts w:hint="eastAsia" w:ascii="宋体" w:hAnsi="宋体" w:eastAsia="宋体" w:cs="宋体"/>
                          <w:color w:val="000000"/>
                          <w:sz w:val="21"/>
                          <w:szCs w:val="21"/>
                        </w:rPr>
                        <w:t>环境温度一般控制在（</w:t>
                      </w:r>
                      <w:r>
                        <w:rPr>
                          <w:rFonts w:hint="eastAsia" w:ascii="宋体" w:hAnsi="宋体" w:eastAsia="宋体" w:cs="宋体"/>
                          <w:color w:val="000000"/>
                          <w:sz w:val="21"/>
                          <w:szCs w:val="21"/>
                          <w:lang w:val="en-US" w:eastAsia="zh-CN"/>
                        </w:rPr>
                        <w:t>18</w:t>
                      </w:r>
                      <w:r>
                        <w:rPr>
                          <w:rFonts w:hint="default" w:ascii="Times New Roman" w:hAnsi="Times New Roman" w:eastAsia="宋体" w:cs="Times New Roman"/>
                          <w:color w:val="000000"/>
                          <w:sz w:val="21"/>
                          <w:szCs w:val="21"/>
                          <w:lang w:val="en-US" w:eastAsia="zh-CN"/>
                        </w:rPr>
                        <w:t>~</w:t>
                      </w:r>
                      <w:r>
                        <w:rPr>
                          <w:rFonts w:hint="eastAsia" w:ascii="宋体" w:hAnsi="宋体" w:eastAsia="宋体" w:cs="宋体"/>
                          <w:color w:val="000000"/>
                          <w:sz w:val="21"/>
                          <w:szCs w:val="21"/>
                          <w:lang w:val="en-US" w:eastAsia="zh-CN"/>
                        </w:rPr>
                        <w:t>22</w:t>
                      </w:r>
                      <w:r>
                        <w:rPr>
                          <w:rFonts w:hint="eastAsia" w:ascii="宋体" w:hAnsi="宋体" w:eastAsia="宋体" w:cs="宋体"/>
                          <w:color w:val="000000"/>
                          <w:sz w:val="21"/>
                          <w:szCs w:val="21"/>
                        </w:rPr>
                        <w:t>）℃，相对湿度</w:t>
                      </w:r>
                      <w:r>
                        <w:rPr>
                          <w:rFonts w:hint="eastAsia" w:ascii="宋体" w:hAnsi="宋体" w:eastAsia="宋体" w:cs="宋体"/>
                          <w:color w:val="000000"/>
                          <w:sz w:val="21"/>
                          <w:szCs w:val="21"/>
                          <w:lang w:val="en-US" w:eastAsia="zh-CN"/>
                        </w:rPr>
                        <w:t>30%</w:t>
                      </w:r>
                      <w:r>
                        <w:rPr>
                          <w:rFonts w:hint="default" w:ascii="Times New Roman" w:hAnsi="Times New Roman" w:eastAsia="宋体" w:cs="Times New Roman"/>
                          <w:color w:val="000000"/>
                          <w:sz w:val="21"/>
                          <w:szCs w:val="21"/>
                          <w:lang w:val="en-US" w:eastAsia="zh-CN"/>
                        </w:rPr>
                        <w:t>~</w:t>
                      </w:r>
                      <w:r>
                        <w:rPr>
                          <w:rFonts w:hint="eastAsia" w:ascii="宋体" w:hAnsi="宋体" w:eastAsia="宋体" w:cs="宋体"/>
                          <w:color w:val="000000"/>
                          <w:sz w:val="21"/>
                          <w:szCs w:val="21"/>
                          <w:lang w:val="en-US" w:eastAsia="zh-CN"/>
                        </w:rPr>
                        <w:t>85%</w:t>
                      </w:r>
                      <w:r>
                        <w:rPr>
                          <w:rFonts w:hint="eastAsia" w:ascii="宋体" w:hAnsi="宋体" w:eastAsia="宋体" w:cs="宋体"/>
                          <w:color w:val="000000"/>
                          <w:sz w:val="21"/>
                          <w:szCs w:val="21"/>
                        </w:rPr>
                        <w:t>。</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eastAsia"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6.2  测量标准及其他设备</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所使用测量标准及其他设备见表</w:t>
                      </w:r>
                      <w:r>
                        <w:rPr>
                          <w:rFonts w:hint="eastAsia" w:ascii="宋体" w:hAnsi="宋体" w:eastAsia="宋体" w:cs="宋体"/>
                          <w:color w:val="000000"/>
                          <w:sz w:val="21"/>
                          <w:szCs w:val="21"/>
                          <w:lang w:val="en-US" w:eastAsia="zh-CN"/>
                        </w:rPr>
                        <w:t>2</w:t>
                      </w:r>
                      <w:r>
                        <w:rPr>
                          <w:rFonts w:hint="eastAsia" w:ascii="宋体" w:hAnsi="宋体" w:eastAsia="宋体" w:cs="宋体"/>
                          <w:color w:val="000000"/>
                          <w:sz w:val="21"/>
                          <w:szCs w:val="21"/>
                        </w:rPr>
                        <w:t>。</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center"/>
                        <w:textAlignment w:val="auto"/>
                        <w:rPr>
                          <w:rFonts w:ascii="黑体" w:hAnsi="黑体" w:eastAsia="黑体" w:cs="黑体"/>
                          <w:color w:val="000000"/>
                          <w:szCs w:val="21"/>
                        </w:rPr>
                      </w:pPr>
                      <w:r>
                        <w:rPr>
                          <w:rFonts w:hint="eastAsia" w:ascii="黑体" w:hAnsi="黑体" w:eastAsia="黑体" w:cs="黑体"/>
                          <w:color w:val="000000"/>
                          <w:szCs w:val="21"/>
                        </w:rPr>
                        <w:t>表</w:t>
                      </w:r>
                      <w:r>
                        <w:rPr>
                          <w:rFonts w:hint="eastAsia" w:ascii="黑体" w:hAnsi="黑体" w:eastAsia="黑体" w:cs="黑体"/>
                          <w:color w:val="000000"/>
                          <w:szCs w:val="21"/>
                          <w:lang w:val="en-US" w:eastAsia="zh-CN"/>
                        </w:rPr>
                        <w:t>2</w:t>
                      </w:r>
                      <w:r>
                        <w:rPr>
                          <w:rFonts w:hint="eastAsia" w:ascii="黑体" w:hAnsi="黑体" w:eastAsia="黑体" w:cs="黑体"/>
                          <w:color w:val="000000"/>
                          <w:szCs w:val="21"/>
                        </w:rPr>
                        <w:t xml:space="preserve">  测量标准及其他设备一览表</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40"/>
                        <w:gridCol w:w="3198"/>
                        <w:gridCol w:w="45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740" w:type="dxa"/>
                            <w:tcBorders>
                              <w:top w:val="single" w:color="auto" w:sz="12" w:space="0"/>
                              <w:left w:val="single" w:color="auto" w:sz="12" w:space="0"/>
                              <w:bottom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序号</w:t>
                            </w:r>
                          </w:p>
                        </w:tc>
                        <w:tc>
                          <w:tcPr>
                            <w:tcW w:w="3198" w:type="dxa"/>
                            <w:tcBorders>
                              <w:top w:val="single" w:color="auto" w:sz="12" w:space="0"/>
                              <w:bottom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测量标准及其他设备</w:t>
                            </w:r>
                          </w:p>
                        </w:tc>
                        <w:tc>
                          <w:tcPr>
                            <w:tcW w:w="4584" w:type="dxa"/>
                            <w:tcBorders>
                              <w:top w:val="single" w:color="auto" w:sz="12" w:space="0"/>
                              <w:bottom w:val="single" w:color="auto" w:sz="12" w:space="0"/>
                              <w:righ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技术要求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740" w:type="dxa"/>
                            <w:tcBorders>
                              <w:top w:val="single" w:color="auto" w:sz="12" w:space="0"/>
                              <w:left w:val="single" w:color="auto" w:sz="12" w:space="0"/>
                              <w:bottom w:val="single" w:color="auto" w:sz="4" w:space="0"/>
                            </w:tcBorders>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1</w:t>
                            </w:r>
                          </w:p>
                        </w:tc>
                        <w:tc>
                          <w:tcPr>
                            <w:tcW w:w="3198" w:type="dxa"/>
                            <w:tcBorders>
                              <w:top w:val="single" w:color="auto" w:sz="12" w:space="0"/>
                              <w:bottom w:val="single" w:color="auto" w:sz="4" w:space="0"/>
                            </w:tcBorders>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pH溶液标准物质</w:t>
                            </w:r>
                          </w:p>
                        </w:tc>
                        <w:tc>
                          <w:tcPr>
                            <w:tcW w:w="4584" w:type="dxa"/>
                            <w:tcBorders>
                              <w:top w:val="single" w:color="auto" w:sz="12" w:space="0"/>
                              <w:bottom w:val="single" w:color="auto" w:sz="4" w:space="0"/>
                              <w:right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i/>
                                <w:iCs/>
                                <w:color w:val="000000"/>
                                <w:sz w:val="18"/>
                                <w:szCs w:val="18"/>
                                <w:lang w:val="en-US" w:eastAsia="zh-CN"/>
                              </w:rPr>
                              <w:t>U</w:t>
                            </w:r>
                            <w:r>
                              <w:rPr>
                                <w:rFonts w:hint="eastAsia" w:ascii="宋体" w:hAnsi="宋体" w:eastAsia="宋体" w:cs="宋体"/>
                                <w:color w:val="000000"/>
                                <w:sz w:val="18"/>
                                <w:szCs w:val="18"/>
                                <w:lang w:val="en-US" w:eastAsia="zh-CN"/>
                              </w:rPr>
                              <w:t>≤0.01pH （</w:t>
                            </w:r>
                            <w:r>
                              <w:rPr>
                                <w:rFonts w:hint="eastAsia" w:ascii="宋体" w:hAnsi="宋体" w:eastAsia="宋体" w:cs="宋体"/>
                                <w:i/>
                                <w:iCs/>
                                <w:color w:val="000000"/>
                                <w:sz w:val="18"/>
                                <w:szCs w:val="18"/>
                                <w:lang w:val="en-US" w:eastAsia="zh-CN"/>
                              </w:rPr>
                              <w:t>k</w:t>
                            </w:r>
                            <w:r>
                              <w:rPr>
                                <w:rFonts w:hint="eastAsia" w:ascii="宋体" w:hAnsi="宋体" w:eastAsia="宋体" w:cs="宋体"/>
                                <w:color w:val="000000"/>
                                <w:sz w:val="18"/>
                                <w:szCs w:val="18"/>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740" w:type="dxa"/>
                            <w:tcBorders>
                              <w:top w:val="single" w:color="auto" w:sz="4" w:space="0"/>
                              <w:left w:val="single" w:color="auto" w:sz="12" w:space="0"/>
                            </w:tcBorders>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2</w:t>
                            </w:r>
                          </w:p>
                        </w:tc>
                        <w:tc>
                          <w:tcPr>
                            <w:tcW w:w="3198" w:type="dxa"/>
                            <w:tcBorders>
                              <w:top w:val="single" w:color="auto" w:sz="4" w:space="0"/>
                            </w:tcBorders>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电导率溶液标准物质</w:t>
                            </w:r>
                          </w:p>
                        </w:tc>
                        <w:tc>
                          <w:tcPr>
                            <w:tcW w:w="4584" w:type="dxa"/>
                            <w:tcBorders>
                              <w:top w:val="single" w:color="auto" w:sz="4" w:space="0"/>
                              <w:right w:val="single" w:color="auto" w:sz="12" w:space="0"/>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i/>
                                <w:iCs/>
                                <w:color w:val="000000"/>
                                <w:sz w:val="18"/>
                                <w:szCs w:val="18"/>
                                <w:lang w:val="en-US" w:eastAsia="zh-CN"/>
                              </w:rPr>
                              <w:t>U</w:t>
                            </w:r>
                            <w:r>
                              <w:rPr>
                                <w:rFonts w:hint="eastAsia" w:ascii="宋体" w:hAnsi="宋体" w:eastAsia="宋体" w:cs="宋体"/>
                                <w:i w:val="0"/>
                                <w:iCs w:val="0"/>
                                <w:color w:val="000000"/>
                                <w:sz w:val="18"/>
                                <w:szCs w:val="18"/>
                                <w:vertAlign w:val="subscript"/>
                                <w:lang w:val="en-US" w:eastAsia="zh-CN"/>
                              </w:rPr>
                              <w:t>rel</w:t>
                            </w:r>
                            <w:r>
                              <w:rPr>
                                <w:rFonts w:hint="eastAsia" w:ascii="宋体" w:hAnsi="宋体" w:eastAsia="宋体" w:cs="宋体"/>
                                <w:color w:val="000000"/>
                                <w:sz w:val="18"/>
                                <w:szCs w:val="18"/>
                                <w:lang w:val="en-US" w:eastAsia="zh-CN"/>
                              </w:rPr>
                              <w:t>≤0.25% （</w:t>
                            </w:r>
                            <w:r>
                              <w:rPr>
                                <w:rFonts w:hint="eastAsia" w:ascii="宋体" w:hAnsi="宋体" w:eastAsia="宋体" w:cs="宋体"/>
                                <w:i/>
                                <w:iCs/>
                                <w:color w:val="000000"/>
                                <w:sz w:val="18"/>
                                <w:szCs w:val="18"/>
                                <w:lang w:val="en-US" w:eastAsia="zh-CN"/>
                              </w:rPr>
                              <w:t>k</w:t>
                            </w:r>
                            <w:r>
                              <w:rPr>
                                <w:rFonts w:hint="eastAsia" w:ascii="宋体" w:hAnsi="宋体" w:eastAsia="宋体" w:cs="宋体"/>
                                <w:color w:val="000000"/>
                                <w:sz w:val="18"/>
                                <w:szCs w:val="18"/>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740" w:type="dxa"/>
                            <w:tcBorders>
                              <w:left w:val="single" w:color="auto" w:sz="12" w:space="0"/>
                            </w:tcBorders>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3</w:t>
                            </w:r>
                          </w:p>
                        </w:tc>
                        <w:tc>
                          <w:tcPr>
                            <w:tcW w:w="3198" w:type="dxa"/>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浊度溶液标准物质</w:t>
                            </w:r>
                          </w:p>
                        </w:tc>
                        <w:tc>
                          <w:tcPr>
                            <w:tcW w:w="4584" w:type="dxa"/>
                            <w:tcBorders>
                              <w:right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i/>
                                <w:iCs/>
                                <w:color w:val="000000"/>
                                <w:sz w:val="18"/>
                                <w:szCs w:val="18"/>
                                <w:lang w:val="en-US" w:eastAsia="zh-CN"/>
                              </w:rPr>
                              <w:t>U</w:t>
                            </w:r>
                            <w:r>
                              <w:rPr>
                                <w:rFonts w:hint="eastAsia" w:ascii="宋体" w:hAnsi="宋体" w:eastAsia="宋体" w:cs="宋体"/>
                                <w:i w:val="0"/>
                                <w:iCs w:val="0"/>
                                <w:color w:val="000000"/>
                                <w:sz w:val="18"/>
                                <w:szCs w:val="18"/>
                                <w:vertAlign w:val="subscript"/>
                                <w:lang w:val="en-US" w:eastAsia="zh-CN"/>
                              </w:rPr>
                              <w:t>rel</w:t>
                            </w:r>
                            <w:r>
                              <w:rPr>
                                <w:rFonts w:hint="eastAsia" w:ascii="宋体" w:hAnsi="宋体" w:eastAsia="宋体" w:cs="宋体"/>
                                <w:color w:val="000000"/>
                                <w:sz w:val="18"/>
                                <w:szCs w:val="18"/>
                                <w:lang w:val="en-US" w:eastAsia="zh-CN"/>
                              </w:rPr>
                              <w:t>≤3% （</w:t>
                            </w:r>
                            <w:r>
                              <w:rPr>
                                <w:rFonts w:hint="eastAsia" w:ascii="宋体" w:hAnsi="宋体" w:eastAsia="宋体" w:cs="宋体"/>
                                <w:i/>
                                <w:iCs/>
                                <w:color w:val="000000"/>
                                <w:sz w:val="18"/>
                                <w:szCs w:val="18"/>
                                <w:lang w:val="en-US" w:eastAsia="zh-CN"/>
                              </w:rPr>
                              <w:t>k</w:t>
                            </w:r>
                            <w:r>
                              <w:rPr>
                                <w:rFonts w:hint="eastAsia" w:ascii="宋体" w:hAnsi="宋体" w:eastAsia="宋体" w:cs="宋体"/>
                                <w:color w:val="000000"/>
                                <w:sz w:val="18"/>
                                <w:szCs w:val="18"/>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8" w:hRule="exact"/>
                          <w:jc w:val="center"/>
                        </w:trPr>
                        <w:tc>
                          <w:tcPr>
                            <w:tcW w:w="740" w:type="dxa"/>
                            <w:tcBorders>
                              <w:left w:val="single" w:color="auto" w:sz="12" w:space="0"/>
                            </w:tcBorders>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4</w:t>
                            </w:r>
                          </w:p>
                        </w:tc>
                        <w:tc>
                          <w:tcPr>
                            <w:tcW w:w="3198"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恒温水槽</w:t>
                            </w:r>
                          </w:p>
                        </w:tc>
                        <w:tc>
                          <w:tcPr>
                            <w:tcW w:w="4584" w:type="dxa"/>
                            <w:tcBorders>
                              <w:right w:val="single" w:color="auto" w:sz="12" w:space="0"/>
                            </w:tcBorders>
                            <w:vAlign w:val="center"/>
                          </w:tcPr>
                          <w:p>
                            <w:pPr>
                              <w:spacing w:line="240" w:lineRule="auto"/>
                              <w:jc w:val="center"/>
                              <w:rPr>
                                <w:rFonts w:hint="eastAsia" w:ascii="宋体" w:hAnsi="宋体" w:eastAsia="宋体" w:cs="宋体"/>
                                <w:color w:val="000000"/>
                                <w:kern w:val="2"/>
                                <w:sz w:val="18"/>
                                <w:szCs w:val="18"/>
                                <w:lang w:val="en-US" w:eastAsia="zh-CN" w:bidi="ar-SA"/>
                              </w:rPr>
                            </w:pPr>
                            <w:r>
                              <w:rPr>
                                <w:rFonts w:hint="eastAsia" w:ascii="宋体" w:hAnsi="宋体" w:eastAsia="宋体" w:cs="宋体"/>
                                <w:color w:val="000000"/>
                                <w:sz w:val="18"/>
                                <w:szCs w:val="18"/>
                                <w:lang w:val="en-US" w:eastAsia="zh-CN"/>
                              </w:rPr>
                              <w:t>温度范围（5</w:t>
                            </w:r>
                            <w:r>
                              <w:rPr>
                                <w:rFonts w:hint="default" w:ascii="Times New Roman" w:hAnsi="Times New Roman" w:eastAsia="宋体" w:cs="Times New Roman"/>
                                <w:color w:val="000000"/>
                                <w:sz w:val="18"/>
                                <w:szCs w:val="18"/>
                                <w:lang w:val="en-US" w:eastAsia="zh-CN"/>
                              </w:rPr>
                              <w:t>~</w:t>
                            </w:r>
                            <w:r>
                              <w:rPr>
                                <w:rFonts w:hint="eastAsia" w:ascii="宋体" w:hAnsi="宋体" w:eastAsia="宋体" w:cs="宋体"/>
                                <w:color w:val="000000"/>
                                <w:sz w:val="18"/>
                                <w:szCs w:val="18"/>
                                <w:lang w:val="en-US" w:eastAsia="zh-CN"/>
                              </w:rPr>
                              <w:t>50）℃，温度均匀性不大于±0.1 ℃，温度波动度不大于±0.1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740" w:type="dxa"/>
                            <w:tcBorders>
                              <w:left w:val="single" w:color="auto" w:sz="12" w:space="0"/>
                            </w:tcBorders>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5</w:t>
                            </w:r>
                          </w:p>
                        </w:tc>
                        <w:tc>
                          <w:tcPr>
                            <w:tcW w:w="3198"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空盒气压表</w:t>
                            </w:r>
                          </w:p>
                        </w:tc>
                        <w:tc>
                          <w:tcPr>
                            <w:tcW w:w="4584" w:type="dxa"/>
                            <w:tcBorders>
                              <w:right w:val="single" w:color="auto" w:sz="12" w:space="0"/>
                            </w:tcBorders>
                            <w:vAlign w:val="center"/>
                          </w:tcPr>
                          <w:p>
                            <w:pPr>
                              <w:spacing w:line="240" w:lineRule="auto"/>
                              <w:jc w:val="center"/>
                              <w:rPr>
                                <w:rFonts w:hint="eastAsia" w:ascii="宋体" w:hAnsi="宋体" w:eastAsia="宋体" w:cs="宋体"/>
                                <w:color w:val="000000"/>
                                <w:kern w:val="2"/>
                                <w:sz w:val="18"/>
                                <w:szCs w:val="18"/>
                                <w:lang w:val="en-US" w:eastAsia="zh-CN" w:bidi="ar-SA"/>
                              </w:rPr>
                            </w:pPr>
                            <w:r>
                              <w:rPr>
                                <w:rFonts w:hint="eastAsia" w:ascii="宋体" w:hAnsi="宋体" w:eastAsia="宋体" w:cs="宋体"/>
                                <w:color w:val="000000"/>
                                <w:sz w:val="18"/>
                                <w:szCs w:val="18"/>
                                <w:lang w:val="en-US" w:eastAsia="zh-CN"/>
                              </w:rPr>
                              <w:t>最大允许误差不超过±2.5 hPa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exact"/>
                          <w:jc w:val="center"/>
                        </w:trPr>
                        <w:tc>
                          <w:tcPr>
                            <w:tcW w:w="740" w:type="dxa"/>
                            <w:tcBorders>
                              <w:left w:val="single" w:color="auto" w:sz="12" w:space="0"/>
                            </w:tcBorders>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6</w:t>
                            </w:r>
                          </w:p>
                        </w:tc>
                        <w:tc>
                          <w:tcPr>
                            <w:tcW w:w="3198"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标准温度计</w:t>
                            </w:r>
                          </w:p>
                        </w:tc>
                        <w:tc>
                          <w:tcPr>
                            <w:tcW w:w="4584" w:type="dxa"/>
                            <w:tcBorders>
                              <w:right w:val="single" w:color="auto" w:sz="12" w:space="0"/>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温度范围（0</w:t>
                            </w:r>
                            <w:r>
                              <w:rPr>
                                <w:rFonts w:hint="default" w:ascii="Times New Roman" w:hAnsi="Times New Roman" w:eastAsia="宋体" w:cs="Times New Roman"/>
                                <w:color w:val="000000"/>
                                <w:sz w:val="18"/>
                                <w:szCs w:val="18"/>
                                <w:lang w:val="en-US" w:eastAsia="zh-CN"/>
                              </w:rPr>
                              <w:t>~</w:t>
                            </w:r>
                            <w:r>
                              <w:rPr>
                                <w:rFonts w:hint="eastAsia" w:ascii="宋体" w:hAnsi="宋体" w:eastAsia="宋体" w:cs="宋体"/>
                                <w:color w:val="000000"/>
                                <w:sz w:val="18"/>
                                <w:szCs w:val="18"/>
                                <w:lang w:val="en-US" w:eastAsia="zh-CN"/>
                              </w:rPr>
                              <w:t>50）℃，最大允许不超过±0.15 ℃</w:t>
                            </w:r>
                          </w:p>
                        </w:tc>
                      </w:tr>
                    </w:tbl>
                    <w:p>
                      <w:pPr>
                        <w:spacing w:line="240" w:lineRule="auto"/>
                        <w:ind w:firstLine="420" w:firstLineChars="200"/>
                        <w:jc w:val="left"/>
                        <w:rPr>
                          <w:rFonts w:hint="eastAsia" w:ascii="宋体" w:hAnsi="宋体" w:eastAsia="宋体" w:cs="宋体"/>
                          <w:color w:val="000000"/>
                          <w:sz w:val="21"/>
                          <w:szCs w:val="21"/>
                        </w:rPr>
                      </w:pP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允许使用满足不确定度要求的其他校准设备。</w:t>
                      </w:r>
                    </w:p>
                    <w:p>
                      <w:pPr>
                        <w:keepNext w:val="0"/>
                        <w:keepLines w:val="0"/>
                        <w:pageBreakBefore w:val="0"/>
                        <w:widowControl w:val="0"/>
                        <w:kinsoku/>
                        <w:wordWrap/>
                        <w:overflowPunct/>
                        <w:topLinePunct w:val="0"/>
                        <w:autoSpaceDE/>
                        <w:autoSpaceDN/>
                        <w:bidi w:val="0"/>
                        <w:adjustRightInd/>
                        <w:snapToGrid w:val="0"/>
                        <w:spacing w:before="313" w:beforeLines="100" w:after="313" w:afterLines="100" w:line="240" w:lineRule="auto"/>
                        <w:jc w:val="left"/>
                        <w:textAlignment w:val="auto"/>
                        <w:rPr>
                          <w:rFonts w:hint="eastAsia"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  校准项目和校准方法</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eastAsia"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7.1  校准项目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校准项目见表3。</w:t>
                      </w:r>
                    </w:p>
                    <w:p>
                      <w:pPr>
                        <w:rPr>
                          <w:rFonts w:ascii="Calibri" w:hAnsi="Calibri" w:eastAsia="宋体" w:cs="Times New Roman"/>
                        </w:rPr>
                      </w:pPr>
                    </w:p>
                  </w:txbxContent>
                </v:textbox>
              </v:shape>
            </w:pict>
          </mc:Fallback>
        </mc:AlternateContent>
      </w: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jc w:val="center"/>
        <w:rPr>
          <w:rFonts w:ascii="Calibri" w:hAnsi="Calibri" w:eastAsia="宋体" w:cs="Times New Roman"/>
          <w:color w:val="000000"/>
        </w:rPr>
      </w:pPr>
    </w:p>
    <w:p>
      <w:pPr>
        <w:spacing w:line="360" w:lineRule="auto"/>
        <w:jc w:val="center"/>
        <w:rPr>
          <w:rFonts w:ascii="Calibri" w:hAnsi="Calibri" w:eastAsia="宋体" w:cs="Times New Roman"/>
          <w:color w:val="000000"/>
        </w:rPr>
      </w:pPr>
    </w:p>
    <w:p>
      <w:pPr>
        <w:spacing w:line="360" w:lineRule="auto"/>
        <w:jc w:val="center"/>
        <w:rPr>
          <w:rFonts w:ascii="Calibri" w:hAnsi="Calibri" w:eastAsia="宋体" w:cs="Times New Roman"/>
          <w:color w:val="000000"/>
        </w:rPr>
      </w:pPr>
    </w:p>
    <w:p>
      <w:pPr>
        <w:spacing w:line="360" w:lineRule="auto"/>
        <w:jc w:val="center"/>
        <w:rPr>
          <w:rFonts w:ascii="Calibri" w:hAnsi="Calibri" w:eastAsia="宋体" w:cs="Times New Roman"/>
          <w:color w:val="000000"/>
        </w:rPr>
      </w:pPr>
    </w:p>
    <w:p>
      <w:pPr>
        <w:spacing w:line="360" w:lineRule="auto"/>
        <w:jc w:val="center"/>
        <w:rPr>
          <w:rFonts w:ascii="Calibri" w:hAnsi="Calibri" w:eastAsia="宋体" w:cs="Times New Roman"/>
          <w:color w:val="000000"/>
        </w:rPr>
      </w:pPr>
    </w:p>
    <w:p>
      <w:pPr>
        <w:spacing w:line="360" w:lineRule="auto"/>
        <w:jc w:val="center"/>
        <w:rPr>
          <w:rFonts w:ascii="Calibri" w:hAnsi="Calibri" w:eastAsia="宋体" w:cs="Times New Roman"/>
          <w:color w:val="000000"/>
        </w:rPr>
      </w:pPr>
    </w:p>
    <w:p>
      <w:pPr>
        <w:spacing w:line="360" w:lineRule="auto"/>
        <w:jc w:val="center"/>
        <w:rPr>
          <w:rFonts w:ascii="Calibri" w:hAnsi="Calibri" w:eastAsia="宋体" w:cs="Times New Roman"/>
          <w:color w:val="000000"/>
        </w:rPr>
      </w:pPr>
    </w:p>
    <w:p>
      <w:pPr>
        <w:spacing w:line="360" w:lineRule="auto"/>
        <w:jc w:val="center"/>
        <w:rPr>
          <w:rFonts w:ascii="Calibri" w:hAnsi="Calibri" w:eastAsia="宋体" w:cs="Times New Roman"/>
          <w:color w:val="000000"/>
        </w:rPr>
      </w:pPr>
      <w:r>
        <w:rPr>
          <w:rFonts w:ascii="Calibri" w:hAnsi="Calibri" w:eastAsia="宋体" w:cs="Times New Roman"/>
          <w:sz w:val="32"/>
        </w:rPr>
        <mc:AlternateContent>
          <mc:Choice Requires="wps">
            <w:drawing>
              <wp:anchor distT="0" distB="0" distL="114300" distR="114300" simplePos="0" relativeHeight="251694080" behindDoc="0" locked="0" layoutInCell="1" allowOverlap="1">
                <wp:simplePos x="0" y="0"/>
                <wp:positionH relativeFrom="page">
                  <wp:posOffset>864235</wp:posOffset>
                </wp:positionH>
                <wp:positionV relativeFrom="page">
                  <wp:posOffset>9719945</wp:posOffset>
                </wp:positionV>
                <wp:extent cx="360045" cy="288290"/>
                <wp:effectExtent l="0" t="0" r="8255" b="3810"/>
                <wp:wrapNone/>
                <wp:docPr id="66" name="文本框 66"/>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lef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2</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8.05pt;margin-top:765.35pt;height:22.7pt;width:28.35pt;mso-position-horizontal-relative:page;mso-position-vertical-relative:page;z-index:251694080;mso-width-relative:page;mso-height-relative:page;" fillcolor="#FFFFFF" filled="t" stroked="f" coordsize="21600,21600" o:gfxdata="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Ny0zodQAAAAN&#10;AQAADwAAAAAAAAABACAAAAAiAAAAZHJzL2Rvd25yZXYueG1sUEsBAhQAFAAAAAgAh07iQAGx+GBZ&#10;AgAAngQAAA4AAAAAAAAAAQAgAAAAIwEAAGRycy9lMm9Eb2MueG1sUEsFBgAAAAAGAAYAWQEAAO4F&#10;AAAAAA==&#10;">
                <v:fill on="t" focussize="0,0"/>
                <v:stroke on="f" weight="0.5pt"/>
                <v:imagedata o:title=""/>
                <o:lock v:ext="edit" aspectratio="f"/>
                <v:textbox>
                  <w:txbxContent>
                    <w:p>
                      <w:pPr>
                        <w:jc w:val="lef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2</w:t>
                      </w:r>
                    </w:p>
                  </w:txbxContent>
                </v:textbox>
              </v:shape>
            </w:pict>
          </mc:Fallback>
        </mc:AlternateContent>
      </w:r>
    </w:p>
    <w:p>
      <w:pPr>
        <w:spacing w:line="360" w:lineRule="auto"/>
        <w:jc w:val="center"/>
        <w:rPr>
          <w:rFonts w:ascii="Calibri" w:hAnsi="Calibri" w:eastAsia="宋体" w:cs="Times New Roman"/>
          <w:color w:val="000000"/>
        </w:rPr>
      </w:pPr>
    </w:p>
    <w:p>
      <w:pPr>
        <w:spacing w:line="360" w:lineRule="auto"/>
        <w:jc w:val="center"/>
        <w:rPr>
          <w:rFonts w:ascii="Calibri" w:hAnsi="Calibri" w:eastAsia="宋体" w:cs="Times New Roman"/>
          <w:color w:val="000000"/>
        </w:rPr>
      </w:pPr>
    </w:p>
    <w:p>
      <w:pPr>
        <w:spacing w:line="360" w:lineRule="auto"/>
        <w:ind w:firstLine="880" w:firstLineChars="200"/>
        <w:jc w:val="left"/>
        <w:rPr>
          <w:rFonts w:hint="eastAsia" w:ascii="宋体" w:hAnsi="宋体" w:eastAsia="宋体" w:cs="宋体"/>
          <w:color w:val="000000"/>
          <w:sz w:val="21"/>
          <w:szCs w:val="21"/>
        </w:rPr>
      </w:pPr>
      <w:r>
        <w:rPr>
          <w:rFonts w:ascii="Calibri" w:hAnsi="Calibri" w:eastAsia="宋体" w:cs="Times New Roman"/>
          <w:sz w:val="44"/>
        </w:rPr>
        <mc:AlternateContent>
          <mc:Choice Requires="wps">
            <w:drawing>
              <wp:anchor distT="0" distB="0" distL="114300" distR="114300" simplePos="0" relativeHeight="251680768" behindDoc="0" locked="0" layoutInCell="1" allowOverlap="1">
                <wp:simplePos x="0" y="0"/>
                <wp:positionH relativeFrom="page">
                  <wp:posOffset>899795</wp:posOffset>
                </wp:positionH>
                <wp:positionV relativeFrom="page">
                  <wp:posOffset>1440180</wp:posOffset>
                </wp:positionV>
                <wp:extent cx="5939790" cy="8279765"/>
                <wp:effectExtent l="0" t="0" r="3810" b="635"/>
                <wp:wrapNone/>
                <wp:docPr id="42" name="文本框 42"/>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center"/>
                              <w:textAlignment w:val="auto"/>
                              <w:rPr>
                                <w:rFonts w:hint="default" w:ascii="宋体" w:hAnsi="宋体" w:eastAsia="宋体" w:cs="宋体"/>
                                <w:color w:val="000000"/>
                                <w:sz w:val="21"/>
                                <w:szCs w:val="21"/>
                                <w:lang w:val="en-US" w:eastAsia="zh-CN"/>
                              </w:rPr>
                            </w:pPr>
                            <w:r>
                              <w:rPr>
                                <w:rFonts w:hint="eastAsia" w:ascii="黑体" w:hAnsi="黑体" w:eastAsia="黑体" w:cs="黑体"/>
                                <w:color w:val="000000"/>
                                <w:szCs w:val="21"/>
                              </w:rPr>
                              <w:t>表</w:t>
                            </w:r>
                            <w:r>
                              <w:rPr>
                                <w:rFonts w:hint="eastAsia" w:ascii="黑体" w:hAnsi="黑体" w:eastAsia="黑体" w:cs="黑体"/>
                                <w:color w:val="000000"/>
                                <w:szCs w:val="21"/>
                                <w:lang w:val="en-US" w:eastAsia="zh-CN"/>
                              </w:rPr>
                              <w:t>3</w:t>
                            </w:r>
                            <w:r>
                              <w:rPr>
                                <w:rFonts w:hint="eastAsia" w:ascii="黑体" w:hAnsi="黑体" w:eastAsia="黑体" w:cs="黑体"/>
                                <w:color w:val="000000"/>
                                <w:szCs w:val="21"/>
                              </w:rPr>
                              <w:t xml:space="preserve">  </w:t>
                            </w:r>
                            <w:r>
                              <w:rPr>
                                <w:rFonts w:hint="eastAsia" w:ascii="黑体" w:hAnsi="黑体" w:eastAsia="黑体" w:cs="黑体"/>
                                <w:color w:val="000000"/>
                                <w:szCs w:val="21"/>
                                <w:lang w:val="en-US" w:eastAsia="zh-CN"/>
                              </w:rPr>
                              <w:t>校准项目一览表</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27"/>
                              <w:gridCol w:w="1659"/>
                              <w:gridCol w:w="23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exact"/>
                                <w:jc w:val="center"/>
                              </w:trPr>
                              <w:tc>
                                <w:tcPr>
                                  <w:tcW w:w="1627" w:type="dxa"/>
                                  <w:tcBorders>
                                    <w:top w:val="single" w:color="auto" w:sz="12" w:space="0"/>
                                    <w:left w:val="single" w:color="auto" w:sz="12" w:space="0"/>
                                    <w:bottom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序号</w:t>
                                  </w:r>
                                </w:p>
                              </w:tc>
                              <w:tc>
                                <w:tcPr>
                                  <w:tcW w:w="3959" w:type="dxa"/>
                                  <w:gridSpan w:val="2"/>
                                  <w:tcBorders>
                                    <w:top w:val="single" w:color="auto" w:sz="12" w:space="0"/>
                                    <w:bottom w:val="single" w:color="auto" w:sz="12" w:space="0"/>
                                    <w:right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校准项目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1627" w:type="dxa"/>
                                  <w:tcBorders>
                                    <w:top w:val="single" w:color="auto" w:sz="12" w:space="0"/>
                                    <w:left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1</w:t>
                                  </w:r>
                                </w:p>
                              </w:tc>
                              <w:tc>
                                <w:tcPr>
                                  <w:tcW w:w="3959" w:type="dxa"/>
                                  <w:gridSpan w:val="2"/>
                                  <w:tcBorders>
                                    <w:top w:val="single" w:color="auto" w:sz="12" w:space="0"/>
                                    <w:right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外观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 w:hRule="atLeast"/>
                                <w:jc w:val="center"/>
                              </w:trPr>
                              <w:tc>
                                <w:tcPr>
                                  <w:tcW w:w="1627" w:type="dxa"/>
                                  <w:vMerge w:val="restart"/>
                                  <w:tcBorders>
                                    <w:left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2</w:t>
                                  </w:r>
                                </w:p>
                              </w:tc>
                              <w:tc>
                                <w:tcPr>
                                  <w:tcW w:w="1659" w:type="dxa"/>
                                  <w:vMerge w:val="restart"/>
                                  <w:tcBorders>
                                    <w:right w:val="single" w:color="auto" w:sz="12" w:space="0"/>
                                  </w:tcBorders>
                                  <w:vAlign w:val="center"/>
                                </w:tcPr>
                                <w:p>
                                  <w:pPr>
                                    <w:spacing w:line="240" w:lineRule="auto"/>
                                    <w:jc w:val="center"/>
                                    <w:rPr>
                                      <w:rFonts w:hint="eastAsia" w:ascii="宋体" w:hAnsi="宋体" w:eastAsia="宋体" w:cs="宋体"/>
                                      <w:color w:val="000000"/>
                                      <w:sz w:val="18"/>
                                      <w:szCs w:val="18"/>
                                      <w:lang w:eastAsia="zh-CN"/>
                                    </w:rPr>
                                  </w:pPr>
                                  <w:r>
                                    <w:rPr>
                                      <w:rFonts w:hint="eastAsia" w:ascii="宋体" w:hAnsi="宋体" w:eastAsia="宋体" w:cs="宋体"/>
                                      <w:color w:val="000000"/>
                                      <w:sz w:val="18"/>
                                      <w:szCs w:val="18"/>
                                      <w:lang w:val="en-US" w:eastAsia="zh-CN"/>
                                    </w:rPr>
                                    <w:t>示值误差</w:t>
                                  </w:r>
                                </w:p>
                              </w:tc>
                              <w:tc>
                                <w:tcPr>
                                  <w:tcW w:w="2300" w:type="dxa"/>
                                  <w:tcBorders>
                                    <w:right w:val="single" w:color="auto" w:sz="12" w:space="0"/>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pH示值误差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 w:hRule="atLeast"/>
                                <w:jc w:val="center"/>
                              </w:trPr>
                              <w:tc>
                                <w:tcPr>
                                  <w:tcW w:w="1627" w:type="dxa"/>
                                  <w:vMerge w:val="continue"/>
                                  <w:tcBorders>
                                    <w:left w:val="single" w:color="auto" w:sz="12" w:space="0"/>
                                  </w:tcBorders>
                                  <w:vAlign w:val="center"/>
                                </w:tcPr>
                                <w:p>
                                  <w:pPr>
                                    <w:spacing w:line="240" w:lineRule="auto"/>
                                    <w:jc w:val="center"/>
                                  </w:pPr>
                                </w:p>
                              </w:tc>
                              <w:tc>
                                <w:tcPr>
                                  <w:tcW w:w="1659" w:type="dxa"/>
                                  <w:vMerge w:val="continue"/>
                                  <w:tcBorders>
                                    <w:righ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2300" w:type="dxa"/>
                                  <w:tcBorders>
                                    <w:right w:val="single" w:color="auto" w:sz="12" w:space="0"/>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氧化还原电位示值误差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 w:hRule="atLeast"/>
                                <w:jc w:val="center"/>
                              </w:trPr>
                              <w:tc>
                                <w:tcPr>
                                  <w:tcW w:w="1627" w:type="dxa"/>
                                  <w:vMerge w:val="continue"/>
                                  <w:tcBorders>
                                    <w:lef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1659" w:type="dxa"/>
                                  <w:vMerge w:val="continue"/>
                                  <w:tcBorders>
                                    <w:righ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2300" w:type="dxa"/>
                                  <w:tcBorders>
                                    <w:right w:val="single" w:color="auto" w:sz="12" w:space="0"/>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电导率示值误差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 w:hRule="atLeast"/>
                                <w:jc w:val="center"/>
                              </w:trPr>
                              <w:tc>
                                <w:tcPr>
                                  <w:tcW w:w="1627" w:type="dxa"/>
                                  <w:vMerge w:val="continue"/>
                                  <w:tcBorders>
                                    <w:lef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1659" w:type="dxa"/>
                                  <w:vMerge w:val="continue"/>
                                  <w:tcBorders>
                                    <w:righ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2300" w:type="dxa"/>
                                  <w:tcBorders>
                                    <w:right w:val="single" w:color="auto" w:sz="12" w:space="0"/>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溶解氧浓度示值误差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 w:hRule="atLeast"/>
                                <w:jc w:val="center"/>
                              </w:trPr>
                              <w:tc>
                                <w:tcPr>
                                  <w:tcW w:w="1627" w:type="dxa"/>
                                  <w:vMerge w:val="continue"/>
                                  <w:tcBorders>
                                    <w:lef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1659" w:type="dxa"/>
                                  <w:vMerge w:val="continue"/>
                                  <w:tcBorders>
                                    <w:righ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2300" w:type="dxa"/>
                                  <w:tcBorders>
                                    <w:right w:val="single" w:color="auto" w:sz="12" w:space="0"/>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浊度示值误差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 w:hRule="atLeast"/>
                                <w:jc w:val="center"/>
                              </w:trPr>
                              <w:tc>
                                <w:tcPr>
                                  <w:tcW w:w="1627" w:type="dxa"/>
                                  <w:vMerge w:val="continue"/>
                                  <w:tcBorders>
                                    <w:lef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1659" w:type="dxa"/>
                                  <w:vMerge w:val="continue"/>
                                  <w:tcBorders>
                                    <w:righ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2300" w:type="dxa"/>
                                  <w:tcBorders>
                                    <w:right w:val="single" w:color="auto" w:sz="12" w:space="0"/>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温度示值误差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1627" w:type="dxa"/>
                                  <w:tcBorders>
                                    <w:left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3</w:t>
                                  </w:r>
                                </w:p>
                              </w:tc>
                              <w:tc>
                                <w:tcPr>
                                  <w:tcW w:w="3959" w:type="dxa"/>
                                  <w:gridSpan w:val="2"/>
                                  <w:tcBorders>
                                    <w:right w:val="single" w:color="auto" w:sz="12" w:space="0"/>
                                  </w:tcBorders>
                                  <w:vAlign w:val="center"/>
                                </w:tcPr>
                                <w:p>
                                  <w:pPr>
                                    <w:spacing w:line="240" w:lineRule="auto"/>
                                    <w:jc w:val="center"/>
                                    <w:rPr>
                                      <w:rFonts w:hint="eastAsia" w:ascii="宋体" w:hAnsi="宋体" w:eastAsia="宋体" w:cs="宋体"/>
                                      <w:color w:val="000000"/>
                                      <w:sz w:val="18"/>
                                      <w:szCs w:val="18"/>
                                      <w:lang w:eastAsia="zh-CN"/>
                                    </w:rPr>
                                  </w:pPr>
                                  <w:r>
                                    <w:rPr>
                                      <w:rFonts w:hint="eastAsia" w:ascii="宋体" w:hAnsi="宋体" w:eastAsia="宋体" w:cs="宋体"/>
                                      <w:color w:val="000000"/>
                                      <w:sz w:val="18"/>
                                      <w:szCs w:val="18"/>
                                      <w:lang w:val="en-US" w:eastAsia="zh-CN"/>
                                    </w:rPr>
                                    <w:t>重复性</w:t>
                                  </w:r>
                                </w:p>
                              </w:tc>
                            </w:tr>
                          </w:tbl>
                          <w:p>
                            <w:pPr>
                              <w:keepNext w:val="0"/>
                              <w:keepLines w:val="0"/>
                              <w:pageBreakBefore w:val="0"/>
                              <w:widowControl w:val="0"/>
                              <w:kinsoku/>
                              <w:wordWrap/>
                              <w:overflowPunct/>
                              <w:topLinePunct w:val="0"/>
                              <w:autoSpaceDE/>
                              <w:autoSpaceDN/>
                              <w:bidi w:val="0"/>
                              <w:adjustRightInd/>
                              <w:snapToGrid w:val="0"/>
                              <w:spacing w:before="0" w:beforeLines="50" w:after="157" w:afterLines="50" w:line="240" w:lineRule="auto"/>
                              <w:jc w:val="left"/>
                              <w:textAlignment w:val="auto"/>
                              <w:rPr>
                                <w:rFonts w:hint="eastAsia"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  校准方法</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eastAsia"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7.2.1  外观</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黑体" w:hAnsi="黑体" w:eastAsia="黑体" w:cs="黑体"/>
                                <w:color w:val="000000"/>
                                <w:sz w:val="21"/>
                                <w:szCs w:val="21"/>
                                <w:lang w:val="en-US" w:eastAsia="zh-CN"/>
                              </w:rPr>
                            </w:pPr>
                            <w:r>
                              <w:rPr>
                                <w:rFonts w:hint="eastAsia" w:ascii="宋体" w:hAnsi="宋体" w:eastAsia="宋体" w:cs="宋体"/>
                                <w:color w:val="000000"/>
                                <w:sz w:val="21"/>
                                <w:szCs w:val="21"/>
                              </w:rPr>
                              <w:t>目力观察</w:t>
                            </w:r>
                            <w:r>
                              <w:rPr>
                                <w:rFonts w:hint="eastAsia" w:ascii="宋体" w:hAnsi="宋体" w:eastAsia="宋体" w:cs="宋体"/>
                                <w:color w:val="000000"/>
                                <w:sz w:val="21"/>
                                <w:szCs w:val="21"/>
                                <w:lang w:eastAsia="zh-CN"/>
                              </w:rPr>
                              <w:t>。</w: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eastAsia" w:ascii="宋体" w:hAnsi="宋体" w:eastAsia="宋体" w:cs="宋体"/>
                                <w:color w:val="000000"/>
                                <w:sz w:val="21"/>
                                <w:szCs w:val="21"/>
                              </w:rPr>
                            </w:pPr>
                            <w:r>
                              <w:rPr>
                                <w:rFonts w:hint="eastAsia" w:ascii="黑体" w:hAnsi="黑体" w:eastAsia="黑体" w:cs="黑体"/>
                                <w:color w:val="000000"/>
                                <w:sz w:val="21"/>
                                <w:szCs w:val="21"/>
                                <w:lang w:val="en-US" w:eastAsia="zh-CN"/>
                              </w:rPr>
                              <w:t>7.2.2  示值误差</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7.2.2.1  pH示值误差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选择三种标准溶液（pH范围在3</w:t>
                            </w:r>
                            <w:r>
                              <w:rPr>
                                <w:rFonts w:hint="default" w:ascii="Times New Roman" w:hAnsi="Times New Roman" w:eastAsia="宋体" w:cs="Times New Roman"/>
                                <w:color w:val="000000"/>
                                <w:sz w:val="21"/>
                                <w:szCs w:val="21"/>
                                <w:lang w:val="en-US" w:eastAsia="zh-CN"/>
                              </w:rPr>
                              <w:t>~</w:t>
                            </w:r>
                            <w:r>
                              <w:rPr>
                                <w:rFonts w:hint="eastAsia" w:ascii="宋体" w:hAnsi="宋体" w:eastAsia="宋体" w:cs="宋体"/>
                                <w:color w:val="000000"/>
                                <w:sz w:val="21"/>
                                <w:szCs w:val="21"/>
                                <w:lang w:val="en-US" w:eastAsia="zh-CN"/>
                              </w:rPr>
                              <w:t>10）置于恒温水槽中恒温。在仪器正常工作条件下，用标准溶液进行调校，之后测量另一种校准时未使用的标准溶液。重复上述操作6次，按公式（1）进行计算pH示值误差ΔpH</w:t>
                            </w:r>
                            <w:r>
                              <w:rPr>
                                <w:rFonts w:hint="eastAsia" w:ascii="宋体" w:hAnsi="宋体" w:eastAsia="宋体" w:cs="宋体"/>
                                <w:color w:val="000000"/>
                                <w:sz w:val="21"/>
                                <w:szCs w:val="21"/>
                                <w:vertAlign w:val="subscript"/>
                                <w:lang w:val="en-US" w:eastAsia="zh-CN"/>
                              </w:rPr>
                              <w:t>S</w:t>
                            </w:r>
                            <w:r>
                              <w:rPr>
                                <w:rFonts w:hint="eastAsia" w:ascii="宋体" w:hAnsi="宋体" w:eastAsia="宋体" w:cs="宋体"/>
                                <w:color w:val="000000"/>
                                <w:sz w:val="21"/>
                                <w:szCs w:val="21"/>
                                <w:lang w:val="en-US" w:eastAsia="zh-CN"/>
                              </w:rPr>
                              <w:t>。校准溶液与待测溶液的pH之差以不超过3为宜。</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宋体" w:hAnsi="宋体" w:eastAsia="宋体" w:cs="宋体"/>
                                <w:color w:val="000000"/>
                                <w:sz w:val="21"/>
                                <w:szCs w:val="21"/>
                                <w:lang w:eastAsia="zh-CN"/>
                              </w:rPr>
                            </w:pP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position w:val="-12"/>
                                <w:sz w:val="21"/>
                                <w:szCs w:val="21"/>
                                <w:lang w:eastAsia="zh-CN"/>
                              </w:rPr>
                              <w:object>
                                <v:shape id="_x0000_i1025" o:spt="75" type="#_x0000_t75" style="height:20pt;width:92pt;" o:ole="t" filled="f" o:preferrelative="t" stroked="f" coordsize="21600,21600">
                                  <v:path/>
                                  <v:fill on="f" focussize="0,0"/>
                                  <v:stroke on="f"/>
                                  <v:imagedata r:id="rId6" o:title=""/>
                                  <o:lock v:ext="edit" aspectratio="t"/>
                                  <w10:wrap type="none"/>
                                  <w10:anchorlock/>
                                </v:shape>
                                <o:OLEObject Type="Embed" ProgID="Equation.KSEE3" ShapeID="_x0000_i1025" DrawAspect="Content" ObjectID="_1468075725" r:id="rId5">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1</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10"/>
                                <w:sz w:val="21"/>
                                <w:szCs w:val="21"/>
                                <w:lang w:val="en-US" w:eastAsia="zh-CN"/>
                              </w:rPr>
                              <w:object>
                                <v:shape id="_x0000_i1026" o:spt="75" type="#_x0000_t75" style="height:19pt;width:19pt;" o:ole="t" filled="f" o:preferrelative="t" stroked="f" coordsize="21600,21600">
                                  <v:path/>
                                  <v:fill on="f" focussize="0,0"/>
                                  <v:stroke on="f"/>
                                  <v:imagedata r:id="rId8" o:title=""/>
                                  <o:lock v:ext="edit" aspectratio="t"/>
                                  <w10:wrap type="none"/>
                                  <w10:anchorlock/>
                                </v:shape>
                                <o:OLEObject Type="Embed" ProgID="Equation.KSEE3" ShapeID="_x0000_i1026" DrawAspect="Content" ObjectID="_1468075726" r:id="rId7">
                                  <o:LockedField>false</o:LockedField>
                                </o:OLEObject>
                              </w:object>
                            </w:r>
                            <w:r>
                              <w:rPr>
                                <w:rFonts w:hint="eastAsia" w:ascii="宋体" w:hAnsi="宋体" w:eastAsia="宋体" w:cs="宋体"/>
                                <w:color w:val="000000"/>
                                <w:sz w:val="21"/>
                                <w:szCs w:val="21"/>
                                <w:lang w:val="en-US" w:eastAsia="zh-CN"/>
                              </w:rPr>
                              <w:t xml:space="preserve"> </w:t>
                            </w:r>
                            <w:r>
                              <w:rPr>
                                <w:rFonts w:hint="eastAsia" w:ascii="Times New Roman" w:hAnsi="Times New Roman" w:eastAsia="宋体" w:cs="Times New Roman"/>
                                <w:w w:val="50"/>
                                <w:position w:val="-11"/>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sz w:val="21"/>
                                <w:szCs w:val="21"/>
                                <w:lang w:val="en-US" w:eastAsia="zh-CN"/>
                              </w:rPr>
                              <w:t>待测标准溶液6次测量平均值</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4"/>
                                <w:lang w:val="en-US" w:eastAsia="zh-CN"/>
                              </w:rPr>
                            </w:pPr>
                            <w:r>
                              <w:rPr>
                                <w:rFonts w:hint="default" w:ascii="Times New Roman" w:hAnsi="Times New Roman" w:eastAsia="宋体" w:cs="Times New Roman"/>
                                <w:color w:val="auto"/>
                                <w:position w:val="-12"/>
                                <w:sz w:val="21"/>
                                <w:szCs w:val="21"/>
                                <w:lang w:val="en-US" w:eastAsia="zh-CN"/>
                              </w:rPr>
                              <w:object>
                                <v:shape id="_x0000_i1027" o:spt="75" type="#_x0000_t75" style="height:18pt;width:27pt;" o:ole="t" filled="f" o:preferrelative="t" stroked="f" coordsize="21600,21600">
                                  <v:path/>
                                  <v:fill on="f" focussize="0,0"/>
                                  <v:stroke on="f"/>
                                  <v:imagedata r:id="rId10" o:title=""/>
                                  <o:lock v:ext="edit" aspectratio="t"/>
                                  <w10:wrap type="none"/>
                                  <w10:anchorlock/>
                                </v:shape>
                                <o:OLEObject Type="Embed" ProgID="Equation.KSEE3" ShapeID="_x0000_i1027" DrawAspect="Content" ObjectID="_1468075727" r:id="rId9">
                                  <o:LockedField>false</o:LockedField>
                                </o:OLEObject>
                              </w:objec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标准溶液pH值</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7.2.2.2  氧化还原电位示值误差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选择三种标准溶液置于恒温水槽中恒温。在仪器正常工作条件下，用标准溶液进行调校，之后测量另一种校准时未使用的标准溶液。重复上述操作6次，按公式（2）进行计算仪器示值误差。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宋体" w:hAnsi="宋体" w:eastAsia="宋体" w:cs="宋体"/>
                                <w:color w:val="000000"/>
                                <w:sz w:val="21"/>
                                <w:szCs w:val="21"/>
                                <w:lang w:eastAsia="zh-CN"/>
                              </w:rPr>
                            </w:pP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position w:val="-14"/>
                                <w:sz w:val="21"/>
                                <w:szCs w:val="21"/>
                                <w:lang w:eastAsia="zh-CN"/>
                              </w:rPr>
                              <w:object>
                                <v:shape id="_x0000_i1028" o:spt="75" type="#_x0000_t75" style="height:21pt;width:76pt;" o:ole="t" filled="f" o:preferrelative="t" stroked="f" coordsize="21600,21600">
                                  <v:path/>
                                  <v:fill on="f" focussize="0,0"/>
                                  <v:stroke on="f"/>
                                  <v:imagedata r:id="rId12" o:title=""/>
                                  <o:lock v:ext="edit" aspectratio="t"/>
                                  <w10:wrap type="none"/>
                                  <w10:anchorlock/>
                                </v:shape>
                                <o:OLEObject Type="Embed" ProgID="Equation.KSEE3" ShapeID="_x0000_i1028" DrawAspect="Content" ObjectID="_1468075728" r:id="rId11">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2</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12"/>
                                <w:sz w:val="21"/>
                                <w:szCs w:val="21"/>
                                <w:lang w:val="en-US" w:eastAsia="zh-CN"/>
                              </w:rPr>
                              <w:object>
                                <v:shape id="_x0000_i1029" o:spt="75" type="#_x0000_t75" style="height:18pt;width:22pt;" o:ole="t" filled="f" o:preferrelative="t" stroked="f" coordsize="21600,21600">
                                  <v:path/>
                                  <v:fill on="f" focussize="0,0"/>
                                  <v:stroke on="f"/>
                                  <v:imagedata r:id="rId14" o:title=""/>
                                  <o:lock v:ext="edit" aspectratio="t"/>
                                  <w10:wrap type="none"/>
                                  <w10:anchorlock/>
                                </v:shape>
                                <o:OLEObject Type="Embed" ProgID="Equation.KSEE3" ShapeID="_x0000_i1029" DrawAspect="Content" ObjectID="_1468075729" r:id="rId13">
                                  <o:LockedField>false</o:LockedField>
                                </o:OLEObject>
                              </w:object>
                            </w:r>
                            <w:r>
                              <w:rPr>
                                <w:rFonts w:hint="eastAsia" w:ascii="宋体" w:hAnsi="宋体" w:eastAsia="宋体" w:cs="宋体"/>
                                <w:color w:val="000000"/>
                                <w:sz w:val="21"/>
                                <w:szCs w:val="21"/>
                                <w:lang w:val="en-US" w:eastAsia="zh-CN"/>
                              </w:rPr>
                              <w:t xml:space="preserve"> </w:t>
                            </w:r>
                            <w:r>
                              <w:rPr>
                                <w:rFonts w:hint="eastAsia" w:ascii="Times New Roman" w:hAnsi="Times New Roman" w:eastAsia="宋体" w:cs="Times New Roman"/>
                                <w:w w:val="50"/>
                                <w:position w:val="-11"/>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sz w:val="21"/>
                                <w:szCs w:val="21"/>
                                <w:lang w:val="en-US" w:eastAsia="zh-CN"/>
                              </w:rPr>
                              <w:t>仪器示值误差，mV</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14"/>
                                <w:sz w:val="21"/>
                                <w:szCs w:val="21"/>
                                <w:lang w:val="en-US" w:eastAsia="zh-CN"/>
                              </w:rPr>
                              <w:object>
                                <v:shape id="_x0000_i1030" o:spt="75" type="#_x0000_t75" style="height:21pt;width:23pt;" o:ole="t" filled="f" o:preferrelative="t" stroked="f" coordsize="21600,21600">
                                  <v:path/>
                                  <v:fill on="f" focussize="0,0"/>
                                  <v:stroke on="f"/>
                                  <v:imagedata r:id="rId16" o:title=""/>
                                  <o:lock v:ext="edit" aspectratio="t"/>
                                  <w10:wrap type="none"/>
                                  <w10:anchorlock/>
                                </v:shape>
                                <o:OLEObject Type="Embed" ProgID="Equation.KSEE3" ShapeID="_x0000_i1030" DrawAspect="Content" ObjectID="_1468075730" r:id="rId15">
                                  <o:LockedField>false</o:LockedField>
                                </o:OLEObject>
                              </w:object>
                            </w:r>
                            <w:r>
                              <w:rPr>
                                <w:rFonts w:hint="eastAsia" w:ascii="Times New Roman" w:hAnsi="Times New Roman" w:eastAsia="宋体" w:cs="Times New Roman"/>
                                <w:color w:val="auto"/>
                                <w:position w:val="-12"/>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待测标准溶液6次测量平均值，单位为mV；</w:t>
                            </w:r>
                          </w:p>
                          <w:p>
                            <w:pPr>
                              <w:keepNext w:val="0"/>
                              <w:keepLines w:val="0"/>
                              <w:pageBreakBefore w:val="0"/>
                              <w:widowControl w:val="0"/>
                              <w:kinsoku/>
                              <w:wordWrap/>
                              <w:overflowPunct/>
                              <w:topLinePunct w:val="0"/>
                              <w:bidi w:val="0"/>
                              <w:adjustRightInd/>
                              <w:snapToGrid/>
                              <w:spacing w:line="300" w:lineRule="auto"/>
                              <w:jc w:val="left"/>
                              <w:textAlignment w:val="auto"/>
                              <w:rPr>
                                <w:rFonts w:hint="eastAsia" w:ascii="Calibri" w:hAnsi="Calibri" w:eastAsia="宋体" w:cs="Times New Roman"/>
                                <w:lang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113.4pt;height:651.95pt;width:467.7pt;mso-position-horizontal-relative:page;mso-position-vertical-relative:page;z-index:251680768;mso-width-relative:page;mso-height-relative:page;" fillcolor="#FFFFFF" filled="t" stroked="f" coordsize="21600,21600" o:gfxdata="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Fg47AzWAAAA&#10;DQEAAA8AAAAAAAAAAQAgAAAAIgAAAGRycy9kb3ducmV2LnhtbFBLAQIUABQAAAAIAIdO4kAAOPem&#10;WAIAAKAEAAAOAAAAAAAAAAEAIAAAACUBAABkcnMvZTJvRG9jLnhtbFBLBQYAAAAABgAGAFkBAADv&#10;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center"/>
                        <w:textAlignment w:val="auto"/>
                        <w:rPr>
                          <w:rFonts w:hint="default" w:ascii="宋体" w:hAnsi="宋体" w:eastAsia="宋体" w:cs="宋体"/>
                          <w:color w:val="000000"/>
                          <w:sz w:val="21"/>
                          <w:szCs w:val="21"/>
                          <w:lang w:val="en-US" w:eastAsia="zh-CN"/>
                        </w:rPr>
                      </w:pPr>
                      <w:r>
                        <w:rPr>
                          <w:rFonts w:hint="eastAsia" w:ascii="黑体" w:hAnsi="黑体" w:eastAsia="黑体" w:cs="黑体"/>
                          <w:color w:val="000000"/>
                          <w:szCs w:val="21"/>
                        </w:rPr>
                        <w:t>表</w:t>
                      </w:r>
                      <w:r>
                        <w:rPr>
                          <w:rFonts w:hint="eastAsia" w:ascii="黑体" w:hAnsi="黑体" w:eastAsia="黑体" w:cs="黑体"/>
                          <w:color w:val="000000"/>
                          <w:szCs w:val="21"/>
                          <w:lang w:val="en-US" w:eastAsia="zh-CN"/>
                        </w:rPr>
                        <w:t>3</w:t>
                      </w:r>
                      <w:r>
                        <w:rPr>
                          <w:rFonts w:hint="eastAsia" w:ascii="黑体" w:hAnsi="黑体" w:eastAsia="黑体" w:cs="黑体"/>
                          <w:color w:val="000000"/>
                          <w:szCs w:val="21"/>
                        </w:rPr>
                        <w:t xml:space="preserve">  </w:t>
                      </w:r>
                      <w:r>
                        <w:rPr>
                          <w:rFonts w:hint="eastAsia" w:ascii="黑体" w:hAnsi="黑体" w:eastAsia="黑体" w:cs="黑体"/>
                          <w:color w:val="000000"/>
                          <w:szCs w:val="21"/>
                          <w:lang w:val="en-US" w:eastAsia="zh-CN"/>
                        </w:rPr>
                        <w:t>校准项目一览表</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27"/>
                        <w:gridCol w:w="1659"/>
                        <w:gridCol w:w="23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627" w:type="dxa"/>
                            <w:tcBorders>
                              <w:top w:val="single" w:color="auto" w:sz="12" w:space="0"/>
                              <w:left w:val="single" w:color="auto" w:sz="12" w:space="0"/>
                              <w:bottom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序号</w:t>
                            </w:r>
                          </w:p>
                        </w:tc>
                        <w:tc>
                          <w:tcPr>
                            <w:tcW w:w="3959" w:type="dxa"/>
                            <w:gridSpan w:val="2"/>
                            <w:tcBorders>
                              <w:top w:val="single" w:color="auto" w:sz="12" w:space="0"/>
                              <w:bottom w:val="single" w:color="auto" w:sz="12" w:space="0"/>
                              <w:right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校准项目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1627" w:type="dxa"/>
                            <w:tcBorders>
                              <w:top w:val="single" w:color="auto" w:sz="12" w:space="0"/>
                              <w:left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1</w:t>
                            </w:r>
                          </w:p>
                        </w:tc>
                        <w:tc>
                          <w:tcPr>
                            <w:tcW w:w="3959" w:type="dxa"/>
                            <w:gridSpan w:val="2"/>
                            <w:tcBorders>
                              <w:top w:val="single" w:color="auto" w:sz="12" w:space="0"/>
                              <w:right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外观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 w:hRule="atLeast"/>
                          <w:jc w:val="center"/>
                        </w:trPr>
                        <w:tc>
                          <w:tcPr>
                            <w:tcW w:w="1627" w:type="dxa"/>
                            <w:vMerge w:val="restart"/>
                            <w:tcBorders>
                              <w:left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2</w:t>
                            </w:r>
                          </w:p>
                        </w:tc>
                        <w:tc>
                          <w:tcPr>
                            <w:tcW w:w="1659" w:type="dxa"/>
                            <w:vMerge w:val="restart"/>
                            <w:tcBorders>
                              <w:right w:val="single" w:color="auto" w:sz="12" w:space="0"/>
                            </w:tcBorders>
                            <w:vAlign w:val="center"/>
                          </w:tcPr>
                          <w:p>
                            <w:pPr>
                              <w:spacing w:line="240" w:lineRule="auto"/>
                              <w:jc w:val="center"/>
                              <w:rPr>
                                <w:rFonts w:hint="eastAsia" w:ascii="宋体" w:hAnsi="宋体" w:eastAsia="宋体" w:cs="宋体"/>
                                <w:color w:val="000000"/>
                                <w:sz w:val="18"/>
                                <w:szCs w:val="18"/>
                                <w:lang w:eastAsia="zh-CN"/>
                              </w:rPr>
                            </w:pPr>
                            <w:r>
                              <w:rPr>
                                <w:rFonts w:hint="eastAsia" w:ascii="宋体" w:hAnsi="宋体" w:eastAsia="宋体" w:cs="宋体"/>
                                <w:color w:val="000000"/>
                                <w:sz w:val="18"/>
                                <w:szCs w:val="18"/>
                                <w:lang w:val="en-US" w:eastAsia="zh-CN"/>
                              </w:rPr>
                              <w:t>示值误差</w:t>
                            </w:r>
                          </w:p>
                        </w:tc>
                        <w:tc>
                          <w:tcPr>
                            <w:tcW w:w="2300" w:type="dxa"/>
                            <w:tcBorders>
                              <w:right w:val="single" w:color="auto" w:sz="12" w:space="0"/>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pH示值误差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 w:hRule="atLeast"/>
                          <w:jc w:val="center"/>
                        </w:trPr>
                        <w:tc>
                          <w:tcPr>
                            <w:tcW w:w="1627" w:type="dxa"/>
                            <w:vMerge w:val="continue"/>
                            <w:tcBorders>
                              <w:left w:val="single" w:color="auto" w:sz="12" w:space="0"/>
                            </w:tcBorders>
                            <w:vAlign w:val="center"/>
                          </w:tcPr>
                          <w:p>
                            <w:pPr>
                              <w:spacing w:line="240" w:lineRule="auto"/>
                              <w:jc w:val="center"/>
                            </w:pPr>
                          </w:p>
                        </w:tc>
                        <w:tc>
                          <w:tcPr>
                            <w:tcW w:w="1659" w:type="dxa"/>
                            <w:vMerge w:val="continue"/>
                            <w:tcBorders>
                              <w:righ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2300" w:type="dxa"/>
                            <w:tcBorders>
                              <w:right w:val="single" w:color="auto" w:sz="12" w:space="0"/>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氧化还原电位示值误差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 w:hRule="atLeast"/>
                          <w:jc w:val="center"/>
                        </w:trPr>
                        <w:tc>
                          <w:tcPr>
                            <w:tcW w:w="1627" w:type="dxa"/>
                            <w:vMerge w:val="continue"/>
                            <w:tcBorders>
                              <w:lef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1659" w:type="dxa"/>
                            <w:vMerge w:val="continue"/>
                            <w:tcBorders>
                              <w:righ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2300" w:type="dxa"/>
                            <w:tcBorders>
                              <w:right w:val="single" w:color="auto" w:sz="12" w:space="0"/>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电导率示值误差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 w:hRule="atLeast"/>
                          <w:jc w:val="center"/>
                        </w:trPr>
                        <w:tc>
                          <w:tcPr>
                            <w:tcW w:w="1627" w:type="dxa"/>
                            <w:vMerge w:val="continue"/>
                            <w:tcBorders>
                              <w:lef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1659" w:type="dxa"/>
                            <w:vMerge w:val="continue"/>
                            <w:tcBorders>
                              <w:righ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2300" w:type="dxa"/>
                            <w:tcBorders>
                              <w:right w:val="single" w:color="auto" w:sz="12" w:space="0"/>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溶解氧浓度示值误差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 w:hRule="atLeast"/>
                          <w:jc w:val="center"/>
                        </w:trPr>
                        <w:tc>
                          <w:tcPr>
                            <w:tcW w:w="1627" w:type="dxa"/>
                            <w:vMerge w:val="continue"/>
                            <w:tcBorders>
                              <w:lef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1659" w:type="dxa"/>
                            <w:vMerge w:val="continue"/>
                            <w:tcBorders>
                              <w:righ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2300" w:type="dxa"/>
                            <w:tcBorders>
                              <w:right w:val="single" w:color="auto" w:sz="12" w:space="0"/>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浊度示值误差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 w:hRule="atLeast"/>
                          <w:jc w:val="center"/>
                        </w:trPr>
                        <w:tc>
                          <w:tcPr>
                            <w:tcW w:w="1627" w:type="dxa"/>
                            <w:vMerge w:val="continue"/>
                            <w:tcBorders>
                              <w:lef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1659" w:type="dxa"/>
                            <w:vMerge w:val="continue"/>
                            <w:tcBorders>
                              <w:right w:val="single" w:color="auto" w:sz="12" w:space="0"/>
                            </w:tcBorders>
                            <w:vAlign w:val="center"/>
                          </w:tcPr>
                          <w:p>
                            <w:pPr>
                              <w:spacing w:line="240" w:lineRule="auto"/>
                              <w:jc w:val="center"/>
                              <w:rPr>
                                <w:rFonts w:hint="eastAsia" w:ascii="宋体" w:hAnsi="宋体" w:eastAsia="宋体" w:cs="宋体"/>
                                <w:color w:val="000000"/>
                                <w:sz w:val="18"/>
                                <w:szCs w:val="18"/>
                                <w:lang w:val="en-US" w:eastAsia="zh-CN"/>
                              </w:rPr>
                            </w:pPr>
                          </w:p>
                        </w:tc>
                        <w:tc>
                          <w:tcPr>
                            <w:tcW w:w="2300" w:type="dxa"/>
                            <w:tcBorders>
                              <w:right w:val="single" w:color="auto" w:sz="12" w:space="0"/>
                            </w:tcBorders>
                            <w:vAlign w:val="center"/>
                          </w:tcPr>
                          <w:p>
                            <w:pPr>
                              <w:spacing w:line="240" w:lineRule="auto"/>
                              <w:jc w:val="center"/>
                              <w:rPr>
                                <w:rFonts w:hint="default"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温度示值误差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1627" w:type="dxa"/>
                            <w:tcBorders>
                              <w:left w:val="single" w:color="auto" w:sz="12" w:space="0"/>
                            </w:tcBorders>
                            <w:vAlign w:val="center"/>
                          </w:tcPr>
                          <w:p>
                            <w:pPr>
                              <w:spacing w:line="24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3</w:t>
                            </w:r>
                          </w:p>
                        </w:tc>
                        <w:tc>
                          <w:tcPr>
                            <w:tcW w:w="3959" w:type="dxa"/>
                            <w:gridSpan w:val="2"/>
                            <w:tcBorders>
                              <w:right w:val="single" w:color="auto" w:sz="12" w:space="0"/>
                            </w:tcBorders>
                            <w:vAlign w:val="center"/>
                          </w:tcPr>
                          <w:p>
                            <w:pPr>
                              <w:spacing w:line="240" w:lineRule="auto"/>
                              <w:jc w:val="center"/>
                              <w:rPr>
                                <w:rFonts w:hint="eastAsia" w:ascii="宋体" w:hAnsi="宋体" w:eastAsia="宋体" w:cs="宋体"/>
                                <w:color w:val="000000"/>
                                <w:sz w:val="18"/>
                                <w:szCs w:val="18"/>
                                <w:lang w:eastAsia="zh-CN"/>
                              </w:rPr>
                            </w:pPr>
                            <w:r>
                              <w:rPr>
                                <w:rFonts w:hint="eastAsia" w:ascii="宋体" w:hAnsi="宋体" w:eastAsia="宋体" w:cs="宋体"/>
                                <w:color w:val="000000"/>
                                <w:sz w:val="18"/>
                                <w:szCs w:val="18"/>
                                <w:lang w:val="en-US" w:eastAsia="zh-CN"/>
                              </w:rPr>
                              <w:t>重复性</w:t>
                            </w:r>
                          </w:p>
                        </w:tc>
                      </w:tr>
                    </w:tbl>
                    <w:p>
                      <w:pPr>
                        <w:keepNext w:val="0"/>
                        <w:keepLines w:val="0"/>
                        <w:pageBreakBefore w:val="0"/>
                        <w:widowControl w:val="0"/>
                        <w:kinsoku/>
                        <w:wordWrap/>
                        <w:overflowPunct/>
                        <w:topLinePunct w:val="0"/>
                        <w:autoSpaceDE/>
                        <w:autoSpaceDN/>
                        <w:bidi w:val="0"/>
                        <w:adjustRightInd/>
                        <w:snapToGrid w:val="0"/>
                        <w:spacing w:before="0" w:beforeLines="50" w:after="157" w:afterLines="50" w:line="240" w:lineRule="auto"/>
                        <w:jc w:val="left"/>
                        <w:textAlignment w:val="auto"/>
                        <w:rPr>
                          <w:rFonts w:hint="eastAsia"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  校准方法</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eastAsia"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7.2.1  外观</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黑体" w:hAnsi="黑体" w:eastAsia="黑体" w:cs="黑体"/>
                          <w:color w:val="000000"/>
                          <w:sz w:val="21"/>
                          <w:szCs w:val="21"/>
                          <w:lang w:val="en-US" w:eastAsia="zh-CN"/>
                        </w:rPr>
                      </w:pPr>
                      <w:r>
                        <w:rPr>
                          <w:rFonts w:hint="eastAsia" w:ascii="宋体" w:hAnsi="宋体" w:eastAsia="宋体" w:cs="宋体"/>
                          <w:color w:val="000000"/>
                          <w:sz w:val="21"/>
                          <w:szCs w:val="21"/>
                        </w:rPr>
                        <w:t>目力观察</w:t>
                      </w:r>
                      <w:r>
                        <w:rPr>
                          <w:rFonts w:hint="eastAsia" w:ascii="宋体" w:hAnsi="宋体" w:eastAsia="宋体" w:cs="宋体"/>
                          <w:color w:val="000000"/>
                          <w:sz w:val="21"/>
                          <w:szCs w:val="21"/>
                          <w:lang w:eastAsia="zh-CN"/>
                        </w:rPr>
                        <w:t>。</w: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eastAsia" w:ascii="宋体" w:hAnsi="宋体" w:eastAsia="宋体" w:cs="宋体"/>
                          <w:color w:val="000000"/>
                          <w:sz w:val="21"/>
                          <w:szCs w:val="21"/>
                        </w:rPr>
                      </w:pPr>
                      <w:r>
                        <w:rPr>
                          <w:rFonts w:hint="eastAsia" w:ascii="黑体" w:hAnsi="黑体" w:eastAsia="黑体" w:cs="黑体"/>
                          <w:color w:val="000000"/>
                          <w:sz w:val="21"/>
                          <w:szCs w:val="21"/>
                          <w:lang w:val="en-US" w:eastAsia="zh-CN"/>
                        </w:rPr>
                        <w:t>7.2.2  示值误差</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7.2.2.1  pH示值误差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选择三种标准溶液（pH范围在3</w:t>
                      </w:r>
                      <w:r>
                        <w:rPr>
                          <w:rFonts w:hint="default" w:ascii="Times New Roman" w:hAnsi="Times New Roman" w:eastAsia="宋体" w:cs="Times New Roman"/>
                          <w:color w:val="000000"/>
                          <w:sz w:val="21"/>
                          <w:szCs w:val="21"/>
                          <w:lang w:val="en-US" w:eastAsia="zh-CN"/>
                        </w:rPr>
                        <w:t>~</w:t>
                      </w:r>
                      <w:r>
                        <w:rPr>
                          <w:rFonts w:hint="eastAsia" w:ascii="宋体" w:hAnsi="宋体" w:eastAsia="宋体" w:cs="宋体"/>
                          <w:color w:val="000000"/>
                          <w:sz w:val="21"/>
                          <w:szCs w:val="21"/>
                          <w:lang w:val="en-US" w:eastAsia="zh-CN"/>
                        </w:rPr>
                        <w:t>10）置于恒温水槽中恒温。在仪器正常工作条件下，用标准溶液进行调校，之后测量另一种校准时未使用的标准溶液。重复上述操作6次，按公式（1）进行计算pH示值误差ΔpH</w:t>
                      </w:r>
                      <w:r>
                        <w:rPr>
                          <w:rFonts w:hint="eastAsia" w:ascii="宋体" w:hAnsi="宋体" w:eastAsia="宋体" w:cs="宋体"/>
                          <w:color w:val="000000"/>
                          <w:sz w:val="21"/>
                          <w:szCs w:val="21"/>
                          <w:vertAlign w:val="subscript"/>
                          <w:lang w:val="en-US" w:eastAsia="zh-CN"/>
                        </w:rPr>
                        <w:t>S</w:t>
                      </w:r>
                      <w:r>
                        <w:rPr>
                          <w:rFonts w:hint="eastAsia" w:ascii="宋体" w:hAnsi="宋体" w:eastAsia="宋体" w:cs="宋体"/>
                          <w:color w:val="000000"/>
                          <w:sz w:val="21"/>
                          <w:szCs w:val="21"/>
                          <w:lang w:val="en-US" w:eastAsia="zh-CN"/>
                        </w:rPr>
                        <w:t>。校准溶液与待测溶液的pH之差以不超过3为宜。</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宋体" w:hAnsi="宋体" w:eastAsia="宋体" w:cs="宋体"/>
                          <w:color w:val="000000"/>
                          <w:sz w:val="21"/>
                          <w:szCs w:val="21"/>
                          <w:lang w:eastAsia="zh-CN"/>
                        </w:rPr>
                      </w:pP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position w:val="-12"/>
                          <w:sz w:val="21"/>
                          <w:szCs w:val="21"/>
                          <w:lang w:eastAsia="zh-CN"/>
                        </w:rPr>
                        <w:object>
                          <v:shape id="_x0000_i1025" o:spt="75" type="#_x0000_t75" style="height:20pt;width:92pt;" o:ole="t" filled="f" o:preferrelative="t" stroked="f" coordsize="21600,21600">
                            <v:path/>
                            <v:fill on="f" focussize="0,0"/>
                            <v:stroke on="f"/>
                            <v:imagedata r:id="rId6" o:title=""/>
                            <o:lock v:ext="edit" aspectratio="t"/>
                            <w10:wrap type="none"/>
                            <w10:anchorlock/>
                          </v:shape>
                          <o:OLEObject Type="Embed" ProgID="Equation.KSEE3" ShapeID="_x0000_i1025" DrawAspect="Content" ObjectID="_1468075731" r:id="rId17">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1</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10"/>
                          <w:sz w:val="21"/>
                          <w:szCs w:val="21"/>
                          <w:lang w:val="en-US" w:eastAsia="zh-CN"/>
                        </w:rPr>
                        <w:object>
                          <v:shape id="_x0000_i1026" o:spt="75" type="#_x0000_t75" style="height:19pt;width:19pt;" o:ole="t" filled="f" o:preferrelative="t" stroked="f" coordsize="21600,21600">
                            <v:path/>
                            <v:fill on="f" focussize="0,0"/>
                            <v:stroke on="f"/>
                            <v:imagedata r:id="rId8" o:title=""/>
                            <o:lock v:ext="edit" aspectratio="t"/>
                            <w10:wrap type="none"/>
                            <w10:anchorlock/>
                          </v:shape>
                          <o:OLEObject Type="Embed" ProgID="Equation.KSEE3" ShapeID="_x0000_i1026" DrawAspect="Content" ObjectID="_1468075732" r:id="rId18">
                            <o:LockedField>false</o:LockedField>
                          </o:OLEObject>
                        </w:object>
                      </w:r>
                      <w:r>
                        <w:rPr>
                          <w:rFonts w:hint="eastAsia" w:ascii="宋体" w:hAnsi="宋体" w:eastAsia="宋体" w:cs="宋体"/>
                          <w:color w:val="000000"/>
                          <w:sz w:val="21"/>
                          <w:szCs w:val="21"/>
                          <w:lang w:val="en-US" w:eastAsia="zh-CN"/>
                        </w:rPr>
                        <w:t xml:space="preserve"> </w:t>
                      </w:r>
                      <w:r>
                        <w:rPr>
                          <w:rFonts w:hint="eastAsia" w:ascii="Times New Roman" w:hAnsi="Times New Roman" w:eastAsia="宋体" w:cs="Times New Roman"/>
                          <w:w w:val="50"/>
                          <w:position w:val="-11"/>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sz w:val="21"/>
                          <w:szCs w:val="21"/>
                          <w:lang w:val="en-US" w:eastAsia="zh-CN"/>
                        </w:rPr>
                        <w:t>待测标准溶液6次测量平均值</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4"/>
                          <w:lang w:val="en-US" w:eastAsia="zh-CN"/>
                        </w:rPr>
                      </w:pPr>
                      <w:r>
                        <w:rPr>
                          <w:rFonts w:hint="default" w:ascii="Times New Roman" w:hAnsi="Times New Roman" w:eastAsia="宋体" w:cs="Times New Roman"/>
                          <w:color w:val="auto"/>
                          <w:position w:val="-12"/>
                          <w:sz w:val="21"/>
                          <w:szCs w:val="21"/>
                          <w:lang w:val="en-US" w:eastAsia="zh-CN"/>
                        </w:rPr>
                        <w:object>
                          <v:shape id="_x0000_i1027" o:spt="75" type="#_x0000_t75" style="height:18pt;width:27pt;" o:ole="t" filled="f" o:preferrelative="t" stroked="f" coordsize="21600,21600">
                            <v:path/>
                            <v:fill on="f" focussize="0,0"/>
                            <v:stroke on="f"/>
                            <v:imagedata r:id="rId10" o:title=""/>
                            <o:lock v:ext="edit" aspectratio="t"/>
                            <w10:wrap type="none"/>
                            <w10:anchorlock/>
                          </v:shape>
                          <o:OLEObject Type="Embed" ProgID="Equation.KSEE3" ShapeID="_x0000_i1027" DrawAspect="Content" ObjectID="_1468075733" r:id="rId19">
                            <o:LockedField>false</o:LockedField>
                          </o:OLEObject>
                        </w:objec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标准溶液pH值</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7.2.2.2  氧化还原电位示值误差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选择三种标准溶液置于恒温水槽中恒温。在仪器正常工作条件下，用标准溶液进行调校，之后测量另一种校准时未使用的标准溶液。重复上述操作6次，按公式（2）进行计算仪器示值误差。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宋体" w:hAnsi="宋体" w:eastAsia="宋体" w:cs="宋体"/>
                          <w:color w:val="000000"/>
                          <w:sz w:val="21"/>
                          <w:szCs w:val="21"/>
                          <w:lang w:eastAsia="zh-CN"/>
                        </w:rPr>
                      </w:pP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position w:val="-14"/>
                          <w:sz w:val="21"/>
                          <w:szCs w:val="21"/>
                          <w:lang w:eastAsia="zh-CN"/>
                        </w:rPr>
                        <w:object>
                          <v:shape id="_x0000_i1028" o:spt="75" type="#_x0000_t75" style="height:21pt;width:76pt;" o:ole="t" filled="f" o:preferrelative="t" stroked="f" coordsize="21600,21600">
                            <v:path/>
                            <v:fill on="f" focussize="0,0"/>
                            <v:stroke on="f"/>
                            <v:imagedata r:id="rId12" o:title=""/>
                            <o:lock v:ext="edit" aspectratio="t"/>
                            <w10:wrap type="none"/>
                            <w10:anchorlock/>
                          </v:shape>
                          <o:OLEObject Type="Embed" ProgID="Equation.KSEE3" ShapeID="_x0000_i1028" DrawAspect="Content" ObjectID="_1468075734" r:id="rId20">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2</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12"/>
                          <w:sz w:val="21"/>
                          <w:szCs w:val="21"/>
                          <w:lang w:val="en-US" w:eastAsia="zh-CN"/>
                        </w:rPr>
                        <w:object>
                          <v:shape id="_x0000_i1029" o:spt="75" type="#_x0000_t75" style="height:18pt;width:22pt;" o:ole="t" filled="f" o:preferrelative="t" stroked="f" coordsize="21600,21600">
                            <v:path/>
                            <v:fill on="f" focussize="0,0"/>
                            <v:stroke on="f"/>
                            <v:imagedata r:id="rId14" o:title=""/>
                            <o:lock v:ext="edit" aspectratio="t"/>
                            <w10:wrap type="none"/>
                            <w10:anchorlock/>
                          </v:shape>
                          <o:OLEObject Type="Embed" ProgID="Equation.KSEE3" ShapeID="_x0000_i1029" DrawAspect="Content" ObjectID="_1468075735" r:id="rId21">
                            <o:LockedField>false</o:LockedField>
                          </o:OLEObject>
                        </w:object>
                      </w:r>
                      <w:r>
                        <w:rPr>
                          <w:rFonts w:hint="eastAsia" w:ascii="宋体" w:hAnsi="宋体" w:eastAsia="宋体" w:cs="宋体"/>
                          <w:color w:val="000000"/>
                          <w:sz w:val="21"/>
                          <w:szCs w:val="21"/>
                          <w:lang w:val="en-US" w:eastAsia="zh-CN"/>
                        </w:rPr>
                        <w:t xml:space="preserve"> </w:t>
                      </w:r>
                      <w:r>
                        <w:rPr>
                          <w:rFonts w:hint="eastAsia" w:ascii="Times New Roman" w:hAnsi="Times New Roman" w:eastAsia="宋体" w:cs="Times New Roman"/>
                          <w:w w:val="50"/>
                          <w:position w:val="-11"/>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sz w:val="21"/>
                          <w:szCs w:val="21"/>
                          <w:lang w:val="en-US" w:eastAsia="zh-CN"/>
                        </w:rPr>
                        <w:t>仪器示值误差，mV</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14"/>
                          <w:sz w:val="21"/>
                          <w:szCs w:val="21"/>
                          <w:lang w:val="en-US" w:eastAsia="zh-CN"/>
                        </w:rPr>
                        <w:object>
                          <v:shape id="_x0000_i1030" o:spt="75" type="#_x0000_t75" style="height:21pt;width:23pt;" o:ole="t" filled="f" o:preferrelative="t" stroked="f" coordsize="21600,21600">
                            <v:path/>
                            <v:fill on="f" focussize="0,0"/>
                            <v:stroke on="f"/>
                            <v:imagedata r:id="rId16" o:title=""/>
                            <o:lock v:ext="edit" aspectratio="t"/>
                            <w10:wrap type="none"/>
                            <w10:anchorlock/>
                          </v:shape>
                          <o:OLEObject Type="Embed" ProgID="Equation.KSEE3" ShapeID="_x0000_i1030" DrawAspect="Content" ObjectID="_1468075736" r:id="rId22">
                            <o:LockedField>false</o:LockedField>
                          </o:OLEObject>
                        </w:object>
                      </w:r>
                      <w:r>
                        <w:rPr>
                          <w:rFonts w:hint="eastAsia" w:ascii="Times New Roman" w:hAnsi="Times New Roman" w:eastAsia="宋体" w:cs="Times New Roman"/>
                          <w:color w:val="auto"/>
                          <w:position w:val="-12"/>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待测标准溶液6次测量平均值，单位为mV；</w:t>
                      </w:r>
                    </w:p>
                    <w:p>
                      <w:pPr>
                        <w:keepNext w:val="0"/>
                        <w:keepLines w:val="0"/>
                        <w:pageBreakBefore w:val="0"/>
                        <w:widowControl w:val="0"/>
                        <w:kinsoku/>
                        <w:wordWrap/>
                        <w:overflowPunct/>
                        <w:topLinePunct w:val="0"/>
                        <w:bidi w:val="0"/>
                        <w:adjustRightInd/>
                        <w:snapToGrid/>
                        <w:spacing w:line="300" w:lineRule="auto"/>
                        <w:jc w:val="left"/>
                        <w:textAlignment w:val="auto"/>
                        <w:rPr>
                          <w:rFonts w:hint="eastAsia" w:ascii="Calibri" w:hAnsi="Calibri" w:eastAsia="宋体" w:cs="Times New Roman"/>
                          <w:lang w:eastAsia="zh-CN"/>
                        </w:rPr>
                      </w:pPr>
                    </w:p>
                  </w:txbxContent>
                </v:textbox>
              </v:shape>
            </w:pict>
          </mc:Fallback>
        </mc:AlternateContent>
      </w:r>
    </w:p>
    <w:p>
      <w:pPr>
        <w:spacing w:line="360" w:lineRule="auto"/>
        <w:ind w:firstLine="420" w:firstLineChars="200"/>
        <w:jc w:val="left"/>
        <w:rPr>
          <w:rFonts w:hint="eastAsia" w:ascii="宋体" w:hAnsi="宋体" w:eastAsia="宋体" w:cs="宋体"/>
          <w:color w:val="000000"/>
          <w:sz w:val="21"/>
          <w:szCs w:val="21"/>
        </w:rPr>
      </w:pPr>
    </w:p>
    <w:p>
      <w:pPr>
        <w:spacing w:line="360" w:lineRule="auto"/>
        <w:ind w:firstLine="640" w:firstLineChars="200"/>
        <w:jc w:val="left"/>
        <w:rPr>
          <w:rFonts w:hint="eastAsia" w:ascii="宋体" w:hAnsi="宋体" w:eastAsia="宋体" w:cs="宋体"/>
          <w:color w:val="000000"/>
          <w:sz w:val="21"/>
          <w:szCs w:val="21"/>
        </w:rPr>
      </w:pPr>
      <w:r>
        <w:rPr>
          <w:rFonts w:ascii="Calibri" w:hAnsi="Calibri" w:eastAsia="宋体" w:cs="Times New Roman"/>
          <w:sz w:val="32"/>
        </w:rPr>
        <mc:AlternateContent>
          <mc:Choice Requires="wps">
            <w:drawing>
              <wp:anchor distT="0" distB="0" distL="114300" distR="114300" simplePos="0" relativeHeight="251675648" behindDoc="0" locked="0" layoutInCell="1" allowOverlap="1">
                <wp:simplePos x="0" y="0"/>
                <wp:positionH relativeFrom="page">
                  <wp:posOffset>5544185</wp:posOffset>
                </wp:positionH>
                <wp:positionV relativeFrom="page">
                  <wp:posOffset>899795</wp:posOffset>
                </wp:positionV>
                <wp:extent cx="1304290" cy="270510"/>
                <wp:effectExtent l="0" t="0" r="3810" b="8890"/>
                <wp:wrapNone/>
                <wp:docPr id="21" name="文本框 21"/>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6.55pt;margin-top:70.85pt;height:21.3pt;width:102.7pt;mso-position-horizontal-relative:page;mso-position-vertical-relative:page;z-index:251675648;mso-width-relative:page;mso-height-relative:page;" fillcolor="#FFFFFF" filled="t" stroked="f" coordsize="21600,21600" o:gfxdata="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EC80yXWAAAA&#10;DAEAAA8AAAAAAAAAAQAgAAAAIgAAAGRycy9kb3ducmV2LnhtbFBLAQIUABQAAAAIAIdO4kA4lG4/&#10;WAIAAJ8EAAAOAAAAAAAAAAEAIAAAACUBAABkcnMvZTJvRG9jLnhtbFBLBQYAAAAABgAGAFkBAADv&#10;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v:textbox>
              </v:shape>
            </w:pict>
          </mc:Fallback>
        </mc:AlternateContent>
      </w: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640" w:firstLineChars="200"/>
        <w:jc w:val="center"/>
        <w:rPr>
          <w:rFonts w:hint="eastAsia" w:ascii="黑体" w:hAnsi="黑体" w:eastAsia="黑体" w:cs="黑体"/>
          <w:color w:val="000000"/>
          <w:szCs w:val="21"/>
        </w:rPr>
      </w:pPr>
      <w:r>
        <w:rPr>
          <w:rFonts w:ascii="Calibri" w:hAnsi="Calibri" w:eastAsia="宋体" w:cs="Times New Roman"/>
          <w:sz w:val="32"/>
        </w:rPr>
        <mc:AlternateContent>
          <mc:Choice Requires="wps">
            <w:drawing>
              <wp:anchor distT="0" distB="0" distL="114300" distR="114300" simplePos="0" relativeHeight="251691008" behindDoc="0" locked="0" layoutInCell="1" allowOverlap="1">
                <wp:simplePos x="0" y="0"/>
                <wp:positionH relativeFrom="page">
                  <wp:posOffset>6336030</wp:posOffset>
                </wp:positionH>
                <wp:positionV relativeFrom="page">
                  <wp:posOffset>9719945</wp:posOffset>
                </wp:positionV>
                <wp:extent cx="360045" cy="288290"/>
                <wp:effectExtent l="0" t="0" r="8255" b="3810"/>
                <wp:wrapNone/>
                <wp:docPr id="62" name="文本框 62"/>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righ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3</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8.9pt;margin-top:765.35pt;height:22.7pt;width:28.35pt;mso-position-horizontal-relative:page;mso-position-vertical-relative:page;z-index:251691008;mso-width-relative:page;mso-height-relative:page;" fillcolor="#FFFFFF" filled="t" stroked="f" coordsize="21600,21600" o:gfxdata="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ElLfWNcA&#10;AAAOAQAADwAAAAAAAAABACAAAAAiAAAAZHJzL2Rvd25yZXYueG1sUEsBAhQAFAAAAAgAh07iQFtC&#10;g79ZAgAAngQAAA4AAAAAAAAAAQAgAAAAJgEAAGRycy9lMm9Eb2MueG1sUEsFBgAAAAAGAAYAWQEA&#10;APEFAAAAAA==&#10;">
                <v:fill on="t" focussize="0,0"/>
                <v:stroke on="f" weight="0.5pt"/>
                <v:imagedata o:title=""/>
                <o:lock v:ext="edit" aspectratio="f"/>
                <v:textbox>
                  <w:txbxContent>
                    <w:p>
                      <w:pPr>
                        <w:jc w:val="righ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3</w:t>
                      </w:r>
                    </w:p>
                  </w:txbxContent>
                </v:textbox>
              </v:shape>
            </w:pict>
          </mc:Fallback>
        </mc:AlternateContent>
      </w:r>
    </w:p>
    <w:p>
      <w:pPr>
        <w:spacing w:line="360" w:lineRule="auto"/>
        <w:ind w:firstLine="640" w:firstLineChars="200"/>
        <w:jc w:val="center"/>
        <w:rPr>
          <w:rFonts w:hint="eastAsia" w:ascii="黑体" w:hAnsi="黑体" w:eastAsia="黑体" w:cs="黑体"/>
          <w:color w:val="000000"/>
          <w:szCs w:val="21"/>
        </w:rPr>
      </w:pPr>
      <w:r>
        <w:rPr>
          <w:rFonts w:ascii="Calibri" w:hAnsi="Calibri" w:eastAsia="宋体" w:cs="Times New Roman"/>
          <w:sz w:val="32"/>
        </w:rPr>
        <mc:AlternateContent>
          <mc:Choice Requires="wps">
            <w:drawing>
              <wp:anchor distT="0" distB="0" distL="114300" distR="114300" simplePos="0" relativeHeight="251695104" behindDoc="0" locked="0" layoutInCell="1" allowOverlap="1">
                <wp:simplePos x="0" y="0"/>
                <wp:positionH relativeFrom="page">
                  <wp:posOffset>864235</wp:posOffset>
                </wp:positionH>
                <wp:positionV relativeFrom="page">
                  <wp:posOffset>9719945</wp:posOffset>
                </wp:positionV>
                <wp:extent cx="360045" cy="288290"/>
                <wp:effectExtent l="0" t="0" r="8255" b="3810"/>
                <wp:wrapNone/>
                <wp:docPr id="67" name="文本框 67"/>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lef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8.05pt;margin-top:765.35pt;height:22.7pt;width:28.35pt;mso-position-horizontal-relative:page;mso-position-vertical-relative:page;z-index:251695104;mso-width-relative:page;mso-height-relative:page;" fillcolor="#FFFFFF" filled="t" stroked="f" coordsize="21600,21600" o:gfxdata="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Ny0zodQAAAAN&#10;AQAADwAAAAAAAAABACAAAAAiAAAAZHJzL2Rvd25yZXYueG1sUEsBAhQAFAAAAAgAh07iQPfOnrpZ&#10;AgAAngQAAA4AAAAAAAAAAQAgAAAAIwEAAGRycy9lMm9Eb2MueG1sUEsFBgAAAAAGAAYAWQEAAO4F&#10;AAAAAA==&#10;">
                <v:fill on="t" focussize="0,0"/>
                <v:stroke on="f" weight="0.5pt"/>
                <v:imagedata o:title=""/>
                <o:lock v:ext="edit" aspectratio="f"/>
                <v:textbox>
                  <w:txbxContent>
                    <w:p>
                      <w:pPr>
                        <w:jc w:val="lef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4</w:t>
                      </w:r>
                    </w:p>
                  </w:txbxContent>
                </v:textbox>
              </v:shape>
            </w:pict>
          </mc:Fallback>
        </mc:AlternateContent>
      </w:r>
      <w:r>
        <w:rPr>
          <w:rFonts w:ascii="Calibri" w:hAnsi="Calibri" w:eastAsia="宋体" w:cs="Times New Roman"/>
          <w:sz w:val="32"/>
        </w:rPr>
        <mc:AlternateContent>
          <mc:Choice Requires="wps">
            <w:drawing>
              <wp:anchor distT="0" distB="0" distL="114300" distR="114300" simplePos="0" relativeHeight="251681792" behindDoc="0" locked="0" layoutInCell="1" allowOverlap="1">
                <wp:simplePos x="0" y="0"/>
                <wp:positionH relativeFrom="page">
                  <wp:posOffset>720090</wp:posOffset>
                </wp:positionH>
                <wp:positionV relativeFrom="page">
                  <wp:posOffset>899795</wp:posOffset>
                </wp:positionV>
                <wp:extent cx="1304290" cy="270510"/>
                <wp:effectExtent l="0" t="0" r="3810" b="8890"/>
                <wp:wrapNone/>
                <wp:docPr id="44" name="文本框 44"/>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70.85pt;height:21.3pt;width:102.7pt;mso-position-horizontal-relative:page;mso-position-vertical-relative:page;z-index:251681792;mso-width-relative:page;mso-height-relative:page;" fillcolor="#FFFFFF" filled="t" stroked="f" coordsize="21600,21600" o:gfxdata="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D3+EvfVAAAA&#10;CwEAAA8AAAAAAAAAAQAgAAAAIgAAAGRycy9kb3ducmV2LnhtbFBLAQIUABQAAAAIAIdO4kDVSCNb&#10;WQIAAJ8EAAAOAAAAAAAAAAEAIAAAACQBAABkcnMvZTJvRG9jLnhtbFBLBQYAAAAABgAGAFkBAADv&#10;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v:textbox>
              </v:shape>
            </w:pict>
          </mc:Fallback>
        </mc:AlternateContent>
      </w:r>
      <w:r>
        <w:rPr>
          <w:rFonts w:ascii="Calibri" w:hAnsi="Calibri" w:eastAsia="宋体" w:cs="Times New Roman"/>
          <w:sz w:val="44"/>
        </w:rPr>
        <mc:AlternateContent>
          <mc:Choice Requires="wps">
            <w:drawing>
              <wp:anchor distT="0" distB="0" distL="114300" distR="114300" simplePos="0" relativeHeight="251682816" behindDoc="0" locked="0" layoutInCell="1" allowOverlap="1">
                <wp:simplePos x="0" y="0"/>
                <wp:positionH relativeFrom="page">
                  <wp:posOffset>720090</wp:posOffset>
                </wp:positionH>
                <wp:positionV relativeFrom="page">
                  <wp:posOffset>1440180</wp:posOffset>
                </wp:positionV>
                <wp:extent cx="5939790" cy="8279765"/>
                <wp:effectExtent l="0" t="0" r="3810" b="635"/>
                <wp:wrapNone/>
                <wp:docPr id="45" name="文本框 45"/>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12"/>
                                <w:sz w:val="21"/>
                                <w:szCs w:val="21"/>
                                <w:lang w:val="en-US" w:eastAsia="zh-CN"/>
                              </w:rPr>
                              <w:object>
                                <v:shape id="_x0000_i1031" o:spt="75" type="#_x0000_t75" style="height:18pt;width:15pt;" o:ole="t" filled="f" o:preferrelative="t" stroked="f" coordsize="21600,21600">
                                  <v:path/>
                                  <v:fill on="f" focussize="0,0"/>
                                  <v:stroke on="f"/>
                                  <v:imagedata r:id="rId24" o:title=""/>
                                  <o:lock v:ext="edit" aspectratio="t"/>
                                  <w10:wrap type="none"/>
                                  <w10:anchorlock/>
                                </v:shape>
                                <o:OLEObject Type="Embed" ProgID="Equation.KSEE3" ShapeID="_x0000_i1031" DrawAspect="Content" ObjectID="_1468075737" r:id="rId23">
                                  <o:LockedField>false</o:LockedField>
                                </o:OLEObject>
                              </w:object>
                            </w:r>
                            <w:r>
                              <w:rPr>
                                <w:rFonts w:hint="eastAsia" w:ascii="Times New Roman" w:hAnsi="Times New Roman" w:eastAsia="宋体" w:cs="Times New Roman"/>
                                <w:color w:val="auto"/>
                                <w:position w:val="-12"/>
                                <w:sz w:val="21"/>
                                <w:szCs w:val="21"/>
                                <w:lang w:val="en-US" w:eastAsia="zh-CN"/>
                              </w:rPr>
                              <w:t xml:space="preserve"> </w:t>
                            </w:r>
                            <w:r>
                              <w:rPr>
                                <w:rFonts w:hint="eastAsia" w:ascii="Times New Roman" w:hAnsi="Times New Roman" w:eastAsia="宋体" w:cs="Times New Roman"/>
                                <w:color w:val="auto"/>
                                <w:w w:val="80"/>
                                <w:position w:val="-11"/>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标准溶液电位，单位为mV。</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7.2.2.3  电导率示值误差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a）电导池常数的校准</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vertAlign w:val="baseline"/>
                                <w:lang w:val="en-US" w:eastAsia="zh-CN"/>
                              </w:rPr>
                            </w:pPr>
                            <w:r>
                              <w:rPr>
                                <w:rFonts w:hint="eastAsia" w:ascii="宋体" w:hAnsi="宋体" w:eastAsia="宋体" w:cs="宋体"/>
                                <w:color w:val="000000"/>
                                <w:sz w:val="21"/>
                                <w:szCs w:val="21"/>
                                <w:lang w:val="en-US" w:eastAsia="zh-CN"/>
                              </w:rPr>
                              <w:t>1）将电子单元与传感器单元连接。调节电导池常数为</w:t>
                            </w:r>
                            <w:r>
                              <w:rPr>
                                <w:rFonts w:hint="eastAsia" w:ascii="宋体" w:hAnsi="宋体" w:eastAsia="宋体" w:cs="宋体"/>
                                <w:i/>
                                <w:iCs/>
                                <w:color w:val="000000"/>
                                <w:sz w:val="21"/>
                                <w:szCs w:val="21"/>
                                <w:lang w:val="en-US" w:eastAsia="zh-CN"/>
                              </w:rPr>
                              <w:t>K</w:t>
                            </w:r>
                            <w:r>
                              <w:rPr>
                                <w:rFonts w:hint="eastAsia" w:ascii="宋体" w:hAnsi="宋体" w:eastAsia="宋体" w:cs="宋体"/>
                                <w:color w:val="000000"/>
                                <w:sz w:val="21"/>
                                <w:szCs w:val="21"/>
                                <w:vertAlign w:val="subscript"/>
                                <w:lang w:val="en-US" w:eastAsia="zh-CN"/>
                              </w:rPr>
                              <w:t>cell R</w:t>
                            </w:r>
                            <w:r>
                              <w:rPr>
                                <w:rFonts w:hint="eastAsia" w:ascii="宋体" w:hAnsi="宋体" w:eastAsia="宋体" w:cs="宋体"/>
                                <w:color w:val="000000"/>
                                <w:sz w:val="21"/>
                                <w:szCs w:val="21"/>
                                <w:vertAlign w:val="baseline"/>
                                <w:lang w:val="en-US" w:eastAsia="zh-CN"/>
                              </w:rPr>
                              <w:t>（通常为1.000 cm</w:t>
                            </w:r>
                            <w:r>
                              <w:rPr>
                                <w:rFonts w:hint="eastAsia" w:ascii="宋体" w:hAnsi="宋体" w:eastAsia="宋体" w:cs="宋体"/>
                                <w:color w:val="000000"/>
                                <w:sz w:val="21"/>
                                <w:szCs w:val="21"/>
                                <w:vertAlign w:val="superscript"/>
                                <w:lang w:val="en-US" w:eastAsia="zh-CN"/>
                              </w:rPr>
                              <w:t>-1</w:t>
                            </w:r>
                            <w:r>
                              <w:rPr>
                                <w:rFonts w:hint="eastAsia" w:ascii="宋体" w:hAnsi="宋体" w:eastAsia="宋体" w:cs="宋体"/>
                                <w:color w:val="000000"/>
                                <w:sz w:val="21"/>
                                <w:szCs w:val="21"/>
                                <w:vertAlign w:val="baseline"/>
                                <w:lang w:val="en-US" w:eastAsia="zh-CN"/>
                              </w:rPr>
                              <w:t>），温度系数设定为0.00%或“不补偿”。</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vertAlign w:val="baseline"/>
                                <w:lang w:val="en-US" w:eastAsia="zh-CN"/>
                              </w:rPr>
                            </w:pPr>
                            <w:r>
                              <w:rPr>
                                <w:rFonts w:hint="eastAsia" w:ascii="宋体" w:hAnsi="宋体" w:eastAsia="宋体" w:cs="宋体"/>
                                <w:color w:val="000000"/>
                                <w:sz w:val="21"/>
                                <w:szCs w:val="21"/>
                                <w:vertAlign w:val="baseline"/>
                                <w:lang w:val="en-US" w:eastAsia="zh-CN"/>
                              </w:rPr>
                              <w:t>2）在两个量程内分别选择标准溶液1和标准溶液2，置于温度为T</w:t>
                            </w:r>
                            <w:r>
                              <w:rPr>
                                <w:rFonts w:hint="eastAsia" w:ascii="宋体" w:hAnsi="宋体" w:eastAsia="宋体" w:cs="宋体"/>
                                <w:color w:val="000000"/>
                                <w:sz w:val="21"/>
                                <w:szCs w:val="21"/>
                                <w:vertAlign w:val="subscript"/>
                                <w:lang w:val="en-US" w:eastAsia="zh-CN"/>
                              </w:rPr>
                              <w:t>R</w:t>
                            </w:r>
                            <w:r>
                              <w:rPr>
                                <w:rFonts w:hint="eastAsia" w:ascii="宋体" w:hAnsi="宋体" w:eastAsia="宋体" w:cs="宋体"/>
                                <w:color w:val="000000"/>
                                <w:sz w:val="21"/>
                                <w:szCs w:val="21"/>
                                <w:vertAlign w:val="baseline"/>
                                <w:lang w:val="en-US" w:eastAsia="zh-CN"/>
                              </w:rPr>
                              <w:t>（通常为25.0℃）的恒温槽中。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4"/>
                                <w:vertAlign w:val="baseline"/>
                                <w:lang w:val="en-US" w:eastAsia="zh-CN"/>
                              </w:rPr>
                            </w:pPr>
                            <w:r>
                              <w:rPr>
                                <w:rFonts w:hint="eastAsia" w:ascii="宋体" w:hAnsi="宋体" w:eastAsia="宋体" w:cs="宋体"/>
                                <w:color w:val="000000"/>
                                <w:sz w:val="21"/>
                                <w:szCs w:val="21"/>
                                <w:vertAlign w:val="baseline"/>
                                <w:lang w:val="en-US" w:eastAsia="zh-CN"/>
                              </w:rPr>
                              <w:t>3）将传感器单元充分洗涤后放入标准溶液1中，达到平衡后，读取仪器电导率测量值</w:t>
                            </w:r>
                            <w:r>
                              <w:rPr>
                                <w:rFonts w:hint="eastAsia" w:ascii="宋体" w:hAnsi="宋体" w:eastAsia="宋体" w:cs="宋体"/>
                                <w:i/>
                                <w:iCs/>
                                <w:color w:val="000000"/>
                                <w:sz w:val="21"/>
                                <w:szCs w:val="21"/>
                                <w:vertAlign w:val="baseline"/>
                                <w:lang w:val="en-US" w:eastAsia="zh-CN"/>
                              </w:rPr>
                              <w:t>k</w:t>
                            </w:r>
                            <w:r>
                              <w:rPr>
                                <w:rFonts w:hint="eastAsia" w:ascii="宋体" w:hAnsi="宋体" w:eastAsia="宋体" w:cs="宋体"/>
                                <w:color w:val="000000"/>
                                <w:sz w:val="21"/>
                                <w:szCs w:val="21"/>
                                <w:vertAlign w:val="subscript"/>
                                <w:lang w:val="en-US" w:eastAsia="zh-CN"/>
                              </w:rPr>
                              <w:t>M1</w:t>
                            </w:r>
                            <w:r>
                              <w:rPr>
                                <w:rFonts w:hint="eastAsia" w:ascii="宋体" w:hAnsi="宋体" w:eastAsia="宋体" w:cs="宋体"/>
                                <w:color w:val="000000"/>
                                <w:sz w:val="21"/>
                                <w:szCs w:val="21"/>
                                <w:vertAlign w:val="baseline"/>
                                <w:lang w:val="en-US" w:eastAsia="zh-CN"/>
                              </w:rPr>
                              <w:t>，根据公式（3）计算电导池常数</w:t>
                            </w:r>
                            <w:r>
                              <w:rPr>
                                <w:rFonts w:hint="eastAsia" w:ascii="宋体" w:hAnsi="宋体" w:eastAsia="宋体" w:cs="宋体"/>
                                <w:i/>
                                <w:iCs/>
                                <w:color w:val="000000"/>
                                <w:sz w:val="21"/>
                                <w:szCs w:val="21"/>
                                <w:lang w:val="en-US" w:eastAsia="zh-CN"/>
                              </w:rPr>
                              <w:t>K</w:t>
                            </w:r>
                            <w:r>
                              <w:rPr>
                                <w:rFonts w:hint="eastAsia" w:ascii="宋体" w:hAnsi="宋体" w:eastAsia="宋体" w:cs="宋体"/>
                                <w:color w:val="000000"/>
                                <w:sz w:val="21"/>
                                <w:szCs w:val="21"/>
                                <w:vertAlign w:val="subscript"/>
                                <w:lang w:val="en-US" w:eastAsia="zh-CN"/>
                              </w:rPr>
                              <w:t>cell 1</w:t>
                            </w:r>
                            <w:r>
                              <w:rPr>
                                <w:rFonts w:hint="eastAsia" w:ascii="宋体" w:hAnsi="宋体" w:eastAsia="宋体" w:cs="宋体"/>
                                <w:color w:val="000000"/>
                                <w:sz w:val="21"/>
                                <w:szCs w:val="21"/>
                                <w:vertAlign w:val="baseline"/>
                                <w:lang w:val="en-US" w:eastAsia="zh-CN"/>
                              </w:rPr>
                              <w:t>；将传感器单元充分洗涤后放入标准溶液2中，达到平衡后，读取仪器电导率测量值</w:t>
                            </w:r>
                            <w:r>
                              <w:rPr>
                                <w:rFonts w:hint="eastAsia" w:ascii="宋体" w:hAnsi="宋体" w:eastAsia="宋体" w:cs="宋体"/>
                                <w:i/>
                                <w:iCs/>
                                <w:color w:val="000000"/>
                                <w:sz w:val="21"/>
                                <w:szCs w:val="21"/>
                                <w:vertAlign w:val="baseline"/>
                                <w:lang w:val="en-US" w:eastAsia="zh-CN"/>
                              </w:rPr>
                              <w:t>k</w:t>
                            </w:r>
                            <w:r>
                              <w:rPr>
                                <w:rFonts w:hint="eastAsia" w:ascii="宋体" w:hAnsi="宋体" w:eastAsia="宋体" w:cs="宋体"/>
                                <w:color w:val="000000"/>
                                <w:sz w:val="21"/>
                                <w:szCs w:val="21"/>
                                <w:vertAlign w:val="subscript"/>
                                <w:lang w:val="en-US" w:eastAsia="zh-CN"/>
                              </w:rPr>
                              <w:t>M2</w:t>
                            </w:r>
                            <w:r>
                              <w:rPr>
                                <w:rFonts w:hint="eastAsia" w:ascii="宋体" w:hAnsi="宋体" w:eastAsia="宋体" w:cs="宋体"/>
                                <w:color w:val="000000"/>
                                <w:sz w:val="21"/>
                                <w:szCs w:val="21"/>
                                <w:vertAlign w:val="baseline"/>
                                <w:lang w:val="en-US" w:eastAsia="zh-CN"/>
                              </w:rPr>
                              <w:t>，根据公式（4）计算电导池常数</w:t>
                            </w:r>
                            <w:r>
                              <w:rPr>
                                <w:rFonts w:hint="eastAsia" w:ascii="宋体" w:hAnsi="宋体" w:eastAsia="宋体" w:cs="宋体"/>
                                <w:i/>
                                <w:iCs/>
                                <w:color w:val="000000"/>
                                <w:sz w:val="21"/>
                                <w:szCs w:val="21"/>
                                <w:lang w:val="en-US" w:eastAsia="zh-CN"/>
                              </w:rPr>
                              <w:t>K</w:t>
                            </w:r>
                            <w:r>
                              <w:rPr>
                                <w:rFonts w:hint="eastAsia" w:ascii="宋体" w:hAnsi="宋体" w:eastAsia="宋体" w:cs="宋体"/>
                                <w:color w:val="000000"/>
                                <w:sz w:val="21"/>
                                <w:szCs w:val="21"/>
                                <w:vertAlign w:val="subscript"/>
                                <w:lang w:val="en-US" w:eastAsia="zh-CN"/>
                              </w:rPr>
                              <w:t>cell 2</w:t>
                            </w:r>
                            <w:r>
                              <w:rPr>
                                <w:rFonts w:hint="eastAsia" w:ascii="宋体" w:hAnsi="宋体" w:eastAsia="宋体" w:cs="宋体"/>
                                <w:color w:val="000000"/>
                                <w:sz w:val="21"/>
                                <w:szCs w:val="21"/>
                                <w:vertAlign w:val="baseline"/>
                                <w:lang w:val="en-US" w:eastAsia="zh-CN"/>
                              </w:rPr>
                              <w:t>：</w:t>
                            </w:r>
                          </w:p>
                          <w:p>
                            <w:pPr>
                              <w:keepNext w:val="0"/>
                              <w:keepLines w:val="0"/>
                              <w:pageBreakBefore w:val="0"/>
                              <w:widowControl w:val="0"/>
                              <w:kinsoku/>
                              <w:wordWrap/>
                              <w:overflowPunct/>
                              <w:topLinePunct w:val="0"/>
                              <w:bidi w:val="0"/>
                              <w:adjustRightInd/>
                              <w:snapToGrid w:val="0"/>
                              <w:spacing w:line="300" w:lineRule="auto"/>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position w:val="-30"/>
                                <w:sz w:val="21"/>
                                <w:szCs w:val="21"/>
                                <w:lang w:val="en-US" w:eastAsia="zh-CN"/>
                              </w:rPr>
                              <w:object>
                                <v:shape id="_x0000_i1032" o:spt="75" type="#_x0000_t75" style="height:34pt;width:92pt;" o:ole="t" filled="f" o:preferrelative="t" stroked="f" coordsize="21600,21600">
                                  <v:path/>
                                  <v:fill on="f" focussize="0,0"/>
                                  <v:stroke on="f"/>
                                  <v:imagedata r:id="rId26" o:title=""/>
                                  <o:lock v:ext="edit" aspectratio="t"/>
                                  <w10:wrap type="none"/>
                                  <w10:anchorlock/>
                                </v:shape>
                                <o:OLEObject Type="Embed" ProgID="Equation.KSEE3" ShapeID="_x0000_i1032" DrawAspect="Content" ObjectID="_1468075738" r:id="rId25">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kinsoku/>
                              <w:wordWrap/>
                              <w:overflowPunct/>
                              <w:topLinePunct w:val="0"/>
                              <w:bidi w:val="0"/>
                              <w:adjustRightInd/>
                              <w:snapToGrid w:val="0"/>
                              <w:spacing w:line="300" w:lineRule="auto"/>
                              <w:jc w:val="center"/>
                              <w:textAlignment w:val="auto"/>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position w:val="-30"/>
                                <w:sz w:val="21"/>
                                <w:szCs w:val="21"/>
                                <w:lang w:val="en-US" w:eastAsia="zh-CN"/>
                              </w:rPr>
                              <w:object>
                                <v:shape id="_x0000_i1033" o:spt="75" type="#_x0000_t75" style="height:34pt;width:94pt;" o:ole="t" filled="f" o:preferrelative="t" stroked="f" coordsize="21600,21600">
                                  <v:path/>
                                  <v:fill on="f" focussize="0,0"/>
                                  <v:stroke on="f"/>
                                  <v:imagedata r:id="rId28" o:title=""/>
                                  <o:lock v:ext="edit" aspectratio="t"/>
                                  <w10:wrap type="none"/>
                                  <w10:anchorlock/>
                                </v:shape>
                                <o:OLEObject Type="Embed" ProgID="Equation.KSEE3" ShapeID="_x0000_i1033" DrawAspect="Content" ObjectID="_1468075739" r:id="rId27">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4</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12"/>
                                <w:sz w:val="21"/>
                                <w:szCs w:val="21"/>
                                <w:lang w:val="en-US" w:eastAsia="zh-CN"/>
                              </w:rPr>
                              <w:object>
                                <v:shape id="_x0000_i1034" o:spt="75" type="#_x0000_t75" style="height:18pt;width:15pt;" o:ole="t" filled="f" o:preferrelative="t" stroked="f" coordsize="21600,21600">
                                  <v:path/>
                                  <v:fill on="f" focussize="0,0"/>
                                  <v:stroke on="f"/>
                                  <v:imagedata r:id="rId30" o:title=""/>
                                  <o:lock v:ext="edit" aspectratio="t"/>
                                  <w10:wrap type="none"/>
                                  <w10:anchorlock/>
                                </v:shape>
                                <o:OLEObject Type="Embed" ProgID="Equation.KSEE3" ShapeID="_x0000_i1034" DrawAspect="Content" ObjectID="_1468075740" r:id="rId29">
                                  <o:LockedField>false</o:LockedField>
                                </o:OLEObject>
                              </w:object>
                            </w:r>
                            <w:r>
                              <w:rPr>
                                <w:rFonts w:hint="eastAsia" w:ascii="宋体" w:hAnsi="宋体" w:eastAsia="宋体" w:cs="宋体"/>
                                <w:color w:val="000000"/>
                                <w:sz w:val="21"/>
                                <w:szCs w:val="21"/>
                                <w:lang w:val="en-US" w:eastAsia="zh-CN"/>
                              </w:rPr>
                              <w:t xml:space="preserve"> </w:t>
                            </w:r>
                            <w:r>
                              <w:rPr>
                                <w:rFonts w:hint="eastAsia" w:ascii="Times New Roman" w:hAnsi="Times New Roman" w:eastAsia="宋体" w:cs="Times New Roman"/>
                                <w:w w:val="50"/>
                                <w:position w:val="-11"/>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sz w:val="21"/>
                                <w:szCs w:val="21"/>
                                <w:lang w:val="en-US" w:eastAsia="zh-CN"/>
                              </w:rPr>
                              <w:t>标准溶液1在参考温度T</w:t>
                            </w:r>
                            <w:r>
                              <w:rPr>
                                <w:rFonts w:hint="eastAsia" w:ascii="Times New Roman" w:hAnsi="Times New Roman" w:eastAsia="宋体" w:cs="Times New Roman"/>
                                <w:sz w:val="21"/>
                                <w:szCs w:val="21"/>
                                <w:vertAlign w:val="subscript"/>
                                <w:lang w:val="en-US" w:eastAsia="zh-CN"/>
                              </w:rPr>
                              <w:t>R</w:t>
                            </w:r>
                            <w:r>
                              <w:rPr>
                                <w:rFonts w:hint="eastAsia" w:ascii="Times New Roman" w:hAnsi="Times New Roman" w:eastAsia="宋体" w:cs="Times New Roman"/>
                                <w:sz w:val="21"/>
                                <w:szCs w:val="21"/>
                                <w:lang w:val="en-US" w:eastAsia="zh-CN"/>
                              </w:rPr>
                              <w:t>下的电导率值，</w:t>
                            </w:r>
                            <w:r>
                              <w:rPr>
                                <w:rFonts w:hint="default" w:ascii="Times New Roman" w:hAnsi="Times New Roman" w:eastAsia="宋体" w:cs="Times New Roman"/>
                                <w:sz w:val="21"/>
                                <w:szCs w:val="21"/>
                                <w:lang w:val="en-US" w:eastAsia="zh-CN"/>
                              </w:rPr>
                              <w:t>μS/cm</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12"/>
                                <w:sz w:val="21"/>
                                <w:szCs w:val="21"/>
                                <w:lang w:val="en-US" w:eastAsia="zh-CN"/>
                              </w:rPr>
                              <w:object>
                                <v:shape id="_x0000_i1035" o:spt="75" type="#_x0000_t75" style="height:18pt;width:16pt;" o:ole="t" filled="f" o:preferrelative="t" stroked="f" coordsize="21600,21600">
                                  <v:path/>
                                  <v:fill on="f" focussize="0,0"/>
                                  <v:stroke on="f"/>
                                  <v:imagedata r:id="rId32" o:title=""/>
                                  <o:lock v:ext="edit" aspectratio="t"/>
                                  <w10:wrap type="none"/>
                                  <w10:anchorlock/>
                                </v:shape>
                                <o:OLEObject Type="Embed" ProgID="Equation.KSEE3" ShapeID="_x0000_i1035" DrawAspect="Content" ObjectID="_1468075741" r:id="rId31">
                                  <o:LockedField>false</o:LockedField>
                                </o:OLEObject>
                              </w:object>
                            </w:r>
                            <w:r>
                              <w:rPr>
                                <w:rFonts w:hint="eastAsia" w:ascii="宋体" w:hAnsi="宋体" w:eastAsia="宋体" w:cs="宋体"/>
                                <w:color w:val="000000"/>
                                <w:sz w:val="21"/>
                                <w:szCs w:val="21"/>
                                <w:lang w:val="en-US" w:eastAsia="zh-CN"/>
                              </w:rPr>
                              <w:t xml:space="preserve"> </w:t>
                            </w:r>
                            <w:r>
                              <w:rPr>
                                <w:rFonts w:hint="eastAsia" w:ascii="Times New Roman" w:hAnsi="Times New Roman" w:eastAsia="宋体" w:cs="Times New Roman"/>
                                <w:w w:val="50"/>
                                <w:position w:val="-11"/>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sz w:val="21"/>
                                <w:szCs w:val="21"/>
                                <w:lang w:val="en-US" w:eastAsia="zh-CN"/>
                              </w:rPr>
                              <w:t>标准溶液2在参考温度T</w:t>
                            </w:r>
                            <w:r>
                              <w:rPr>
                                <w:rFonts w:hint="eastAsia" w:ascii="Times New Roman" w:hAnsi="Times New Roman" w:eastAsia="宋体" w:cs="Times New Roman"/>
                                <w:sz w:val="21"/>
                                <w:szCs w:val="21"/>
                                <w:vertAlign w:val="subscript"/>
                                <w:lang w:val="en-US" w:eastAsia="zh-CN"/>
                              </w:rPr>
                              <w:t>R</w:t>
                            </w:r>
                            <w:r>
                              <w:rPr>
                                <w:rFonts w:hint="eastAsia" w:ascii="Times New Roman" w:hAnsi="Times New Roman" w:eastAsia="宋体" w:cs="Times New Roman"/>
                                <w:sz w:val="21"/>
                                <w:szCs w:val="21"/>
                                <w:lang w:val="en-US" w:eastAsia="zh-CN"/>
                              </w:rPr>
                              <w:t>下的电导率值，</w:t>
                            </w:r>
                            <w:r>
                              <w:rPr>
                                <w:rFonts w:hint="default" w:ascii="Times New Roman" w:hAnsi="Times New Roman" w:eastAsia="宋体" w:cs="Times New Roman"/>
                                <w:sz w:val="21"/>
                                <w:szCs w:val="21"/>
                                <w:lang w:val="en-US" w:eastAsia="zh-CN"/>
                              </w:rPr>
                              <w:t>μS/cm</w:t>
                            </w:r>
                            <w:r>
                              <w:rPr>
                                <w:rFonts w:hint="eastAsia" w:ascii="Times New Roman" w:hAnsi="Times New Roman" w:eastAsia="宋体" w:cs="Times New Roman"/>
                                <w:color w:val="auto"/>
                                <w:sz w:val="21"/>
                                <w:szCs w:val="21"/>
                                <w:lang w:val="en-US" w:eastAsia="zh-CN"/>
                              </w:rPr>
                              <w:t>。</w:t>
                            </w:r>
                          </w:p>
                          <w:p>
                            <w:pPr>
                              <w:keepNext w:val="0"/>
                              <w:keepLines w:val="0"/>
                              <w:pageBreakBefore w:val="0"/>
                              <w:widowControl w:val="0"/>
                              <w:numPr>
                                <w:ilvl w:val="0"/>
                                <w:numId w:val="1"/>
                              </w:numPr>
                              <w:kinsoku/>
                              <w:wordWrap/>
                              <w:overflowPunct/>
                              <w:topLinePunct w:val="0"/>
                              <w:bidi w:val="0"/>
                              <w:adjustRightInd/>
                              <w:snapToGrid w:val="0"/>
                              <w:spacing w:line="300" w:lineRule="auto"/>
                              <w:ind w:firstLine="420" w:firstLineChars="200"/>
                              <w:textAlignment w:val="auto"/>
                              <w:rPr>
                                <w:rFonts w:hint="eastAsia" w:ascii="宋体" w:hAnsi="宋体" w:eastAsia="宋体" w:cs="宋体"/>
                                <w:color w:val="000000"/>
                                <w:sz w:val="21"/>
                                <w:szCs w:val="21"/>
                                <w:vertAlign w:val="baseline"/>
                                <w:lang w:val="en-US" w:eastAsia="zh-CN"/>
                              </w:rPr>
                            </w:pPr>
                            <w:r>
                              <w:rPr>
                                <w:rFonts w:hint="eastAsia" w:ascii="宋体" w:hAnsi="宋体" w:eastAsia="宋体" w:cs="宋体"/>
                                <w:color w:val="000000"/>
                                <w:sz w:val="21"/>
                                <w:szCs w:val="21"/>
                                <w:vertAlign w:val="baseline"/>
                                <w:lang w:val="en-US" w:eastAsia="zh-CN"/>
                              </w:rPr>
                              <w:t>重复步骤3），测量三次，分别计算三次测量得到的电导池常数的算数平均值</w:t>
                            </w:r>
                            <w:r>
                              <w:rPr>
                                <w:rFonts w:hint="eastAsia" w:ascii="宋体" w:hAnsi="宋体" w:eastAsia="宋体" w:cs="宋体"/>
                                <w:color w:val="000000"/>
                                <w:position w:val="-12"/>
                                <w:sz w:val="21"/>
                                <w:szCs w:val="21"/>
                                <w:vertAlign w:val="baseline"/>
                                <w:lang w:val="en-US" w:eastAsia="zh-CN"/>
                              </w:rPr>
                              <w:object>
                                <v:shape id="_x0000_i1036" o:spt="75" type="#_x0000_t75" style="height:19.75pt;width:23.65pt;" o:ole="t" filled="f" o:preferrelative="t" stroked="f" coordsize="21600,21600">
                                  <v:path/>
                                  <v:fill on="f" focussize="0,0"/>
                                  <v:stroke on="f"/>
                                  <v:imagedata r:id="rId34" o:title=""/>
                                  <o:lock v:ext="edit" aspectratio="t"/>
                                  <w10:wrap type="none"/>
                                  <w10:anchorlock/>
                                </v:shape>
                                <o:OLEObject Type="Embed" ProgID="Equation.KSEE3" ShapeID="_x0000_i1036" DrawAspect="Content" ObjectID="_1468075742" r:id="rId33">
                                  <o:LockedField>false</o:LockedField>
                                </o:OLEObject>
                              </w:object>
                            </w:r>
                            <w:r>
                              <w:rPr>
                                <w:rFonts w:hint="eastAsia" w:ascii="宋体" w:hAnsi="宋体" w:eastAsia="宋体" w:cs="宋体"/>
                                <w:color w:val="000000"/>
                                <w:sz w:val="21"/>
                                <w:szCs w:val="21"/>
                                <w:vertAlign w:val="baseline"/>
                                <w:lang w:val="en-US" w:eastAsia="zh-CN"/>
                              </w:rPr>
                              <w:t>和</w:t>
                            </w:r>
                            <w:r>
                              <w:rPr>
                                <w:rFonts w:hint="eastAsia" w:ascii="宋体" w:hAnsi="宋体" w:eastAsia="宋体" w:cs="宋体"/>
                                <w:color w:val="000000"/>
                                <w:position w:val="-12"/>
                                <w:sz w:val="21"/>
                                <w:szCs w:val="21"/>
                                <w:vertAlign w:val="baseline"/>
                                <w:lang w:val="en-US" w:eastAsia="zh-CN"/>
                              </w:rPr>
                              <w:object>
                                <v:shape id="_x0000_i1037" o:spt="75" type="#_x0000_t75" style="height:19.15pt;width:22.4pt;" o:ole="t" filled="f" o:preferrelative="t" stroked="f" coordsize="21600,21600">
                                  <v:path/>
                                  <v:fill on="f" focussize="0,0"/>
                                  <v:stroke on="f"/>
                                  <v:imagedata r:id="rId36" o:title=""/>
                                  <o:lock v:ext="edit" aspectratio="t"/>
                                  <w10:wrap type="none"/>
                                  <w10:anchorlock/>
                                </v:shape>
                                <o:OLEObject Type="Embed" ProgID="Equation.KSEE3" ShapeID="_x0000_i1037" DrawAspect="Content" ObjectID="_1468075743" r:id="rId35">
                                  <o:LockedField>false</o:LockedField>
                                </o:OLEObject>
                              </w:object>
                            </w:r>
                            <w:r>
                              <w:rPr>
                                <w:rFonts w:hint="eastAsia" w:ascii="宋体" w:hAnsi="宋体" w:eastAsia="宋体" w:cs="宋体"/>
                                <w:color w:val="000000"/>
                                <w:sz w:val="21"/>
                                <w:szCs w:val="21"/>
                                <w:vertAlign w:val="baseline"/>
                                <w:lang w:val="en-US" w:eastAsia="zh-CN"/>
                              </w:rPr>
                              <w:t>。</w:t>
                            </w:r>
                          </w:p>
                          <w:p>
                            <w:pPr>
                              <w:keepNext w:val="0"/>
                              <w:keepLines w:val="0"/>
                              <w:pageBreakBefore w:val="0"/>
                              <w:widowControl w:val="0"/>
                              <w:numPr>
                                <w:ilvl w:val="0"/>
                                <w:numId w:val="1"/>
                              </w:numPr>
                              <w:kinsoku/>
                              <w:wordWrap/>
                              <w:overflowPunct/>
                              <w:topLinePunct w:val="0"/>
                              <w:bidi w:val="0"/>
                              <w:adjustRightInd/>
                              <w:snapToGrid w:val="0"/>
                              <w:spacing w:line="300" w:lineRule="auto"/>
                              <w:ind w:firstLine="420" w:firstLineChars="200"/>
                              <w:textAlignment w:val="auto"/>
                              <w:rPr>
                                <w:rFonts w:hint="eastAsia" w:ascii="宋体" w:hAnsi="宋体" w:eastAsia="宋体" w:cs="宋体"/>
                                <w:color w:val="000000"/>
                                <w:sz w:val="21"/>
                                <w:szCs w:val="21"/>
                                <w:vertAlign w:val="baseline"/>
                                <w:lang w:val="en-US" w:eastAsia="zh-CN"/>
                              </w:rPr>
                            </w:pPr>
                            <w:r>
                              <w:rPr>
                                <w:rFonts w:hint="eastAsia" w:ascii="宋体" w:hAnsi="宋体" w:eastAsia="宋体" w:cs="宋体"/>
                                <w:color w:val="000000"/>
                                <w:sz w:val="21"/>
                                <w:szCs w:val="21"/>
                                <w:vertAlign w:val="baseline"/>
                                <w:lang w:val="en-US" w:eastAsia="zh-CN"/>
                              </w:rPr>
                              <w:t>按公式（5）计算</w:t>
                            </w:r>
                            <w:r>
                              <w:rPr>
                                <w:rFonts w:hint="eastAsia" w:ascii="宋体" w:hAnsi="宋体" w:eastAsia="宋体" w:cs="宋体"/>
                                <w:color w:val="000000"/>
                                <w:position w:val="-12"/>
                                <w:sz w:val="21"/>
                                <w:szCs w:val="21"/>
                                <w:vertAlign w:val="baseline"/>
                                <w:lang w:val="en-US" w:eastAsia="zh-CN"/>
                              </w:rPr>
                              <w:object>
                                <v:shape id="_x0000_i1038" o:spt="75" type="#_x0000_t75" style="height:19.75pt;width:23.65pt;" o:ole="t" filled="f" o:preferrelative="t" stroked="f" coordsize="21600,21600">
                                  <v:path/>
                                  <v:fill on="f" focussize="0,0"/>
                                  <v:stroke on="f"/>
                                  <v:imagedata r:id="rId34" o:title=""/>
                                  <o:lock v:ext="edit" aspectratio="t"/>
                                  <w10:wrap type="none"/>
                                  <w10:anchorlock/>
                                </v:shape>
                                <o:OLEObject Type="Embed" ProgID="Equation.KSEE3" ShapeID="_x0000_i1038" DrawAspect="Content" ObjectID="_1468075744" r:id="rId37">
                                  <o:LockedField>false</o:LockedField>
                                </o:OLEObject>
                              </w:object>
                            </w:r>
                            <w:r>
                              <w:rPr>
                                <w:rFonts w:hint="eastAsia" w:ascii="宋体" w:hAnsi="宋体" w:eastAsia="宋体" w:cs="宋体"/>
                                <w:color w:val="000000"/>
                                <w:sz w:val="21"/>
                                <w:szCs w:val="21"/>
                                <w:vertAlign w:val="baseline"/>
                                <w:lang w:val="en-US" w:eastAsia="zh-CN"/>
                              </w:rPr>
                              <w:t>和</w:t>
                            </w:r>
                            <w:r>
                              <w:rPr>
                                <w:rFonts w:hint="eastAsia" w:ascii="宋体" w:hAnsi="宋体" w:eastAsia="宋体" w:cs="宋体"/>
                                <w:color w:val="000000"/>
                                <w:position w:val="-12"/>
                                <w:sz w:val="21"/>
                                <w:szCs w:val="21"/>
                                <w:vertAlign w:val="baseline"/>
                                <w:lang w:val="en-US" w:eastAsia="zh-CN"/>
                              </w:rPr>
                              <w:object>
                                <v:shape id="_x0000_i1039" o:spt="75" type="#_x0000_t75" style="height:19.15pt;width:22.4pt;" o:ole="t" filled="f" o:preferrelative="t" stroked="f" coordsize="21600,21600">
                                  <v:path/>
                                  <v:fill on="f" focussize="0,0"/>
                                  <v:stroke on="f"/>
                                  <v:imagedata r:id="rId36" o:title=""/>
                                  <o:lock v:ext="edit" aspectratio="t"/>
                                  <w10:wrap type="none"/>
                                  <w10:anchorlock/>
                                </v:shape>
                                <o:OLEObject Type="Embed" ProgID="Equation.KSEE3" ShapeID="_x0000_i1039" DrawAspect="Content" ObjectID="_1468075745" r:id="rId38">
                                  <o:LockedField>false</o:LockedField>
                                </o:OLEObject>
                              </w:object>
                            </w:r>
                            <w:r>
                              <w:rPr>
                                <w:rFonts w:hint="eastAsia" w:ascii="宋体" w:hAnsi="宋体" w:eastAsia="宋体" w:cs="宋体"/>
                                <w:color w:val="000000"/>
                                <w:sz w:val="21"/>
                                <w:szCs w:val="21"/>
                                <w:vertAlign w:val="baseline"/>
                                <w:lang w:val="en-US" w:eastAsia="zh-CN"/>
                              </w:rPr>
                              <w:t>的平均值作为电导池常数：</w:t>
                            </w:r>
                          </w:p>
                          <w:p>
                            <w:pPr>
                              <w:keepNext w:val="0"/>
                              <w:keepLines w:val="0"/>
                              <w:pageBreakBefore w:val="0"/>
                              <w:widowControl w:val="0"/>
                              <w:kinsoku/>
                              <w:wordWrap/>
                              <w:overflowPunct/>
                              <w:topLinePunct w:val="0"/>
                              <w:bidi w:val="0"/>
                              <w:adjustRightInd/>
                              <w:snapToGrid w:val="0"/>
                              <w:spacing w:line="300" w:lineRule="auto"/>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position w:val="-24"/>
                                <w:sz w:val="21"/>
                                <w:szCs w:val="21"/>
                                <w:lang w:val="en-US" w:eastAsia="zh-CN"/>
                              </w:rPr>
                              <w:object>
                                <v:shape id="_x0000_i1040" o:spt="75" type="#_x0000_t75" style="height:34pt;width:96pt;" o:ole="t" filled="f" o:preferrelative="t" stroked="f" coordsize="21600,21600">
                                  <v:path/>
                                  <v:fill on="f" focussize="0,0"/>
                                  <v:stroke on="f"/>
                                  <v:imagedata r:id="rId40" o:title=""/>
                                  <o:lock v:ext="edit" aspectratio="t"/>
                                  <w10:wrap type="none"/>
                                  <w10:anchorlock/>
                                </v:shape>
                                <o:OLEObject Type="Embed" ProgID="Equation.KSEE3" ShapeID="_x0000_i1040" DrawAspect="Content" ObjectID="_1468075746" r:id="rId39">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5</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b）电导率示值误差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1）调节电导池常数为</w:t>
                            </w:r>
                            <w:r>
                              <w:rPr>
                                <w:rFonts w:hint="eastAsia" w:ascii="宋体" w:hAnsi="宋体" w:eastAsia="宋体" w:cs="宋体"/>
                                <w:color w:val="000000"/>
                                <w:position w:val="-12"/>
                                <w:sz w:val="21"/>
                                <w:szCs w:val="21"/>
                                <w:vertAlign w:val="baseline"/>
                                <w:lang w:val="en-US" w:eastAsia="zh-CN"/>
                              </w:rPr>
                              <w:object>
                                <v:shape id="_x0000_i1041" o:spt="75" type="#_x0000_t75" style="height:19.75pt;width:21.05pt;" o:ole="t" filled="f" o:preferrelative="t" stroked="f" coordsize="21600,21600">
                                  <v:path/>
                                  <v:fill on="f" focussize="0,0"/>
                                  <v:stroke on="f"/>
                                  <v:imagedata r:id="rId42" o:title=""/>
                                  <o:lock v:ext="edit" aspectratio="t"/>
                                  <w10:wrap type="none"/>
                                  <w10:anchorlock/>
                                </v:shape>
                                <o:OLEObject Type="Embed" ProgID="Equation.KSEE3" ShapeID="_x0000_i1041" DrawAspect="Content" ObjectID="_1468075747" r:id="rId41">
                                  <o:LockedField>false</o:LockedField>
                                </o:OLEObject>
                              </w:object>
                            </w:r>
                            <w:r>
                              <w:rPr>
                                <w:rFonts w:hint="eastAsia" w:ascii="宋体" w:hAnsi="宋体" w:eastAsia="宋体" w:cs="宋体"/>
                                <w:color w:val="000000"/>
                                <w:sz w:val="21"/>
                                <w:szCs w:val="21"/>
                                <w:vertAlign w:val="baseline"/>
                                <w:lang w:val="en-US" w:eastAsia="zh-CN"/>
                              </w:rPr>
                              <w:t>，其他设置不变，测量标准溶液1.仪器测量值为</w:t>
                            </w:r>
                            <w:r>
                              <w:rPr>
                                <w:rFonts w:hint="eastAsia" w:ascii="宋体" w:hAnsi="宋体" w:eastAsia="宋体" w:cs="宋体"/>
                                <w:i/>
                                <w:iCs/>
                                <w:color w:val="000000"/>
                                <w:sz w:val="21"/>
                                <w:szCs w:val="21"/>
                                <w:vertAlign w:val="baseline"/>
                                <w:lang w:val="en-US" w:eastAsia="zh-CN"/>
                              </w:rPr>
                              <w:t>k</w:t>
                            </w:r>
                            <w:r>
                              <w:rPr>
                                <w:rFonts w:hint="eastAsia" w:ascii="宋体" w:hAnsi="宋体" w:eastAsia="宋体" w:cs="宋体"/>
                                <w:color w:val="000000"/>
                                <w:sz w:val="21"/>
                                <w:szCs w:val="21"/>
                                <w:vertAlign w:val="subscript"/>
                                <w:lang w:val="en-US" w:eastAsia="zh-CN"/>
                              </w:rPr>
                              <w:t>M1</w:t>
                            </w:r>
                            <w:r>
                              <w:rPr>
                                <w:rFonts w:hint="eastAsia" w:ascii="宋体" w:hAnsi="宋体" w:eastAsia="宋体" w:cs="宋体"/>
                                <w:color w:val="000000"/>
                                <w:sz w:val="21"/>
                                <w:szCs w:val="21"/>
                                <w:vertAlign w:val="baseline"/>
                                <w:lang w:val="en-US" w:eastAsia="zh-CN"/>
                              </w:rPr>
                              <w:t>。重复操作并测量6次，取其平均</w:t>
                            </w:r>
                            <w:r>
                              <w:rPr>
                                <w:rFonts w:hint="eastAsia" w:ascii="宋体" w:hAnsi="宋体" w:eastAsia="宋体" w:cs="宋体"/>
                                <w:color w:val="000000"/>
                                <w:position w:val="-10"/>
                                <w:sz w:val="21"/>
                                <w:szCs w:val="21"/>
                                <w:vertAlign w:val="baseline"/>
                                <w:lang w:val="en-US" w:eastAsia="zh-CN"/>
                              </w:rPr>
                              <w:object>
                                <v:shape id="_x0000_i1042" o:spt="75" type="#_x0000_t75" style="height:18.8pt;width:17.55pt;" o:ole="t" filled="f" o:preferrelative="t" stroked="f" coordsize="21600,21600">
                                  <v:path/>
                                  <v:fill on="f" focussize="0,0"/>
                                  <v:stroke on="f"/>
                                  <v:imagedata r:id="rId44" o:title=""/>
                                  <o:lock v:ext="edit" aspectratio="t"/>
                                  <w10:wrap type="none"/>
                                  <w10:anchorlock/>
                                </v:shape>
                                <o:OLEObject Type="Embed" ProgID="Equation.KSEE3" ShapeID="_x0000_i1042" DrawAspect="Content" ObjectID="_1468075748" r:id="rId43">
                                  <o:LockedField>false</o:LockedField>
                                </o:OLEObject>
                              </w:object>
                            </w:r>
                            <w:r>
                              <w:rPr>
                                <w:rFonts w:hint="eastAsia" w:ascii="宋体" w:hAnsi="宋体" w:eastAsia="宋体" w:cs="宋体"/>
                                <w:color w:val="000000"/>
                                <w:sz w:val="21"/>
                                <w:szCs w:val="21"/>
                                <w:vertAlign w:val="baseline"/>
                                <w:lang w:val="en-US" w:eastAsia="zh-CN"/>
                              </w:rPr>
                              <w:t>，按公式（6）计算测量标准溶液1时的引用误差：</w:t>
                            </w:r>
                          </w:p>
                          <w:p>
                            <w:pPr>
                              <w:keepNext w:val="0"/>
                              <w:keepLines w:val="0"/>
                              <w:pageBreakBefore w:val="0"/>
                              <w:widowControl w:val="0"/>
                              <w:kinsoku/>
                              <w:wordWrap/>
                              <w:overflowPunct/>
                              <w:topLinePunct w:val="0"/>
                              <w:bidi w:val="0"/>
                              <w:adjustRightInd/>
                              <w:snapToGrid w:val="0"/>
                              <w:spacing w:line="300" w:lineRule="auto"/>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position w:val="-30"/>
                                <w:sz w:val="21"/>
                                <w:szCs w:val="21"/>
                                <w:lang w:val="en-US" w:eastAsia="zh-CN"/>
                              </w:rPr>
                              <w:object>
                                <v:shape id="_x0000_i1043" o:spt="75" type="#_x0000_t75" style="height:37pt;width:109pt;" o:ole="t" filled="f" o:preferrelative="t" stroked="f" coordsize="21600,21600">
                                  <v:path/>
                                  <v:fill on="f" focussize="0,0"/>
                                  <v:stroke on="f"/>
                                  <v:imagedata r:id="rId46" o:title=""/>
                                  <o:lock v:ext="edit" aspectratio="t"/>
                                  <w10:wrap type="none"/>
                                  <w10:anchorlock/>
                                </v:shape>
                                <o:OLEObject Type="Embed" ProgID="Equation.KSEE3" ShapeID="_x0000_i1043" DrawAspect="Content" ObjectID="_1468075749" r:id="rId45">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6</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numPr>
                                <w:ilvl w:val="0"/>
                                <w:numId w:val="2"/>
                              </w:numPr>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仪器设置不变，测量标准溶液2，得到仪器对标准溶液2的测量平均值，并按公式（7）计算测量标准溶液2时的引用误差。</w:t>
                            </w:r>
                          </w:p>
                          <w:p>
                            <w:pPr>
                              <w:keepNext w:val="0"/>
                              <w:keepLines w:val="0"/>
                              <w:pageBreakBefore w:val="0"/>
                              <w:widowControl w:val="0"/>
                              <w:kinsoku/>
                              <w:wordWrap/>
                              <w:overflowPunct/>
                              <w:topLinePunct w:val="0"/>
                              <w:bidi w:val="0"/>
                              <w:adjustRightInd/>
                              <w:snapToGrid w:val="0"/>
                              <w:spacing w:line="300" w:lineRule="auto"/>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position w:val="-30"/>
                                <w:sz w:val="21"/>
                                <w:szCs w:val="21"/>
                                <w:lang w:val="en-US" w:eastAsia="zh-CN"/>
                              </w:rPr>
                              <w:object>
                                <v:shape id="_x0000_i1044" o:spt="75" type="#_x0000_t75" style="height:37pt;width:111pt;" o:ole="t" filled="f" o:preferrelative="t" stroked="f" coordsize="21600,21600">
                                  <v:path/>
                                  <v:fill on="f" focussize="0,0"/>
                                  <v:stroke on="f"/>
                                  <v:imagedata r:id="rId48" o:title=""/>
                                  <o:lock v:ext="edit" aspectratio="t"/>
                                  <w10:wrap type="none"/>
                                  <w10:anchorlock/>
                                </v:shape>
                                <o:OLEObject Type="Embed" ProgID="Equation.KSEE3" ShapeID="_x0000_i1044" DrawAspect="Content" ObjectID="_1468075750" r:id="rId47">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7</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numPr>
                                <w:ilvl w:val="0"/>
                                <w:numId w:val="0"/>
                              </w:numPr>
                              <w:kinsoku/>
                              <w:wordWrap/>
                              <w:overflowPunct/>
                              <w:topLinePunct w:val="0"/>
                              <w:bidi w:val="0"/>
                              <w:adjustRightInd/>
                              <w:snapToGrid/>
                              <w:spacing w:line="300" w:lineRule="auto"/>
                              <w:jc w:val="left"/>
                              <w:textAlignment w:val="auto"/>
                              <w:rPr>
                                <w:rFonts w:hint="default" w:ascii="宋体" w:hAnsi="宋体" w:eastAsia="宋体" w:cs="宋体"/>
                                <w:color w:val="000000"/>
                                <w:sz w:val="21"/>
                                <w:szCs w:val="21"/>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113.4pt;height:651.95pt;width:467.7pt;mso-position-horizontal-relative:page;mso-position-vertical-relative:page;z-index:251682816;mso-width-relative:page;mso-height-relative:page;" fillcolor="#FFFFFF" filled="t" stroked="f" coordsize="21600,21600" o:gfxdata="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YbM+JdYA&#10;AAANAQAADwAAAAAAAAABACAAAAAiAAAAZHJzL2Rvd25yZXYueG1sUEsBAhQAFAAAAAgAh07iQFLm&#10;g59aAgAAoAQAAA4AAAAAAAAAAQAgAAAAJQEAAGRycy9lMm9Eb2MueG1sUEsFBgAAAAAGAAYAWQEA&#10;APEFA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12"/>
                          <w:sz w:val="21"/>
                          <w:szCs w:val="21"/>
                          <w:lang w:val="en-US" w:eastAsia="zh-CN"/>
                        </w:rPr>
                        <w:object>
                          <v:shape id="_x0000_i1031" o:spt="75" type="#_x0000_t75" style="height:18pt;width:15pt;" o:ole="t" filled="f" o:preferrelative="t" stroked="f" coordsize="21600,21600">
                            <v:path/>
                            <v:fill on="f" focussize="0,0"/>
                            <v:stroke on="f"/>
                            <v:imagedata r:id="rId24" o:title=""/>
                            <o:lock v:ext="edit" aspectratio="t"/>
                            <w10:wrap type="none"/>
                            <w10:anchorlock/>
                          </v:shape>
                          <o:OLEObject Type="Embed" ProgID="Equation.KSEE3" ShapeID="_x0000_i1031" DrawAspect="Content" ObjectID="_1468075751" r:id="rId49">
                            <o:LockedField>false</o:LockedField>
                          </o:OLEObject>
                        </w:object>
                      </w:r>
                      <w:r>
                        <w:rPr>
                          <w:rFonts w:hint="eastAsia" w:ascii="Times New Roman" w:hAnsi="Times New Roman" w:eastAsia="宋体" w:cs="Times New Roman"/>
                          <w:color w:val="auto"/>
                          <w:position w:val="-12"/>
                          <w:sz w:val="21"/>
                          <w:szCs w:val="21"/>
                          <w:lang w:val="en-US" w:eastAsia="zh-CN"/>
                        </w:rPr>
                        <w:t xml:space="preserve"> </w:t>
                      </w:r>
                      <w:r>
                        <w:rPr>
                          <w:rFonts w:hint="eastAsia" w:ascii="Times New Roman" w:hAnsi="Times New Roman" w:eastAsia="宋体" w:cs="Times New Roman"/>
                          <w:color w:val="auto"/>
                          <w:w w:val="80"/>
                          <w:position w:val="-11"/>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标准溶液电位，单位为mV。</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7.2.2.3  电导率示值误差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a）电导池常数的校准</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vertAlign w:val="baseline"/>
                          <w:lang w:val="en-US" w:eastAsia="zh-CN"/>
                        </w:rPr>
                      </w:pPr>
                      <w:r>
                        <w:rPr>
                          <w:rFonts w:hint="eastAsia" w:ascii="宋体" w:hAnsi="宋体" w:eastAsia="宋体" w:cs="宋体"/>
                          <w:color w:val="000000"/>
                          <w:sz w:val="21"/>
                          <w:szCs w:val="21"/>
                          <w:lang w:val="en-US" w:eastAsia="zh-CN"/>
                        </w:rPr>
                        <w:t>1）将电子单元与传感器单元连接。调节电导池常数为</w:t>
                      </w:r>
                      <w:r>
                        <w:rPr>
                          <w:rFonts w:hint="eastAsia" w:ascii="宋体" w:hAnsi="宋体" w:eastAsia="宋体" w:cs="宋体"/>
                          <w:i/>
                          <w:iCs/>
                          <w:color w:val="000000"/>
                          <w:sz w:val="21"/>
                          <w:szCs w:val="21"/>
                          <w:lang w:val="en-US" w:eastAsia="zh-CN"/>
                        </w:rPr>
                        <w:t>K</w:t>
                      </w:r>
                      <w:r>
                        <w:rPr>
                          <w:rFonts w:hint="eastAsia" w:ascii="宋体" w:hAnsi="宋体" w:eastAsia="宋体" w:cs="宋体"/>
                          <w:color w:val="000000"/>
                          <w:sz w:val="21"/>
                          <w:szCs w:val="21"/>
                          <w:vertAlign w:val="subscript"/>
                          <w:lang w:val="en-US" w:eastAsia="zh-CN"/>
                        </w:rPr>
                        <w:t>cell R</w:t>
                      </w:r>
                      <w:r>
                        <w:rPr>
                          <w:rFonts w:hint="eastAsia" w:ascii="宋体" w:hAnsi="宋体" w:eastAsia="宋体" w:cs="宋体"/>
                          <w:color w:val="000000"/>
                          <w:sz w:val="21"/>
                          <w:szCs w:val="21"/>
                          <w:vertAlign w:val="baseline"/>
                          <w:lang w:val="en-US" w:eastAsia="zh-CN"/>
                        </w:rPr>
                        <w:t>（通常为1.000 cm</w:t>
                      </w:r>
                      <w:r>
                        <w:rPr>
                          <w:rFonts w:hint="eastAsia" w:ascii="宋体" w:hAnsi="宋体" w:eastAsia="宋体" w:cs="宋体"/>
                          <w:color w:val="000000"/>
                          <w:sz w:val="21"/>
                          <w:szCs w:val="21"/>
                          <w:vertAlign w:val="superscript"/>
                          <w:lang w:val="en-US" w:eastAsia="zh-CN"/>
                        </w:rPr>
                        <w:t>-1</w:t>
                      </w:r>
                      <w:r>
                        <w:rPr>
                          <w:rFonts w:hint="eastAsia" w:ascii="宋体" w:hAnsi="宋体" w:eastAsia="宋体" w:cs="宋体"/>
                          <w:color w:val="000000"/>
                          <w:sz w:val="21"/>
                          <w:szCs w:val="21"/>
                          <w:vertAlign w:val="baseline"/>
                          <w:lang w:val="en-US" w:eastAsia="zh-CN"/>
                        </w:rPr>
                        <w:t>），温度系数设定为0.00%或“不补偿”。</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vertAlign w:val="baseline"/>
                          <w:lang w:val="en-US" w:eastAsia="zh-CN"/>
                        </w:rPr>
                      </w:pPr>
                      <w:r>
                        <w:rPr>
                          <w:rFonts w:hint="eastAsia" w:ascii="宋体" w:hAnsi="宋体" w:eastAsia="宋体" w:cs="宋体"/>
                          <w:color w:val="000000"/>
                          <w:sz w:val="21"/>
                          <w:szCs w:val="21"/>
                          <w:vertAlign w:val="baseline"/>
                          <w:lang w:val="en-US" w:eastAsia="zh-CN"/>
                        </w:rPr>
                        <w:t>2）在两个量程内分别选择标准溶液1和标准溶液2，置于温度为T</w:t>
                      </w:r>
                      <w:r>
                        <w:rPr>
                          <w:rFonts w:hint="eastAsia" w:ascii="宋体" w:hAnsi="宋体" w:eastAsia="宋体" w:cs="宋体"/>
                          <w:color w:val="000000"/>
                          <w:sz w:val="21"/>
                          <w:szCs w:val="21"/>
                          <w:vertAlign w:val="subscript"/>
                          <w:lang w:val="en-US" w:eastAsia="zh-CN"/>
                        </w:rPr>
                        <w:t>R</w:t>
                      </w:r>
                      <w:r>
                        <w:rPr>
                          <w:rFonts w:hint="eastAsia" w:ascii="宋体" w:hAnsi="宋体" w:eastAsia="宋体" w:cs="宋体"/>
                          <w:color w:val="000000"/>
                          <w:sz w:val="21"/>
                          <w:szCs w:val="21"/>
                          <w:vertAlign w:val="baseline"/>
                          <w:lang w:val="en-US" w:eastAsia="zh-CN"/>
                        </w:rPr>
                        <w:t>（通常为25.0℃）的恒温槽中。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4"/>
                          <w:vertAlign w:val="baseline"/>
                          <w:lang w:val="en-US" w:eastAsia="zh-CN"/>
                        </w:rPr>
                      </w:pPr>
                      <w:r>
                        <w:rPr>
                          <w:rFonts w:hint="eastAsia" w:ascii="宋体" w:hAnsi="宋体" w:eastAsia="宋体" w:cs="宋体"/>
                          <w:color w:val="000000"/>
                          <w:sz w:val="21"/>
                          <w:szCs w:val="21"/>
                          <w:vertAlign w:val="baseline"/>
                          <w:lang w:val="en-US" w:eastAsia="zh-CN"/>
                        </w:rPr>
                        <w:t>3）将传感器单元充分洗涤后放入标准溶液1中，达到平衡后，读取仪器电导率测量值</w:t>
                      </w:r>
                      <w:r>
                        <w:rPr>
                          <w:rFonts w:hint="eastAsia" w:ascii="宋体" w:hAnsi="宋体" w:eastAsia="宋体" w:cs="宋体"/>
                          <w:i/>
                          <w:iCs/>
                          <w:color w:val="000000"/>
                          <w:sz w:val="21"/>
                          <w:szCs w:val="21"/>
                          <w:vertAlign w:val="baseline"/>
                          <w:lang w:val="en-US" w:eastAsia="zh-CN"/>
                        </w:rPr>
                        <w:t>k</w:t>
                      </w:r>
                      <w:r>
                        <w:rPr>
                          <w:rFonts w:hint="eastAsia" w:ascii="宋体" w:hAnsi="宋体" w:eastAsia="宋体" w:cs="宋体"/>
                          <w:color w:val="000000"/>
                          <w:sz w:val="21"/>
                          <w:szCs w:val="21"/>
                          <w:vertAlign w:val="subscript"/>
                          <w:lang w:val="en-US" w:eastAsia="zh-CN"/>
                        </w:rPr>
                        <w:t>M1</w:t>
                      </w:r>
                      <w:r>
                        <w:rPr>
                          <w:rFonts w:hint="eastAsia" w:ascii="宋体" w:hAnsi="宋体" w:eastAsia="宋体" w:cs="宋体"/>
                          <w:color w:val="000000"/>
                          <w:sz w:val="21"/>
                          <w:szCs w:val="21"/>
                          <w:vertAlign w:val="baseline"/>
                          <w:lang w:val="en-US" w:eastAsia="zh-CN"/>
                        </w:rPr>
                        <w:t>，根据公式（3）计算电导池常数</w:t>
                      </w:r>
                      <w:r>
                        <w:rPr>
                          <w:rFonts w:hint="eastAsia" w:ascii="宋体" w:hAnsi="宋体" w:eastAsia="宋体" w:cs="宋体"/>
                          <w:i/>
                          <w:iCs/>
                          <w:color w:val="000000"/>
                          <w:sz w:val="21"/>
                          <w:szCs w:val="21"/>
                          <w:lang w:val="en-US" w:eastAsia="zh-CN"/>
                        </w:rPr>
                        <w:t>K</w:t>
                      </w:r>
                      <w:r>
                        <w:rPr>
                          <w:rFonts w:hint="eastAsia" w:ascii="宋体" w:hAnsi="宋体" w:eastAsia="宋体" w:cs="宋体"/>
                          <w:color w:val="000000"/>
                          <w:sz w:val="21"/>
                          <w:szCs w:val="21"/>
                          <w:vertAlign w:val="subscript"/>
                          <w:lang w:val="en-US" w:eastAsia="zh-CN"/>
                        </w:rPr>
                        <w:t>cell 1</w:t>
                      </w:r>
                      <w:r>
                        <w:rPr>
                          <w:rFonts w:hint="eastAsia" w:ascii="宋体" w:hAnsi="宋体" w:eastAsia="宋体" w:cs="宋体"/>
                          <w:color w:val="000000"/>
                          <w:sz w:val="21"/>
                          <w:szCs w:val="21"/>
                          <w:vertAlign w:val="baseline"/>
                          <w:lang w:val="en-US" w:eastAsia="zh-CN"/>
                        </w:rPr>
                        <w:t>；将传感器单元充分洗涤后放入标准溶液2中，达到平衡后，读取仪器电导率测量值</w:t>
                      </w:r>
                      <w:r>
                        <w:rPr>
                          <w:rFonts w:hint="eastAsia" w:ascii="宋体" w:hAnsi="宋体" w:eastAsia="宋体" w:cs="宋体"/>
                          <w:i/>
                          <w:iCs/>
                          <w:color w:val="000000"/>
                          <w:sz w:val="21"/>
                          <w:szCs w:val="21"/>
                          <w:vertAlign w:val="baseline"/>
                          <w:lang w:val="en-US" w:eastAsia="zh-CN"/>
                        </w:rPr>
                        <w:t>k</w:t>
                      </w:r>
                      <w:r>
                        <w:rPr>
                          <w:rFonts w:hint="eastAsia" w:ascii="宋体" w:hAnsi="宋体" w:eastAsia="宋体" w:cs="宋体"/>
                          <w:color w:val="000000"/>
                          <w:sz w:val="21"/>
                          <w:szCs w:val="21"/>
                          <w:vertAlign w:val="subscript"/>
                          <w:lang w:val="en-US" w:eastAsia="zh-CN"/>
                        </w:rPr>
                        <w:t>M2</w:t>
                      </w:r>
                      <w:r>
                        <w:rPr>
                          <w:rFonts w:hint="eastAsia" w:ascii="宋体" w:hAnsi="宋体" w:eastAsia="宋体" w:cs="宋体"/>
                          <w:color w:val="000000"/>
                          <w:sz w:val="21"/>
                          <w:szCs w:val="21"/>
                          <w:vertAlign w:val="baseline"/>
                          <w:lang w:val="en-US" w:eastAsia="zh-CN"/>
                        </w:rPr>
                        <w:t>，根据公式（4）计算电导池常数</w:t>
                      </w:r>
                      <w:r>
                        <w:rPr>
                          <w:rFonts w:hint="eastAsia" w:ascii="宋体" w:hAnsi="宋体" w:eastAsia="宋体" w:cs="宋体"/>
                          <w:i/>
                          <w:iCs/>
                          <w:color w:val="000000"/>
                          <w:sz w:val="21"/>
                          <w:szCs w:val="21"/>
                          <w:lang w:val="en-US" w:eastAsia="zh-CN"/>
                        </w:rPr>
                        <w:t>K</w:t>
                      </w:r>
                      <w:r>
                        <w:rPr>
                          <w:rFonts w:hint="eastAsia" w:ascii="宋体" w:hAnsi="宋体" w:eastAsia="宋体" w:cs="宋体"/>
                          <w:color w:val="000000"/>
                          <w:sz w:val="21"/>
                          <w:szCs w:val="21"/>
                          <w:vertAlign w:val="subscript"/>
                          <w:lang w:val="en-US" w:eastAsia="zh-CN"/>
                        </w:rPr>
                        <w:t>cell 2</w:t>
                      </w:r>
                      <w:r>
                        <w:rPr>
                          <w:rFonts w:hint="eastAsia" w:ascii="宋体" w:hAnsi="宋体" w:eastAsia="宋体" w:cs="宋体"/>
                          <w:color w:val="000000"/>
                          <w:sz w:val="21"/>
                          <w:szCs w:val="21"/>
                          <w:vertAlign w:val="baseline"/>
                          <w:lang w:val="en-US" w:eastAsia="zh-CN"/>
                        </w:rPr>
                        <w:t>：</w:t>
                      </w:r>
                    </w:p>
                    <w:p>
                      <w:pPr>
                        <w:keepNext w:val="0"/>
                        <w:keepLines w:val="0"/>
                        <w:pageBreakBefore w:val="0"/>
                        <w:widowControl w:val="0"/>
                        <w:kinsoku/>
                        <w:wordWrap/>
                        <w:overflowPunct/>
                        <w:topLinePunct w:val="0"/>
                        <w:bidi w:val="0"/>
                        <w:adjustRightInd/>
                        <w:snapToGrid w:val="0"/>
                        <w:spacing w:line="300" w:lineRule="auto"/>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position w:val="-30"/>
                          <w:sz w:val="21"/>
                          <w:szCs w:val="21"/>
                          <w:lang w:val="en-US" w:eastAsia="zh-CN"/>
                        </w:rPr>
                        <w:object>
                          <v:shape id="_x0000_i1032" o:spt="75" type="#_x0000_t75" style="height:34pt;width:92pt;" o:ole="t" filled="f" o:preferrelative="t" stroked="f" coordsize="21600,21600">
                            <v:path/>
                            <v:fill on="f" focussize="0,0"/>
                            <v:stroke on="f"/>
                            <v:imagedata r:id="rId26" o:title=""/>
                            <o:lock v:ext="edit" aspectratio="t"/>
                            <w10:wrap type="none"/>
                            <w10:anchorlock/>
                          </v:shape>
                          <o:OLEObject Type="Embed" ProgID="Equation.KSEE3" ShapeID="_x0000_i1032" DrawAspect="Content" ObjectID="_1468075752" r:id="rId50">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kinsoku/>
                        <w:wordWrap/>
                        <w:overflowPunct/>
                        <w:topLinePunct w:val="0"/>
                        <w:bidi w:val="0"/>
                        <w:adjustRightInd/>
                        <w:snapToGrid w:val="0"/>
                        <w:spacing w:line="300" w:lineRule="auto"/>
                        <w:jc w:val="center"/>
                        <w:textAlignment w:val="auto"/>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position w:val="-30"/>
                          <w:sz w:val="21"/>
                          <w:szCs w:val="21"/>
                          <w:lang w:val="en-US" w:eastAsia="zh-CN"/>
                        </w:rPr>
                        <w:object>
                          <v:shape id="_x0000_i1033" o:spt="75" type="#_x0000_t75" style="height:34pt;width:94pt;" o:ole="t" filled="f" o:preferrelative="t" stroked="f" coordsize="21600,21600">
                            <v:path/>
                            <v:fill on="f" focussize="0,0"/>
                            <v:stroke on="f"/>
                            <v:imagedata r:id="rId28" o:title=""/>
                            <o:lock v:ext="edit" aspectratio="t"/>
                            <w10:wrap type="none"/>
                            <w10:anchorlock/>
                          </v:shape>
                          <o:OLEObject Type="Embed" ProgID="Equation.KSEE3" ShapeID="_x0000_i1033" DrawAspect="Content" ObjectID="_1468075753" r:id="rId51">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4</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12"/>
                          <w:sz w:val="21"/>
                          <w:szCs w:val="21"/>
                          <w:lang w:val="en-US" w:eastAsia="zh-CN"/>
                        </w:rPr>
                        <w:object>
                          <v:shape id="_x0000_i1034" o:spt="75" type="#_x0000_t75" style="height:18pt;width:15pt;" o:ole="t" filled="f" o:preferrelative="t" stroked="f" coordsize="21600,21600">
                            <v:path/>
                            <v:fill on="f" focussize="0,0"/>
                            <v:stroke on="f"/>
                            <v:imagedata r:id="rId30" o:title=""/>
                            <o:lock v:ext="edit" aspectratio="t"/>
                            <w10:wrap type="none"/>
                            <w10:anchorlock/>
                          </v:shape>
                          <o:OLEObject Type="Embed" ProgID="Equation.KSEE3" ShapeID="_x0000_i1034" DrawAspect="Content" ObjectID="_1468075754" r:id="rId52">
                            <o:LockedField>false</o:LockedField>
                          </o:OLEObject>
                        </w:object>
                      </w:r>
                      <w:r>
                        <w:rPr>
                          <w:rFonts w:hint="eastAsia" w:ascii="宋体" w:hAnsi="宋体" w:eastAsia="宋体" w:cs="宋体"/>
                          <w:color w:val="000000"/>
                          <w:sz w:val="21"/>
                          <w:szCs w:val="21"/>
                          <w:lang w:val="en-US" w:eastAsia="zh-CN"/>
                        </w:rPr>
                        <w:t xml:space="preserve"> </w:t>
                      </w:r>
                      <w:r>
                        <w:rPr>
                          <w:rFonts w:hint="eastAsia" w:ascii="Times New Roman" w:hAnsi="Times New Roman" w:eastAsia="宋体" w:cs="Times New Roman"/>
                          <w:w w:val="50"/>
                          <w:position w:val="-11"/>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sz w:val="21"/>
                          <w:szCs w:val="21"/>
                          <w:lang w:val="en-US" w:eastAsia="zh-CN"/>
                        </w:rPr>
                        <w:t>标准溶液1在参考温度T</w:t>
                      </w:r>
                      <w:r>
                        <w:rPr>
                          <w:rFonts w:hint="eastAsia" w:ascii="Times New Roman" w:hAnsi="Times New Roman" w:eastAsia="宋体" w:cs="Times New Roman"/>
                          <w:sz w:val="21"/>
                          <w:szCs w:val="21"/>
                          <w:vertAlign w:val="subscript"/>
                          <w:lang w:val="en-US" w:eastAsia="zh-CN"/>
                        </w:rPr>
                        <w:t>R</w:t>
                      </w:r>
                      <w:r>
                        <w:rPr>
                          <w:rFonts w:hint="eastAsia" w:ascii="Times New Roman" w:hAnsi="Times New Roman" w:eastAsia="宋体" w:cs="Times New Roman"/>
                          <w:sz w:val="21"/>
                          <w:szCs w:val="21"/>
                          <w:lang w:val="en-US" w:eastAsia="zh-CN"/>
                        </w:rPr>
                        <w:t>下的电导率值，</w:t>
                      </w:r>
                      <w:r>
                        <w:rPr>
                          <w:rFonts w:hint="default" w:ascii="Times New Roman" w:hAnsi="Times New Roman" w:eastAsia="宋体" w:cs="Times New Roman"/>
                          <w:sz w:val="21"/>
                          <w:szCs w:val="21"/>
                          <w:lang w:val="en-US" w:eastAsia="zh-CN"/>
                        </w:rPr>
                        <w:t>μS/cm</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12"/>
                          <w:sz w:val="21"/>
                          <w:szCs w:val="21"/>
                          <w:lang w:val="en-US" w:eastAsia="zh-CN"/>
                        </w:rPr>
                        <w:object>
                          <v:shape id="_x0000_i1035" o:spt="75" type="#_x0000_t75" style="height:18pt;width:16pt;" o:ole="t" filled="f" o:preferrelative="t" stroked="f" coordsize="21600,21600">
                            <v:path/>
                            <v:fill on="f" focussize="0,0"/>
                            <v:stroke on="f"/>
                            <v:imagedata r:id="rId32" o:title=""/>
                            <o:lock v:ext="edit" aspectratio="t"/>
                            <w10:wrap type="none"/>
                            <w10:anchorlock/>
                          </v:shape>
                          <o:OLEObject Type="Embed" ProgID="Equation.KSEE3" ShapeID="_x0000_i1035" DrawAspect="Content" ObjectID="_1468075755" r:id="rId53">
                            <o:LockedField>false</o:LockedField>
                          </o:OLEObject>
                        </w:object>
                      </w:r>
                      <w:r>
                        <w:rPr>
                          <w:rFonts w:hint="eastAsia" w:ascii="宋体" w:hAnsi="宋体" w:eastAsia="宋体" w:cs="宋体"/>
                          <w:color w:val="000000"/>
                          <w:sz w:val="21"/>
                          <w:szCs w:val="21"/>
                          <w:lang w:val="en-US" w:eastAsia="zh-CN"/>
                        </w:rPr>
                        <w:t xml:space="preserve"> </w:t>
                      </w:r>
                      <w:r>
                        <w:rPr>
                          <w:rFonts w:hint="eastAsia" w:ascii="Times New Roman" w:hAnsi="Times New Roman" w:eastAsia="宋体" w:cs="Times New Roman"/>
                          <w:w w:val="50"/>
                          <w:position w:val="-11"/>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sz w:val="21"/>
                          <w:szCs w:val="21"/>
                          <w:lang w:val="en-US" w:eastAsia="zh-CN"/>
                        </w:rPr>
                        <w:t>标准溶液2在参考温度T</w:t>
                      </w:r>
                      <w:r>
                        <w:rPr>
                          <w:rFonts w:hint="eastAsia" w:ascii="Times New Roman" w:hAnsi="Times New Roman" w:eastAsia="宋体" w:cs="Times New Roman"/>
                          <w:sz w:val="21"/>
                          <w:szCs w:val="21"/>
                          <w:vertAlign w:val="subscript"/>
                          <w:lang w:val="en-US" w:eastAsia="zh-CN"/>
                        </w:rPr>
                        <w:t>R</w:t>
                      </w:r>
                      <w:r>
                        <w:rPr>
                          <w:rFonts w:hint="eastAsia" w:ascii="Times New Roman" w:hAnsi="Times New Roman" w:eastAsia="宋体" w:cs="Times New Roman"/>
                          <w:sz w:val="21"/>
                          <w:szCs w:val="21"/>
                          <w:lang w:val="en-US" w:eastAsia="zh-CN"/>
                        </w:rPr>
                        <w:t>下的电导率值，</w:t>
                      </w:r>
                      <w:r>
                        <w:rPr>
                          <w:rFonts w:hint="default" w:ascii="Times New Roman" w:hAnsi="Times New Roman" w:eastAsia="宋体" w:cs="Times New Roman"/>
                          <w:sz w:val="21"/>
                          <w:szCs w:val="21"/>
                          <w:lang w:val="en-US" w:eastAsia="zh-CN"/>
                        </w:rPr>
                        <w:t>μS/cm</w:t>
                      </w:r>
                      <w:r>
                        <w:rPr>
                          <w:rFonts w:hint="eastAsia" w:ascii="Times New Roman" w:hAnsi="Times New Roman" w:eastAsia="宋体" w:cs="Times New Roman"/>
                          <w:color w:val="auto"/>
                          <w:sz w:val="21"/>
                          <w:szCs w:val="21"/>
                          <w:lang w:val="en-US" w:eastAsia="zh-CN"/>
                        </w:rPr>
                        <w:t>。</w:t>
                      </w:r>
                    </w:p>
                    <w:p>
                      <w:pPr>
                        <w:keepNext w:val="0"/>
                        <w:keepLines w:val="0"/>
                        <w:pageBreakBefore w:val="0"/>
                        <w:widowControl w:val="0"/>
                        <w:numPr>
                          <w:ilvl w:val="0"/>
                          <w:numId w:val="1"/>
                        </w:numPr>
                        <w:kinsoku/>
                        <w:wordWrap/>
                        <w:overflowPunct/>
                        <w:topLinePunct w:val="0"/>
                        <w:bidi w:val="0"/>
                        <w:adjustRightInd/>
                        <w:snapToGrid w:val="0"/>
                        <w:spacing w:line="300" w:lineRule="auto"/>
                        <w:ind w:firstLine="420" w:firstLineChars="200"/>
                        <w:textAlignment w:val="auto"/>
                        <w:rPr>
                          <w:rFonts w:hint="eastAsia" w:ascii="宋体" w:hAnsi="宋体" w:eastAsia="宋体" w:cs="宋体"/>
                          <w:color w:val="000000"/>
                          <w:sz w:val="21"/>
                          <w:szCs w:val="21"/>
                          <w:vertAlign w:val="baseline"/>
                          <w:lang w:val="en-US" w:eastAsia="zh-CN"/>
                        </w:rPr>
                      </w:pPr>
                      <w:r>
                        <w:rPr>
                          <w:rFonts w:hint="eastAsia" w:ascii="宋体" w:hAnsi="宋体" w:eastAsia="宋体" w:cs="宋体"/>
                          <w:color w:val="000000"/>
                          <w:sz w:val="21"/>
                          <w:szCs w:val="21"/>
                          <w:vertAlign w:val="baseline"/>
                          <w:lang w:val="en-US" w:eastAsia="zh-CN"/>
                        </w:rPr>
                        <w:t>重复步骤3），测量三次，分别计算三次测量得到的电导池常数的算数平均值</w:t>
                      </w:r>
                      <w:r>
                        <w:rPr>
                          <w:rFonts w:hint="eastAsia" w:ascii="宋体" w:hAnsi="宋体" w:eastAsia="宋体" w:cs="宋体"/>
                          <w:color w:val="000000"/>
                          <w:position w:val="-12"/>
                          <w:sz w:val="21"/>
                          <w:szCs w:val="21"/>
                          <w:vertAlign w:val="baseline"/>
                          <w:lang w:val="en-US" w:eastAsia="zh-CN"/>
                        </w:rPr>
                        <w:object>
                          <v:shape id="_x0000_i1036" o:spt="75" type="#_x0000_t75" style="height:19.75pt;width:23.65pt;" o:ole="t" filled="f" o:preferrelative="t" stroked="f" coordsize="21600,21600">
                            <v:path/>
                            <v:fill on="f" focussize="0,0"/>
                            <v:stroke on="f"/>
                            <v:imagedata r:id="rId34" o:title=""/>
                            <o:lock v:ext="edit" aspectratio="t"/>
                            <w10:wrap type="none"/>
                            <w10:anchorlock/>
                          </v:shape>
                          <o:OLEObject Type="Embed" ProgID="Equation.KSEE3" ShapeID="_x0000_i1036" DrawAspect="Content" ObjectID="_1468075756" r:id="rId54">
                            <o:LockedField>false</o:LockedField>
                          </o:OLEObject>
                        </w:object>
                      </w:r>
                      <w:r>
                        <w:rPr>
                          <w:rFonts w:hint="eastAsia" w:ascii="宋体" w:hAnsi="宋体" w:eastAsia="宋体" w:cs="宋体"/>
                          <w:color w:val="000000"/>
                          <w:sz w:val="21"/>
                          <w:szCs w:val="21"/>
                          <w:vertAlign w:val="baseline"/>
                          <w:lang w:val="en-US" w:eastAsia="zh-CN"/>
                        </w:rPr>
                        <w:t>和</w:t>
                      </w:r>
                      <w:r>
                        <w:rPr>
                          <w:rFonts w:hint="eastAsia" w:ascii="宋体" w:hAnsi="宋体" w:eastAsia="宋体" w:cs="宋体"/>
                          <w:color w:val="000000"/>
                          <w:position w:val="-12"/>
                          <w:sz w:val="21"/>
                          <w:szCs w:val="21"/>
                          <w:vertAlign w:val="baseline"/>
                          <w:lang w:val="en-US" w:eastAsia="zh-CN"/>
                        </w:rPr>
                        <w:object>
                          <v:shape id="_x0000_i1037" o:spt="75" type="#_x0000_t75" style="height:19.15pt;width:22.4pt;" o:ole="t" filled="f" o:preferrelative="t" stroked="f" coordsize="21600,21600">
                            <v:path/>
                            <v:fill on="f" focussize="0,0"/>
                            <v:stroke on="f"/>
                            <v:imagedata r:id="rId36" o:title=""/>
                            <o:lock v:ext="edit" aspectratio="t"/>
                            <w10:wrap type="none"/>
                            <w10:anchorlock/>
                          </v:shape>
                          <o:OLEObject Type="Embed" ProgID="Equation.KSEE3" ShapeID="_x0000_i1037" DrawAspect="Content" ObjectID="_1468075757" r:id="rId55">
                            <o:LockedField>false</o:LockedField>
                          </o:OLEObject>
                        </w:object>
                      </w:r>
                      <w:r>
                        <w:rPr>
                          <w:rFonts w:hint="eastAsia" w:ascii="宋体" w:hAnsi="宋体" w:eastAsia="宋体" w:cs="宋体"/>
                          <w:color w:val="000000"/>
                          <w:sz w:val="21"/>
                          <w:szCs w:val="21"/>
                          <w:vertAlign w:val="baseline"/>
                          <w:lang w:val="en-US" w:eastAsia="zh-CN"/>
                        </w:rPr>
                        <w:t>。</w:t>
                      </w:r>
                    </w:p>
                    <w:p>
                      <w:pPr>
                        <w:keepNext w:val="0"/>
                        <w:keepLines w:val="0"/>
                        <w:pageBreakBefore w:val="0"/>
                        <w:widowControl w:val="0"/>
                        <w:numPr>
                          <w:ilvl w:val="0"/>
                          <w:numId w:val="1"/>
                        </w:numPr>
                        <w:kinsoku/>
                        <w:wordWrap/>
                        <w:overflowPunct/>
                        <w:topLinePunct w:val="0"/>
                        <w:bidi w:val="0"/>
                        <w:adjustRightInd/>
                        <w:snapToGrid w:val="0"/>
                        <w:spacing w:line="300" w:lineRule="auto"/>
                        <w:ind w:firstLine="420" w:firstLineChars="200"/>
                        <w:textAlignment w:val="auto"/>
                        <w:rPr>
                          <w:rFonts w:hint="eastAsia" w:ascii="宋体" w:hAnsi="宋体" w:eastAsia="宋体" w:cs="宋体"/>
                          <w:color w:val="000000"/>
                          <w:sz w:val="21"/>
                          <w:szCs w:val="21"/>
                          <w:vertAlign w:val="baseline"/>
                          <w:lang w:val="en-US" w:eastAsia="zh-CN"/>
                        </w:rPr>
                      </w:pPr>
                      <w:r>
                        <w:rPr>
                          <w:rFonts w:hint="eastAsia" w:ascii="宋体" w:hAnsi="宋体" w:eastAsia="宋体" w:cs="宋体"/>
                          <w:color w:val="000000"/>
                          <w:sz w:val="21"/>
                          <w:szCs w:val="21"/>
                          <w:vertAlign w:val="baseline"/>
                          <w:lang w:val="en-US" w:eastAsia="zh-CN"/>
                        </w:rPr>
                        <w:t>按公式（5）计算</w:t>
                      </w:r>
                      <w:r>
                        <w:rPr>
                          <w:rFonts w:hint="eastAsia" w:ascii="宋体" w:hAnsi="宋体" w:eastAsia="宋体" w:cs="宋体"/>
                          <w:color w:val="000000"/>
                          <w:position w:val="-12"/>
                          <w:sz w:val="21"/>
                          <w:szCs w:val="21"/>
                          <w:vertAlign w:val="baseline"/>
                          <w:lang w:val="en-US" w:eastAsia="zh-CN"/>
                        </w:rPr>
                        <w:object>
                          <v:shape id="_x0000_i1038" o:spt="75" type="#_x0000_t75" style="height:19.75pt;width:23.65pt;" o:ole="t" filled="f" o:preferrelative="t" stroked="f" coordsize="21600,21600">
                            <v:path/>
                            <v:fill on="f" focussize="0,0"/>
                            <v:stroke on="f"/>
                            <v:imagedata r:id="rId34" o:title=""/>
                            <o:lock v:ext="edit" aspectratio="t"/>
                            <w10:wrap type="none"/>
                            <w10:anchorlock/>
                          </v:shape>
                          <o:OLEObject Type="Embed" ProgID="Equation.KSEE3" ShapeID="_x0000_i1038" DrawAspect="Content" ObjectID="_1468075758" r:id="rId56">
                            <o:LockedField>false</o:LockedField>
                          </o:OLEObject>
                        </w:object>
                      </w:r>
                      <w:r>
                        <w:rPr>
                          <w:rFonts w:hint="eastAsia" w:ascii="宋体" w:hAnsi="宋体" w:eastAsia="宋体" w:cs="宋体"/>
                          <w:color w:val="000000"/>
                          <w:sz w:val="21"/>
                          <w:szCs w:val="21"/>
                          <w:vertAlign w:val="baseline"/>
                          <w:lang w:val="en-US" w:eastAsia="zh-CN"/>
                        </w:rPr>
                        <w:t>和</w:t>
                      </w:r>
                      <w:r>
                        <w:rPr>
                          <w:rFonts w:hint="eastAsia" w:ascii="宋体" w:hAnsi="宋体" w:eastAsia="宋体" w:cs="宋体"/>
                          <w:color w:val="000000"/>
                          <w:position w:val="-12"/>
                          <w:sz w:val="21"/>
                          <w:szCs w:val="21"/>
                          <w:vertAlign w:val="baseline"/>
                          <w:lang w:val="en-US" w:eastAsia="zh-CN"/>
                        </w:rPr>
                        <w:object>
                          <v:shape id="_x0000_i1039" o:spt="75" type="#_x0000_t75" style="height:19.15pt;width:22.4pt;" o:ole="t" filled="f" o:preferrelative="t" stroked="f" coordsize="21600,21600">
                            <v:path/>
                            <v:fill on="f" focussize="0,0"/>
                            <v:stroke on="f"/>
                            <v:imagedata r:id="rId36" o:title=""/>
                            <o:lock v:ext="edit" aspectratio="t"/>
                            <w10:wrap type="none"/>
                            <w10:anchorlock/>
                          </v:shape>
                          <o:OLEObject Type="Embed" ProgID="Equation.KSEE3" ShapeID="_x0000_i1039" DrawAspect="Content" ObjectID="_1468075759" r:id="rId57">
                            <o:LockedField>false</o:LockedField>
                          </o:OLEObject>
                        </w:object>
                      </w:r>
                      <w:r>
                        <w:rPr>
                          <w:rFonts w:hint="eastAsia" w:ascii="宋体" w:hAnsi="宋体" w:eastAsia="宋体" w:cs="宋体"/>
                          <w:color w:val="000000"/>
                          <w:sz w:val="21"/>
                          <w:szCs w:val="21"/>
                          <w:vertAlign w:val="baseline"/>
                          <w:lang w:val="en-US" w:eastAsia="zh-CN"/>
                        </w:rPr>
                        <w:t>的平均值作为电导池常数：</w:t>
                      </w:r>
                    </w:p>
                    <w:p>
                      <w:pPr>
                        <w:keepNext w:val="0"/>
                        <w:keepLines w:val="0"/>
                        <w:pageBreakBefore w:val="0"/>
                        <w:widowControl w:val="0"/>
                        <w:kinsoku/>
                        <w:wordWrap/>
                        <w:overflowPunct/>
                        <w:topLinePunct w:val="0"/>
                        <w:bidi w:val="0"/>
                        <w:adjustRightInd/>
                        <w:snapToGrid w:val="0"/>
                        <w:spacing w:line="300" w:lineRule="auto"/>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position w:val="-24"/>
                          <w:sz w:val="21"/>
                          <w:szCs w:val="21"/>
                          <w:lang w:val="en-US" w:eastAsia="zh-CN"/>
                        </w:rPr>
                        <w:object>
                          <v:shape id="_x0000_i1040" o:spt="75" type="#_x0000_t75" style="height:34pt;width:96pt;" o:ole="t" filled="f" o:preferrelative="t" stroked="f" coordsize="21600,21600">
                            <v:path/>
                            <v:fill on="f" focussize="0,0"/>
                            <v:stroke on="f"/>
                            <v:imagedata r:id="rId40" o:title=""/>
                            <o:lock v:ext="edit" aspectratio="t"/>
                            <w10:wrap type="none"/>
                            <w10:anchorlock/>
                          </v:shape>
                          <o:OLEObject Type="Embed" ProgID="Equation.KSEE3" ShapeID="_x0000_i1040" DrawAspect="Content" ObjectID="_1468075760" r:id="rId58">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5</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b）电导率示值误差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1）调节电导池常数为</w:t>
                      </w:r>
                      <w:r>
                        <w:rPr>
                          <w:rFonts w:hint="eastAsia" w:ascii="宋体" w:hAnsi="宋体" w:eastAsia="宋体" w:cs="宋体"/>
                          <w:color w:val="000000"/>
                          <w:position w:val="-12"/>
                          <w:sz w:val="21"/>
                          <w:szCs w:val="21"/>
                          <w:vertAlign w:val="baseline"/>
                          <w:lang w:val="en-US" w:eastAsia="zh-CN"/>
                        </w:rPr>
                        <w:object>
                          <v:shape id="_x0000_i1041" o:spt="75" type="#_x0000_t75" style="height:19.75pt;width:21.05pt;" o:ole="t" filled="f" o:preferrelative="t" stroked="f" coordsize="21600,21600">
                            <v:path/>
                            <v:fill on="f" focussize="0,0"/>
                            <v:stroke on="f"/>
                            <v:imagedata r:id="rId42" o:title=""/>
                            <o:lock v:ext="edit" aspectratio="t"/>
                            <w10:wrap type="none"/>
                            <w10:anchorlock/>
                          </v:shape>
                          <o:OLEObject Type="Embed" ProgID="Equation.KSEE3" ShapeID="_x0000_i1041" DrawAspect="Content" ObjectID="_1468075761" r:id="rId59">
                            <o:LockedField>false</o:LockedField>
                          </o:OLEObject>
                        </w:object>
                      </w:r>
                      <w:r>
                        <w:rPr>
                          <w:rFonts w:hint="eastAsia" w:ascii="宋体" w:hAnsi="宋体" w:eastAsia="宋体" w:cs="宋体"/>
                          <w:color w:val="000000"/>
                          <w:sz w:val="21"/>
                          <w:szCs w:val="21"/>
                          <w:vertAlign w:val="baseline"/>
                          <w:lang w:val="en-US" w:eastAsia="zh-CN"/>
                        </w:rPr>
                        <w:t>，其他设置不变，测量标准溶液1.仪器测量值为</w:t>
                      </w:r>
                      <w:r>
                        <w:rPr>
                          <w:rFonts w:hint="eastAsia" w:ascii="宋体" w:hAnsi="宋体" w:eastAsia="宋体" w:cs="宋体"/>
                          <w:i/>
                          <w:iCs/>
                          <w:color w:val="000000"/>
                          <w:sz w:val="21"/>
                          <w:szCs w:val="21"/>
                          <w:vertAlign w:val="baseline"/>
                          <w:lang w:val="en-US" w:eastAsia="zh-CN"/>
                        </w:rPr>
                        <w:t>k</w:t>
                      </w:r>
                      <w:r>
                        <w:rPr>
                          <w:rFonts w:hint="eastAsia" w:ascii="宋体" w:hAnsi="宋体" w:eastAsia="宋体" w:cs="宋体"/>
                          <w:color w:val="000000"/>
                          <w:sz w:val="21"/>
                          <w:szCs w:val="21"/>
                          <w:vertAlign w:val="subscript"/>
                          <w:lang w:val="en-US" w:eastAsia="zh-CN"/>
                        </w:rPr>
                        <w:t>M1</w:t>
                      </w:r>
                      <w:r>
                        <w:rPr>
                          <w:rFonts w:hint="eastAsia" w:ascii="宋体" w:hAnsi="宋体" w:eastAsia="宋体" w:cs="宋体"/>
                          <w:color w:val="000000"/>
                          <w:sz w:val="21"/>
                          <w:szCs w:val="21"/>
                          <w:vertAlign w:val="baseline"/>
                          <w:lang w:val="en-US" w:eastAsia="zh-CN"/>
                        </w:rPr>
                        <w:t>。重复操作并测量6次，取其平均</w:t>
                      </w:r>
                      <w:r>
                        <w:rPr>
                          <w:rFonts w:hint="eastAsia" w:ascii="宋体" w:hAnsi="宋体" w:eastAsia="宋体" w:cs="宋体"/>
                          <w:color w:val="000000"/>
                          <w:position w:val="-10"/>
                          <w:sz w:val="21"/>
                          <w:szCs w:val="21"/>
                          <w:vertAlign w:val="baseline"/>
                          <w:lang w:val="en-US" w:eastAsia="zh-CN"/>
                        </w:rPr>
                        <w:object>
                          <v:shape id="_x0000_i1042" o:spt="75" type="#_x0000_t75" style="height:18.8pt;width:17.55pt;" o:ole="t" filled="f" o:preferrelative="t" stroked="f" coordsize="21600,21600">
                            <v:path/>
                            <v:fill on="f" focussize="0,0"/>
                            <v:stroke on="f"/>
                            <v:imagedata r:id="rId44" o:title=""/>
                            <o:lock v:ext="edit" aspectratio="t"/>
                            <w10:wrap type="none"/>
                            <w10:anchorlock/>
                          </v:shape>
                          <o:OLEObject Type="Embed" ProgID="Equation.KSEE3" ShapeID="_x0000_i1042" DrawAspect="Content" ObjectID="_1468075762" r:id="rId60">
                            <o:LockedField>false</o:LockedField>
                          </o:OLEObject>
                        </w:object>
                      </w:r>
                      <w:r>
                        <w:rPr>
                          <w:rFonts w:hint="eastAsia" w:ascii="宋体" w:hAnsi="宋体" w:eastAsia="宋体" w:cs="宋体"/>
                          <w:color w:val="000000"/>
                          <w:sz w:val="21"/>
                          <w:szCs w:val="21"/>
                          <w:vertAlign w:val="baseline"/>
                          <w:lang w:val="en-US" w:eastAsia="zh-CN"/>
                        </w:rPr>
                        <w:t>，按公式（6）计算测量标准溶液1时的引用误差：</w:t>
                      </w:r>
                    </w:p>
                    <w:p>
                      <w:pPr>
                        <w:keepNext w:val="0"/>
                        <w:keepLines w:val="0"/>
                        <w:pageBreakBefore w:val="0"/>
                        <w:widowControl w:val="0"/>
                        <w:kinsoku/>
                        <w:wordWrap/>
                        <w:overflowPunct/>
                        <w:topLinePunct w:val="0"/>
                        <w:bidi w:val="0"/>
                        <w:adjustRightInd/>
                        <w:snapToGrid w:val="0"/>
                        <w:spacing w:line="300" w:lineRule="auto"/>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position w:val="-30"/>
                          <w:sz w:val="21"/>
                          <w:szCs w:val="21"/>
                          <w:lang w:val="en-US" w:eastAsia="zh-CN"/>
                        </w:rPr>
                        <w:object>
                          <v:shape id="_x0000_i1043" o:spt="75" type="#_x0000_t75" style="height:37pt;width:109pt;" o:ole="t" filled="f" o:preferrelative="t" stroked="f" coordsize="21600,21600">
                            <v:path/>
                            <v:fill on="f" focussize="0,0"/>
                            <v:stroke on="f"/>
                            <v:imagedata r:id="rId46" o:title=""/>
                            <o:lock v:ext="edit" aspectratio="t"/>
                            <w10:wrap type="none"/>
                            <w10:anchorlock/>
                          </v:shape>
                          <o:OLEObject Type="Embed" ProgID="Equation.KSEE3" ShapeID="_x0000_i1043" DrawAspect="Content" ObjectID="_1468075763" r:id="rId61">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6</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numPr>
                          <w:ilvl w:val="0"/>
                          <w:numId w:val="2"/>
                        </w:numPr>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仪器设置不变，测量标准溶液2，得到仪器对标准溶液2的测量平均值，并按公式（7）计算测量标准溶液2时的引用误差。</w:t>
                      </w:r>
                    </w:p>
                    <w:p>
                      <w:pPr>
                        <w:keepNext w:val="0"/>
                        <w:keepLines w:val="0"/>
                        <w:pageBreakBefore w:val="0"/>
                        <w:widowControl w:val="0"/>
                        <w:kinsoku/>
                        <w:wordWrap/>
                        <w:overflowPunct/>
                        <w:topLinePunct w:val="0"/>
                        <w:bidi w:val="0"/>
                        <w:adjustRightInd/>
                        <w:snapToGrid w:val="0"/>
                        <w:spacing w:line="300" w:lineRule="auto"/>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position w:val="-30"/>
                          <w:sz w:val="21"/>
                          <w:szCs w:val="21"/>
                          <w:lang w:val="en-US" w:eastAsia="zh-CN"/>
                        </w:rPr>
                        <w:object>
                          <v:shape id="_x0000_i1044" o:spt="75" type="#_x0000_t75" style="height:37pt;width:111pt;" o:ole="t" filled="f" o:preferrelative="t" stroked="f" coordsize="21600,21600">
                            <v:path/>
                            <v:fill on="f" focussize="0,0"/>
                            <v:stroke on="f"/>
                            <v:imagedata r:id="rId48" o:title=""/>
                            <o:lock v:ext="edit" aspectratio="t"/>
                            <w10:wrap type="none"/>
                            <w10:anchorlock/>
                          </v:shape>
                          <o:OLEObject Type="Embed" ProgID="Equation.KSEE3" ShapeID="_x0000_i1044" DrawAspect="Content" ObjectID="_1468075764" r:id="rId62">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7</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numPr>
                          <w:ilvl w:val="0"/>
                          <w:numId w:val="0"/>
                        </w:numPr>
                        <w:kinsoku/>
                        <w:wordWrap/>
                        <w:overflowPunct/>
                        <w:topLinePunct w:val="0"/>
                        <w:bidi w:val="0"/>
                        <w:adjustRightInd/>
                        <w:snapToGrid/>
                        <w:spacing w:line="300" w:lineRule="auto"/>
                        <w:jc w:val="left"/>
                        <w:textAlignment w:val="auto"/>
                        <w:rPr>
                          <w:rFonts w:hint="default" w:ascii="宋体" w:hAnsi="宋体" w:eastAsia="宋体" w:cs="宋体"/>
                          <w:color w:val="000000"/>
                          <w:sz w:val="21"/>
                          <w:szCs w:val="21"/>
                          <w:lang w:val="en-US" w:eastAsia="zh-CN"/>
                        </w:rPr>
                      </w:pPr>
                    </w:p>
                  </w:txbxContent>
                </v:textbox>
              </v:shape>
            </w:pict>
          </mc:Fallback>
        </mc:AlternateContent>
      </w: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880" w:firstLineChars="200"/>
        <w:jc w:val="center"/>
        <w:rPr>
          <w:rFonts w:hint="eastAsia" w:ascii="黑体" w:hAnsi="黑体" w:eastAsia="黑体" w:cs="黑体"/>
          <w:color w:val="000000"/>
          <w:szCs w:val="21"/>
        </w:rPr>
      </w:pPr>
      <w:r>
        <w:rPr>
          <w:rFonts w:ascii="Calibri" w:hAnsi="Calibri" w:eastAsia="宋体" w:cs="Times New Roman"/>
          <w:sz w:val="44"/>
        </w:rPr>
        <mc:AlternateContent>
          <mc:Choice Requires="wps">
            <w:drawing>
              <wp:anchor distT="0" distB="0" distL="114300" distR="114300" simplePos="0" relativeHeight="251684864" behindDoc="0" locked="0" layoutInCell="1" allowOverlap="1">
                <wp:simplePos x="0" y="0"/>
                <wp:positionH relativeFrom="page">
                  <wp:posOffset>899795</wp:posOffset>
                </wp:positionH>
                <wp:positionV relativeFrom="page">
                  <wp:posOffset>1440180</wp:posOffset>
                </wp:positionV>
                <wp:extent cx="5939790" cy="8279765"/>
                <wp:effectExtent l="0" t="0" r="3810" b="635"/>
                <wp:wrapNone/>
                <wp:docPr id="48" name="文本框 48"/>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7.2.2.4  溶解氧浓度示值误差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按附录A的要求制备饱和溶氧水，将恒温水浴的温度分别调节至10 ℃、20 ℃、30 ℃左右。在每一温度点，将电极由空气中放入恒温水浴并轻轻摆动，稳定后读取示值。重复测量6次，计算仪器测量平均值，按公式（8）计算溶解氧浓度示值误差。</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宋体" w:hAnsi="宋体" w:eastAsia="宋体" w:cs="宋体"/>
                                <w:color w:val="000000"/>
                                <w:sz w:val="21"/>
                                <w:szCs w:val="21"/>
                                <w:lang w:eastAsia="zh-CN"/>
                              </w:rPr>
                            </w:pP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position w:val="-12"/>
                                <w:sz w:val="21"/>
                                <w:szCs w:val="21"/>
                                <w:lang w:eastAsia="zh-CN"/>
                              </w:rPr>
                              <w:object>
                                <v:shape id="_x0000_i1045" o:spt="75" type="#_x0000_t75" style="height:20pt;width:53pt;" o:ole="t" filled="f" o:preferrelative="t" stroked="f" coordsize="21600,21600">
                                  <v:path/>
                                  <v:fill on="f" focussize="0,0"/>
                                  <v:stroke on="f"/>
                                  <v:imagedata r:id="rId64" o:title=""/>
                                  <o:lock v:ext="edit" aspectratio="t"/>
                                  <w10:wrap type="none"/>
                                  <w10:anchorlock/>
                                </v:shape>
                                <o:OLEObject Type="Embed" ProgID="Equation.KSEE3" ShapeID="_x0000_i1045" DrawAspect="Content" ObjectID="_1468075765" r:id="rId63">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8</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6"/>
                                <w:sz w:val="21"/>
                                <w:szCs w:val="21"/>
                                <w:lang w:val="en-US" w:eastAsia="zh-CN"/>
                              </w:rPr>
                              <w:object>
                                <v:shape id="_x0000_i1046" o:spt="75" type="#_x0000_t75" style="height:13.95pt;width:17pt;" o:ole="t" filled="f" o:preferrelative="t" stroked="f" coordsize="21600,21600">
                                  <v:path/>
                                  <v:fill on="f" focussize="0,0"/>
                                  <v:stroke on="f"/>
                                  <v:imagedata r:id="rId66" o:title=""/>
                                  <o:lock v:ext="edit" aspectratio="t"/>
                                  <w10:wrap type="none"/>
                                  <w10:anchorlock/>
                                </v:shape>
                                <o:OLEObject Type="Embed" ProgID="Equation.KSEE3" ShapeID="_x0000_i1046" DrawAspect="Content" ObjectID="_1468075766" r:id="rId65">
                                  <o:LockedField>false</o:LockedField>
                                </o:OLEObject>
                              </w:object>
                            </w:r>
                            <w:r>
                              <w:rPr>
                                <w:rFonts w:hint="eastAsia" w:ascii="宋体" w:hAnsi="宋体" w:eastAsia="宋体" w:cs="宋体"/>
                                <w:color w:val="000000"/>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sz w:val="21"/>
                                <w:szCs w:val="21"/>
                                <w:lang w:val="en-US" w:eastAsia="zh-CN"/>
                              </w:rPr>
                              <w:t>溶解氧浓度示值误差，单位为mg/L</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6"/>
                                <w:sz w:val="21"/>
                                <w:szCs w:val="21"/>
                                <w:lang w:val="en-US" w:eastAsia="zh-CN"/>
                              </w:rPr>
                              <w:object>
                                <v:shape id="_x0000_i1047" o:spt="75" type="#_x0000_t75" style="height:17pt;width:9pt;" o:ole="t" filled="f" o:preferrelative="t" stroked="f" coordsize="21600,21600">
                                  <v:path/>
                                  <v:fill on="f" focussize="0,0"/>
                                  <v:stroke on="f"/>
                                  <v:imagedata r:id="rId68" o:title=""/>
                                  <o:lock v:ext="edit" aspectratio="t"/>
                                  <w10:wrap type="none"/>
                                  <w10:anchorlock/>
                                </v:shape>
                                <o:OLEObject Type="Embed" ProgID="Equation.KSEE3" ShapeID="_x0000_i1047" DrawAspect="Content" ObjectID="_1468075767" r:id="rId67">
                                  <o:LockedField>false</o:LockedField>
                                </o:OLEObject>
                              </w:object>
                            </w:r>
                            <w:r>
                              <w:rPr>
                                <w:rFonts w:hint="eastAsia" w:ascii="Times New Roman" w:hAnsi="Times New Roman" w:eastAsia="宋体" w:cs="Times New Roman"/>
                                <w:color w:val="auto"/>
                                <w:position w:val="-12"/>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仪器测量平均值，单位为mg/L；</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12"/>
                                <w:sz w:val="21"/>
                                <w:szCs w:val="21"/>
                                <w:lang w:val="en-US" w:eastAsia="zh-CN"/>
                              </w:rPr>
                              <w:object>
                                <v:shape id="_x0000_i1048" o:spt="75" type="#_x0000_t75" style="height:18pt;width:12pt;" o:ole="t" filled="f" o:preferrelative="t" stroked="f" coordsize="21600,21600">
                                  <v:path/>
                                  <v:fill on="f" focussize="0,0"/>
                                  <v:stroke on="f"/>
                                  <v:imagedata r:id="rId70" o:title=""/>
                                  <o:lock v:ext="edit" aspectratio="t"/>
                                  <w10:wrap type="none"/>
                                  <w10:anchorlock/>
                                </v:shape>
                                <o:OLEObject Type="Embed" ProgID="Equation.KSEE3" ShapeID="_x0000_i1048" DrawAspect="Content" ObjectID="_1468075768" r:id="rId69">
                                  <o:LockedField>false</o:LockedField>
                                </o:OLEObject>
                              </w:object>
                            </w:r>
                            <w:r>
                              <w:rPr>
                                <w:rFonts w:hint="eastAsia" w:ascii="Times New Roman" w:hAnsi="Times New Roman" w:eastAsia="宋体" w:cs="Times New Roman"/>
                                <w:color w:val="auto"/>
                                <w:position w:val="-12"/>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溶解氧浓度参考值，查表（附录B）与内插法计算，单位为mg/L。</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7.2.2.5  浊度示值误差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选择同一瓶福尔马肼标准溶液，在量程上限不大于50NTU范围内，均匀选取3个测零点，准确稀释配制相应浊度值的标准溶液</w:t>
                            </w:r>
                            <w:r>
                              <w:rPr>
                                <w:rFonts w:hint="eastAsia" w:ascii="宋体" w:hAnsi="宋体" w:eastAsia="宋体" w:cs="宋体"/>
                                <w:i/>
                                <w:iCs/>
                                <w:color w:val="000000"/>
                                <w:sz w:val="21"/>
                                <w:szCs w:val="21"/>
                                <w:lang w:val="en-US" w:eastAsia="zh-CN"/>
                              </w:rPr>
                              <w:t>T</w:t>
                            </w:r>
                            <w:r>
                              <w:rPr>
                                <w:rFonts w:hint="eastAsia" w:ascii="宋体" w:hAnsi="宋体" w:eastAsia="宋体" w:cs="宋体"/>
                                <w:color w:val="000000"/>
                                <w:sz w:val="21"/>
                                <w:szCs w:val="21"/>
                                <w:vertAlign w:val="subscript"/>
                                <w:lang w:val="en-US" w:eastAsia="zh-CN"/>
                              </w:rPr>
                              <w:t>s</w:t>
                            </w:r>
                            <w:r>
                              <w:rPr>
                                <w:rFonts w:hint="eastAsia" w:ascii="宋体" w:hAnsi="宋体" w:eastAsia="宋体" w:cs="宋体"/>
                                <w:color w:val="000000"/>
                                <w:sz w:val="21"/>
                                <w:szCs w:val="21"/>
                                <w:lang w:val="en-US" w:eastAsia="zh-CN"/>
                              </w:rPr>
                              <w:t>，每个浓度值测定6次，得到测量值</w:t>
                            </w:r>
                            <w:r>
                              <w:rPr>
                                <w:rFonts w:hint="eastAsia" w:ascii="宋体" w:hAnsi="宋体" w:eastAsia="宋体" w:cs="宋体"/>
                                <w:color w:val="000000"/>
                                <w:position w:val="-6"/>
                                <w:sz w:val="21"/>
                                <w:szCs w:val="21"/>
                                <w:lang w:val="en-US" w:eastAsia="zh-CN"/>
                              </w:rPr>
                              <w:object>
                                <v:shape id="_x0000_i1049" o:spt="75" type="#_x0000_t75" style="height:17pt;width:18pt;" o:ole="t" filled="f" o:preferrelative="t" stroked="f" coordsize="21600,21600">
                                  <v:path/>
                                  <v:fill on="f" focussize="0,0"/>
                                  <v:stroke on="f"/>
                                  <v:imagedata r:id="rId72" o:title=""/>
                                  <o:lock v:ext="edit" aspectratio="t"/>
                                  <w10:wrap type="none"/>
                                  <w10:anchorlock/>
                                </v:shape>
                                <o:OLEObject Type="Embed" ProgID="Equation.KSEE3" ShapeID="_x0000_i1049" DrawAspect="Content" ObjectID="_1468075769" r:id="rId71">
                                  <o:LockedField>false</o:LockedField>
                                </o:OLEObject>
                              </w:object>
                            </w:r>
                            <w:r>
                              <w:rPr>
                                <w:rFonts w:hint="eastAsia" w:ascii="宋体" w:hAnsi="宋体" w:eastAsia="宋体" w:cs="宋体"/>
                                <w:color w:val="000000"/>
                                <w:sz w:val="21"/>
                                <w:szCs w:val="21"/>
                                <w:lang w:val="en-US" w:eastAsia="zh-CN"/>
                              </w:rPr>
                              <w:t>,按公式（9）分别计算上述3种浓度下仪器的示值相对误差</w:t>
                            </w:r>
                            <w:r>
                              <w:rPr>
                                <w:rFonts w:hint="eastAsia" w:ascii="宋体" w:hAnsi="宋体" w:eastAsia="宋体" w:cs="宋体"/>
                                <w:color w:val="000000"/>
                                <w:position w:val="-12"/>
                                <w:sz w:val="21"/>
                                <w:szCs w:val="21"/>
                                <w:lang w:val="en-US" w:eastAsia="zh-CN"/>
                              </w:rPr>
                              <w:object>
                                <v:shape id="_x0000_i1050" o:spt="75" type="#_x0000_t75" style="height:18pt;width:13.95pt;" o:ole="t" filled="f" o:preferrelative="t" stroked="f" coordsize="21600,21600">
                                  <v:path/>
                                  <v:fill on="f" focussize="0,0"/>
                                  <v:stroke on="f"/>
                                  <v:imagedata r:id="rId74" o:title=""/>
                                  <o:lock v:ext="edit" aspectratio="t"/>
                                  <w10:wrap type="none"/>
                                  <w10:anchorlock/>
                                </v:shape>
                                <o:OLEObject Type="Embed" ProgID="Equation.KSEE3" ShapeID="_x0000_i1050" DrawAspect="Content" ObjectID="_1468075770" r:id="rId73">
                                  <o:LockedField>false</o:LockedField>
                                </o:OLEObject>
                              </w:object>
                            </w:r>
                            <w:r>
                              <w:rPr>
                                <w:rFonts w:hint="eastAsia" w:ascii="宋体" w:hAnsi="宋体" w:eastAsia="宋体" w:cs="宋体"/>
                                <w:color w:val="000000"/>
                                <w:sz w:val="21"/>
                                <w:szCs w:val="21"/>
                                <w:lang w:val="en-US" w:eastAsia="zh-CN"/>
                              </w:rPr>
                              <w:t>。</w:t>
                            </w:r>
                          </w:p>
                          <w:p>
                            <w:pP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pP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position w:val="-30"/>
                                <w:sz w:val="21"/>
                                <w:szCs w:val="21"/>
                                <w:lang w:eastAsia="zh-CN"/>
                              </w:rPr>
                              <w:object>
                                <v:shape id="_x0000_i1051" o:spt="75" type="#_x0000_t75" style="height:37pt;width:100pt;" o:ole="t" filled="f" o:preferrelative="t" stroked="f" coordsize="21600,21600">
                                  <v:path/>
                                  <v:fill on="f" focussize="0,0"/>
                                  <v:stroke on="f"/>
                                  <v:imagedata r:id="rId76" o:title=""/>
                                  <o:lock v:ext="edit" aspectratio="t"/>
                                  <w10:wrap type="none"/>
                                  <w10:anchorlock/>
                                </v:shape>
                                <o:OLEObject Type="Embed" ProgID="Equation.KSEE3" ShapeID="_x0000_i1051" DrawAspect="Content" ObjectID="_1468075771" r:id="rId75">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9</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12"/>
                                <w:sz w:val="21"/>
                                <w:szCs w:val="21"/>
                                <w:lang w:val="en-US" w:eastAsia="zh-CN"/>
                              </w:rPr>
                              <w:object>
                                <v:shape id="_x0000_i1052" o:spt="75" type="#_x0000_t75" style="height:18pt;width:13pt;" o:ole="t" filled="f" o:preferrelative="t" stroked="f" coordsize="21600,21600">
                                  <v:path/>
                                  <v:fill on="f" focussize="0,0"/>
                                  <v:stroke on="f"/>
                                  <v:imagedata r:id="rId78" o:title=""/>
                                  <o:lock v:ext="edit" aspectratio="t"/>
                                  <w10:wrap type="none"/>
                                  <w10:anchorlock/>
                                </v:shape>
                                <o:OLEObject Type="Embed" ProgID="Equation.KSEE3" ShapeID="_x0000_i1052" DrawAspect="Content" ObjectID="_1468075772" r:id="rId77">
                                  <o:LockedField>false</o:LockedField>
                                </o:OLEObject>
                              </w:object>
                            </w:r>
                            <w:r>
                              <w:rPr>
                                <w:rFonts w:hint="eastAsia" w:ascii="宋体" w:hAnsi="宋体" w:eastAsia="宋体" w:cs="宋体"/>
                                <w:color w:val="000000"/>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配置的标准溶液标称值</w:t>
                            </w:r>
                            <w:r>
                              <w:rPr>
                                <w:rFonts w:hint="eastAsia" w:ascii="Times New Roman" w:hAnsi="Times New Roman" w:eastAsia="宋体" w:cs="Times New Roman"/>
                                <w:sz w:val="21"/>
                                <w:szCs w:val="21"/>
                                <w:lang w:val="en-US" w:eastAsia="zh-CN"/>
                              </w:rPr>
                              <w:t>，单位为NTU</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6"/>
                                <w:sz w:val="21"/>
                                <w:szCs w:val="21"/>
                                <w:lang w:val="en-US" w:eastAsia="zh-CN"/>
                              </w:rPr>
                              <w:object>
                                <v:shape id="_x0000_i1053" o:spt="75" type="#_x0000_t75" style="height:17pt;width:18pt;" o:ole="t" filled="f" o:preferrelative="t" stroked="f" coordsize="21600,21600">
                                  <v:path/>
                                  <v:fill on="f" focussize="0,0"/>
                                  <v:stroke on="f"/>
                                  <v:imagedata r:id="rId80" o:title=""/>
                                  <o:lock v:ext="edit" aspectratio="t"/>
                                  <w10:wrap type="none"/>
                                  <w10:anchorlock/>
                                </v:shape>
                                <o:OLEObject Type="Embed" ProgID="Equation.KSEE3" ShapeID="_x0000_i1053" DrawAspect="Content" ObjectID="_1468075773" r:id="rId79">
                                  <o:LockedField>false</o:LockedField>
                                </o:OLEObject>
                              </w:objec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浊度标准溶液测量平均值，单位为NTU；</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6"/>
                                <w:sz w:val="21"/>
                                <w:szCs w:val="21"/>
                                <w:lang w:val="en-US" w:eastAsia="zh-CN"/>
                              </w:rPr>
                              <w:object>
                                <v:shape id="_x0000_i1054" o:spt="75" type="#_x0000_t75" style="height:13.95pt;width:15pt;" o:ole="t" filled="f" o:preferrelative="t" stroked="f" coordsize="21600,21600">
                                  <v:path/>
                                  <v:fill on="f" focussize="0,0"/>
                                  <v:stroke on="f"/>
                                  <v:imagedata r:id="rId82" o:title=""/>
                                  <o:lock v:ext="edit" aspectratio="t"/>
                                  <w10:wrap type="none"/>
                                  <w10:anchorlock/>
                                </v:shape>
                                <o:OLEObject Type="Embed" ProgID="Equation.KSEE3" ShapeID="_x0000_i1054" DrawAspect="Content" ObjectID="_1468075774" r:id="rId81">
                                  <o:LockedField>false</o:LockedField>
                                </o:OLEObject>
                              </w:objec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示值相对误差，%。</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对于多量程的仪器，在其他量程，再选定一个浊度为量程中间点的标准溶液按上述方法进行校准。</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7.2.2.6  温度示值误差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将标准温度计和仪器温度探头放置恒温水槽中，在正常使用温度范围内均匀选取3个温度点。待标准温度计示值稳定后可进行读数，分别读取标准温度计和仪器温度探头示值各6次，计算标准温度计示值的平均值和仪器温度探头示值的平均值。按公式（10）计算仪器温度示值误差。</w:t>
                            </w:r>
                          </w:p>
                          <w:p>
                            <w:pP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pP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position w:val="-6"/>
                                <w:sz w:val="21"/>
                                <w:szCs w:val="21"/>
                                <w:lang w:eastAsia="zh-CN"/>
                              </w:rPr>
                              <w:object>
                                <v:shape id="_x0000_i1055" o:spt="75" type="#_x0000_t75" style="height:17pt;width:60pt;" o:ole="t" filled="f" o:preferrelative="t" stroked="f" coordsize="21600,21600">
                                  <v:path/>
                                  <v:fill on="f" focussize="0,0"/>
                                  <v:stroke on="f"/>
                                  <v:imagedata r:id="rId84" o:title=""/>
                                  <o:lock v:ext="edit" aspectratio="t"/>
                                  <w10:wrap type="none"/>
                                  <w10:anchorlock/>
                                </v:shape>
                                <o:OLEObject Type="Embed" ProgID="Equation.KSEE3" ShapeID="_x0000_i1055" DrawAspect="Content" ObjectID="_1468075775" r:id="rId83">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10</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4"/>
                                <w:sz w:val="21"/>
                                <w:szCs w:val="21"/>
                                <w:lang w:val="en-US" w:eastAsia="zh-CN"/>
                              </w:rPr>
                              <w:object>
                                <v:shape id="_x0000_i1056" o:spt="75" type="#_x0000_t75" style="height:13pt;width:19pt;" o:ole="t" filled="f" o:preferrelative="t" stroked="f" coordsize="21600,21600">
                                  <v:path/>
                                  <v:fill on="f" focussize="0,0"/>
                                  <v:stroke on="f"/>
                                  <v:imagedata r:id="rId86" o:title=""/>
                                  <o:lock v:ext="edit" aspectratio="t"/>
                                  <w10:wrap type="none"/>
                                  <w10:anchorlock/>
                                </v:shape>
                                <o:OLEObject Type="Embed" ProgID="Equation.KSEE3" ShapeID="_x0000_i1056" DrawAspect="Content" ObjectID="_1468075776" r:id="rId85">
                                  <o:LockedField>false</o:LockedField>
                                </o:OLEObject>
                              </w:object>
                            </w:r>
                            <w:r>
                              <w:rPr>
                                <w:rFonts w:hint="eastAsia" w:ascii="宋体" w:hAnsi="宋体" w:eastAsia="宋体" w:cs="宋体"/>
                                <w:color w:val="000000"/>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仪器的温度示值误差</w:t>
                            </w:r>
                            <w:r>
                              <w:rPr>
                                <w:rFonts w:hint="eastAsia" w:ascii="Times New Roman" w:hAnsi="Times New Roman" w:eastAsia="宋体" w:cs="Times New Roman"/>
                                <w:sz w:val="21"/>
                                <w:szCs w:val="21"/>
                                <w:lang w:val="en-US" w:eastAsia="zh-CN"/>
                              </w:rPr>
                              <w:t>，单位为℃</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4"/>
                                <w:sz w:val="21"/>
                                <w:szCs w:val="21"/>
                                <w:lang w:val="en-US" w:eastAsia="zh-CN"/>
                              </w:rPr>
                              <w:object>
                                <v:shape id="_x0000_i1057" o:spt="75" type="#_x0000_t75" style="height:16pt;width:11pt;" o:ole="t" filled="f" o:preferrelative="t" stroked="f" coordsize="21600,21600">
                                  <v:path/>
                                  <v:fill on="f" focussize="0,0"/>
                                  <v:stroke on="f"/>
                                  <v:imagedata r:id="rId88" o:title=""/>
                                  <o:lock v:ext="edit" aspectratio="t"/>
                                  <w10:wrap type="none"/>
                                  <w10:anchorlock/>
                                </v:shape>
                                <o:OLEObject Type="Embed" ProgID="Equation.KSEE3" ShapeID="_x0000_i1057" DrawAspect="Content" ObjectID="_1468075777" r:id="rId87">
                                  <o:LockedField>false</o:LockedField>
                                </o:OLEObject>
                              </w:object>
                            </w:r>
                            <w:r>
                              <w:rPr>
                                <w:rFonts w:hint="eastAsia" w:ascii="Times New Roman" w:hAnsi="Times New Roman" w:eastAsia="宋体" w:cs="Times New Roman"/>
                                <w:color w:val="auto"/>
                                <w:position w:val="-6"/>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仪器温度示值平均值，单位为℃；</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auto"/>
                                <w:position w:val="-6"/>
                                <w:sz w:val="21"/>
                                <w:szCs w:val="21"/>
                                <w:lang w:val="en-US" w:eastAsia="zh-CN"/>
                              </w:rPr>
                              <w:object>
                                <v:shape id="_x0000_i1058" o:spt="75" type="#_x0000_t75" style="height:17pt;width:15pt;" o:ole="t" filled="f" o:preferrelative="t" stroked="f" coordsize="21600,21600">
                                  <v:path/>
                                  <v:fill on="f" focussize="0,0"/>
                                  <v:stroke on="f"/>
                                  <v:imagedata r:id="rId90" o:title=""/>
                                  <o:lock v:ext="edit" aspectratio="t"/>
                                  <w10:wrap type="none"/>
                                  <w10:anchorlock/>
                                </v:shape>
                                <o:OLEObject Type="Embed" ProgID="Equation.KSEE3" ShapeID="_x0000_i1058" DrawAspect="Content" ObjectID="_1468075778" r:id="rId89">
                                  <o:LockedField>false</o:LockedField>
                                </o:OLEObject>
                              </w:object>
                            </w:r>
                            <w:r>
                              <w:rPr>
                                <w:rFonts w:hint="eastAsia" w:ascii="Times New Roman" w:hAnsi="Times New Roman" w:eastAsia="宋体" w:cs="Times New Roman"/>
                                <w:color w:val="auto"/>
                                <w:position w:val="-6"/>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温度计示值平均值，单位为℃。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113.4pt;height:651.95pt;width:467.7pt;mso-position-horizontal-relative:page;mso-position-vertical-relative:page;z-index:251684864;mso-width-relative:page;mso-height-relative:page;" fillcolor="#FFFFFF" filled="t" stroked="f" coordsize="21600,21600" o:gfxdata="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WDjsDNYAAAAN&#10;AQAADwAAAAAAAAABACAAAAAiAAAAZHJzL2Rvd25yZXYueG1sUEsBAhQAFAAAAAgAh07iQKdN/rBX&#10;AgAAoAQAAA4AAAAAAAAAAQAgAAAAJQEAAGRycy9lMm9Eb2MueG1sUEsFBgAAAAAGAAYAWQEAAO4F&#10;A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7.2.2.4  溶解氧浓度示值误差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按附录A的要求制备饱和溶氧水，将恒温水浴的温度分别调节至10 ℃、20 ℃、30 ℃左右。在每一温度点，将电极由空气中放入恒温水浴并轻轻摆动，稳定后读取示值。重复测量6次，计算仪器测量平均值，按公式（8）计算溶解氧浓度示值误差。</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宋体" w:hAnsi="宋体" w:eastAsia="宋体" w:cs="宋体"/>
                          <w:color w:val="000000"/>
                          <w:sz w:val="21"/>
                          <w:szCs w:val="21"/>
                          <w:lang w:eastAsia="zh-CN"/>
                        </w:rPr>
                      </w:pP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position w:val="-12"/>
                          <w:sz w:val="21"/>
                          <w:szCs w:val="21"/>
                          <w:lang w:eastAsia="zh-CN"/>
                        </w:rPr>
                        <w:object>
                          <v:shape id="_x0000_i1045" o:spt="75" type="#_x0000_t75" style="height:20pt;width:53pt;" o:ole="t" filled="f" o:preferrelative="t" stroked="f" coordsize="21600,21600">
                            <v:path/>
                            <v:fill on="f" focussize="0,0"/>
                            <v:stroke on="f"/>
                            <v:imagedata r:id="rId64" o:title=""/>
                            <o:lock v:ext="edit" aspectratio="t"/>
                            <w10:wrap type="none"/>
                            <w10:anchorlock/>
                          </v:shape>
                          <o:OLEObject Type="Embed" ProgID="Equation.KSEE3" ShapeID="_x0000_i1045" DrawAspect="Content" ObjectID="_1468075779" r:id="rId91">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8</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6"/>
                          <w:sz w:val="21"/>
                          <w:szCs w:val="21"/>
                          <w:lang w:val="en-US" w:eastAsia="zh-CN"/>
                        </w:rPr>
                        <w:object>
                          <v:shape id="_x0000_i1046" o:spt="75" type="#_x0000_t75" style="height:13.95pt;width:17pt;" o:ole="t" filled="f" o:preferrelative="t" stroked="f" coordsize="21600,21600">
                            <v:path/>
                            <v:fill on="f" focussize="0,0"/>
                            <v:stroke on="f"/>
                            <v:imagedata r:id="rId66" o:title=""/>
                            <o:lock v:ext="edit" aspectratio="t"/>
                            <w10:wrap type="none"/>
                            <w10:anchorlock/>
                          </v:shape>
                          <o:OLEObject Type="Embed" ProgID="Equation.KSEE3" ShapeID="_x0000_i1046" DrawAspect="Content" ObjectID="_1468075780" r:id="rId92">
                            <o:LockedField>false</o:LockedField>
                          </o:OLEObject>
                        </w:object>
                      </w:r>
                      <w:r>
                        <w:rPr>
                          <w:rFonts w:hint="eastAsia" w:ascii="宋体" w:hAnsi="宋体" w:eastAsia="宋体" w:cs="宋体"/>
                          <w:color w:val="000000"/>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sz w:val="21"/>
                          <w:szCs w:val="21"/>
                          <w:lang w:val="en-US" w:eastAsia="zh-CN"/>
                        </w:rPr>
                        <w:t>溶解氧浓度示值误差，单位为mg/L</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6"/>
                          <w:sz w:val="21"/>
                          <w:szCs w:val="21"/>
                          <w:lang w:val="en-US" w:eastAsia="zh-CN"/>
                        </w:rPr>
                        <w:object>
                          <v:shape id="_x0000_i1047" o:spt="75" type="#_x0000_t75" style="height:17pt;width:9pt;" o:ole="t" filled="f" o:preferrelative="t" stroked="f" coordsize="21600,21600">
                            <v:path/>
                            <v:fill on="f" focussize="0,0"/>
                            <v:stroke on="f"/>
                            <v:imagedata r:id="rId68" o:title=""/>
                            <o:lock v:ext="edit" aspectratio="t"/>
                            <w10:wrap type="none"/>
                            <w10:anchorlock/>
                          </v:shape>
                          <o:OLEObject Type="Embed" ProgID="Equation.KSEE3" ShapeID="_x0000_i1047" DrawAspect="Content" ObjectID="_1468075781" r:id="rId93">
                            <o:LockedField>false</o:LockedField>
                          </o:OLEObject>
                        </w:object>
                      </w:r>
                      <w:r>
                        <w:rPr>
                          <w:rFonts w:hint="eastAsia" w:ascii="Times New Roman" w:hAnsi="Times New Roman" w:eastAsia="宋体" w:cs="Times New Roman"/>
                          <w:color w:val="auto"/>
                          <w:position w:val="-12"/>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仪器测量平均值，单位为mg/L；</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12"/>
                          <w:sz w:val="21"/>
                          <w:szCs w:val="21"/>
                          <w:lang w:val="en-US" w:eastAsia="zh-CN"/>
                        </w:rPr>
                        <w:object>
                          <v:shape id="_x0000_i1048" o:spt="75" type="#_x0000_t75" style="height:18pt;width:12pt;" o:ole="t" filled="f" o:preferrelative="t" stroked="f" coordsize="21600,21600">
                            <v:path/>
                            <v:fill on="f" focussize="0,0"/>
                            <v:stroke on="f"/>
                            <v:imagedata r:id="rId70" o:title=""/>
                            <o:lock v:ext="edit" aspectratio="t"/>
                            <w10:wrap type="none"/>
                            <w10:anchorlock/>
                          </v:shape>
                          <o:OLEObject Type="Embed" ProgID="Equation.KSEE3" ShapeID="_x0000_i1048" DrawAspect="Content" ObjectID="_1468075782" r:id="rId94">
                            <o:LockedField>false</o:LockedField>
                          </o:OLEObject>
                        </w:object>
                      </w:r>
                      <w:r>
                        <w:rPr>
                          <w:rFonts w:hint="eastAsia" w:ascii="Times New Roman" w:hAnsi="Times New Roman" w:eastAsia="宋体" w:cs="Times New Roman"/>
                          <w:color w:val="auto"/>
                          <w:position w:val="-12"/>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溶解氧浓度参考值，查表（附录B）与内插法计算，单位为mg/L。</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7.2.2.5  浊度示值误差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选择同一瓶福尔马肼标准溶液，在量程上限不大于50NTU范围内，均匀选取3个测零点，准确稀释配制相应浊度值的标准溶液</w:t>
                      </w:r>
                      <w:r>
                        <w:rPr>
                          <w:rFonts w:hint="eastAsia" w:ascii="宋体" w:hAnsi="宋体" w:eastAsia="宋体" w:cs="宋体"/>
                          <w:i/>
                          <w:iCs/>
                          <w:color w:val="000000"/>
                          <w:sz w:val="21"/>
                          <w:szCs w:val="21"/>
                          <w:lang w:val="en-US" w:eastAsia="zh-CN"/>
                        </w:rPr>
                        <w:t>T</w:t>
                      </w:r>
                      <w:r>
                        <w:rPr>
                          <w:rFonts w:hint="eastAsia" w:ascii="宋体" w:hAnsi="宋体" w:eastAsia="宋体" w:cs="宋体"/>
                          <w:color w:val="000000"/>
                          <w:sz w:val="21"/>
                          <w:szCs w:val="21"/>
                          <w:vertAlign w:val="subscript"/>
                          <w:lang w:val="en-US" w:eastAsia="zh-CN"/>
                        </w:rPr>
                        <w:t>s</w:t>
                      </w:r>
                      <w:r>
                        <w:rPr>
                          <w:rFonts w:hint="eastAsia" w:ascii="宋体" w:hAnsi="宋体" w:eastAsia="宋体" w:cs="宋体"/>
                          <w:color w:val="000000"/>
                          <w:sz w:val="21"/>
                          <w:szCs w:val="21"/>
                          <w:lang w:val="en-US" w:eastAsia="zh-CN"/>
                        </w:rPr>
                        <w:t>，每个浓度值测定6次，得到测量值</w:t>
                      </w:r>
                      <w:r>
                        <w:rPr>
                          <w:rFonts w:hint="eastAsia" w:ascii="宋体" w:hAnsi="宋体" w:eastAsia="宋体" w:cs="宋体"/>
                          <w:color w:val="000000"/>
                          <w:position w:val="-6"/>
                          <w:sz w:val="21"/>
                          <w:szCs w:val="21"/>
                          <w:lang w:val="en-US" w:eastAsia="zh-CN"/>
                        </w:rPr>
                        <w:object>
                          <v:shape id="_x0000_i1049" o:spt="75" type="#_x0000_t75" style="height:17pt;width:18pt;" o:ole="t" filled="f" o:preferrelative="t" stroked="f" coordsize="21600,21600">
                            <v:path/>
                            <v:fill on="f" focussize="0,0"/>
                            <v:stroke on="f"/>
                            <v:imagedata r:id="rId72" o:title=""/>
                            <o:lock v:ext="edit" aspectratio="t"/>
                            <w10:wrap type="none"/>
                            <w10:anchorlock/>
                          </v:shape>
                          <o:OLEObject Type="Embed" ProgID="Equation.KSEE3" ShapeID="_x0000_i1049" DrawAspect="Content" ObjectID="_1468075783" r:id="rId95">
                            <o:LockedField>false</o:LockedField>
                          </o:OLEObject>
                        </w:object>
                      </w:r>
                      <w:r>
                        <w:rPr>
                          <w:rFonts w:hint="eastAsia" w:ascii="宋体" w:hAnsi="宋体" w:eastAsia="宋体" w:cs="宋体"/>
                          <w:color w:val="000000"/>
                          <w:sz w:val="21"/>
                          <w:szCs w:val="21"/>
                          <w:lang w:val="en-US" w:eastAsia="zh-CN"/>
                        </w:rPr>
                        <w:t>,按公式（9）分别计算上述3种浓度下仪器的示值相对误差</w:t>
                      </w:r>
                      <w:r>
                        <w:rPr>
                          <w:rFonts w:hint="eastAsia" w:ascii="宋体" w:hAnsi="宋体" w:eastAsia="宋体" w:cs="宋体"/>
                          <w:color w:val="000000"/>
                          <w:position w:val="-12"/>
                          <w:sz w:val="21"/>
                          <w:szCs w:val="21"/>
                          <w:lang w:val="en-US" w:eastAsia="zh-CN"/>
                        </w:rPr>
                        <w:object>
                          <v:shape id="_x0000_i1050" o:spt="75" type="#_x0000_t75" style="height:18pt;width:13.95pt;" o:ole="t" filled="f" o:preferrelative="t" stroked="f" coordsize="21600,21600">
                            <v:path/>
                            <v:fill on="f" focussize="0,0"/>
                            <v:stroke on="f"/>
                            <v:imagedata r:id="rId74" o:title=""/>
                            <o:lock v:ext="edit" aspectratio="t"/>
                            <w10:wrap type="none"/>
                            <w10:anchorlock/>
                          </v:shape>
                          <o:OLEObject Type="Embed" ProgID="Equation.KSEE3" ShapeID="_x0000_i1050" DrawAspect="Content" ObjectID="_1468075784" r:id="rId96">
                            <o:LockedField>false</o:LockedField>
                          </o:OLEObject>
                        </w:object>
                      </w:r>
                      <w:r>
                        <w:rPr>
                          <w:rFonts w:hint="eastAsia" w:ascii="宋体" w:hAnsi="宋体" w:eastAsia="宋体" w:cs="宋体"/>
                          <w:color w:val="000000"/>
                          <w:sz w:val="21"/>
                          <w:szCs w:val="21"/>
                          <w:lang w:val="en-US" w:eastAsia="zh-CN"/>
                        </w:rPr>
                        <w:t>。</w:t>
                      </w:r>
                    </w:p>
                    <w:p>
                      <w:pP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pP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position w:val="-30"/>
                          <w:sz w:val="21"/>
                          <w:szCs w:val="21"/>
                          <w:lang w:eastAsia="zh-CN"/>
                        </w:rPr>
                        <w:object>
                          <v:shape id="_x0000_i1051" o:spt="75" type="#_x0000_t75" style="height:37pt;width:100pt;" o:ole="t" filled="f" o:preferrelative="t" stroked="f" coordsize="21600,21600">
                            <v:path/>
                            <v:fill on="f" focussize="0,0"/>
                            <v:stroke on="f"/>
                            <v:imagedata r:id="rId76" o:title=""/>
                            <o:lock v:ext="edit" aspectratio="t"/>
                            <w10:wrap type="none"/>
                            <w10:anchorlock/>
                          </v:shape>
                          <o:OLEObject Type="Embed" ProgID="Equation.KSEE3" ShapeID="_x0000_i1051" DrawAspect="Content" ObjectID="_1468075785" r:id="rId97">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9</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12"/>
                          <w:sz w:val="21"/>
                          <w:szCs w:val="21"/>
                          <w:lang w:val="en-US" w:eastAsia="zh-CN"/>
                        </w:rPr>
                        <w:object>
                          <v:shape id="_x0000_i1052" o:spt="75" type="#_x0000_t75" style="height:18pt;width:13pt;" o:ole="t" filled="f" o:preferrelative="t" stroked="f" coordsize="21600,21600">
                            <v:path/>
                            <v:fill on="f" focussize="0,0"/>
                            <v:stroke on="f"/>
                            <v:imagedata r:id="rId78" o:title=""/>
                            <o:lock v:ext="edit" aspectratio="t"/>
                            <w10:wrap type="none"/>
                            <w10:anchorlock/>
                          </v:shape>
                          <o:OLEObject Type="Embed" ProgID="Equation.KSEE3" ShapeID="_x0000_i1052" DrawAspect="Content" ObjectID="_1468075786" r:id="rId98">
                            <o:LockedField>false</o:LockedField>
                          </o:OLEObject>
                        </w:object>
                      </w:r>
                      <w:r>
                        <w:rPr>
                          <w:rFonts w:hint="eastAsia" w:ascii="宋体" w:hAnsi="宋体" w:eastAsia="宋体" w:cs="宋体"/>
                          <w:color w:val="000000"/>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配置的标准溶液标称值</w:t>
                      </w:r>
                      <w:r>
                        <w:rPr>
                          <w:rFonts w:hint="eastAsia" w:ascii="Times New Roman" w:hAnsi="Times New Roman" w:eastAsia="宋体" w:cs="Times New Roman"/>
                          <w:sz w:val="21"/>
                          <w:szCs w:val="21"/>
                          <w:lang w:val="en-US" w:eastAsia="zh-CN"/>
                        </w:rPr>
                        <w:t>，单位为NTU</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6"/>
                          <w:sz w:val="21"/>
                          <w:szCs w:val="21"/>
                          <w:lang w:val="en-US" w:eastAsia="zh-CN"/>
                        </w:rPr>
                        <w:object>
                          <v:shape id="_x0000_i1053" o:spt="75" type="#_x0000_t75" style="height:17pt;width:18pt;" o:ole="t" filled="f" o:preferrelative="t" stroked="f" coordsize="21600,21600">
                            <v:path/>
                            <v:fill on="f" focussize="0,0"/>
                            <v:stroke on="f"/>
                            <v:imagedata r:id="rId80" o:title=""/>
                            <o:lock v:ext="edit" aspectratio="t"/>
                            <w10:wrap type="none"/>
                            <w10:anchorlock/>
                          </v:shape>
                          <o:OLEObject Type="Embed" ProgID="Equation.KSEE3" ShapeID="_x0000_i1053" DrawAspect="Content" ObjectID="_1468075787" r:id="rId99">
                            <o:LockedField>false</o:LockedField>
                          </o:OLEObject>
                        </w:objec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浊度标准溶液测量平均值，单位为NTU；</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6"/>
                          <w:sz w:val="21"/>
                          <w:szCs w:val="21"/>
                          <w:lang w:val="en-US" w:eastAsia="zh-CN"/>
                        </w:rPr>
                        <w:object>
                          <v:shape id="_x0000_i1054" o:spt="75" type="#_x0000_t75" style="height:13.95pt;width:15pt;" o:ole="t" filled="f" o:preferrelative="t" stroked="f" coordsize="21600,21600">
                            <v:path/>
                            <v:fill on="f" focussize="0,0"/>
                            <v:stroke on="f"/>
                            <v:imagedata r:id="rId82" o:title=""/>
                            <o:lock v:ext="edit" aspectratio="t"/>
                            <w10:wrap type="none"/>
                            <w10:anchorlock/>
                          </v:shape>
                          <o:OLEObject Type="Embed" ProgID="Equation.KSEE3" ShapeID="_x0000_i1054" DrawAspect="Content" ObjectID="_1468075788" r:id="rId100">
                            <o:LockedField>false</o:LockedField>
                          </o:OLEObject>
                        </w:objec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示值相对误差，%。</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对于多量程的仪器，在其他量程，再选定一个浊度为量程中间点的标准溶液按上述方法进行校准。</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7.2.2.6  温度示值误差</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将标准温度计和仪器温度探头放置恒温水槽中，在正常使用温度范围内均匀选取3个温度点。待标准温度计示值稳定后可进行读数，分别读取标准温度计和仪器温度探头示值各6次，计算标准温度计示值的平均值和仪器温度探头示值的平均值。按公式（10）计算仪器温度示值误差。</w:t>
                      </w:r>
                    </w:p>
                    <w:p>
                      <w:pP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pP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position w:val="-6"/>
                          <w:sz w:val="21"/>
                          <w:szCs w:val="21"/>
                          <w:lang w:eastAsia="zh-CN"/>
                        </w:rPr>
                        <w:object>
                          <v:shape id="_x0000_i1055" o:spt="75" type="#_x0000_t75" style="height:17pt;width:60pt;" o:ole="t" filled="f" o:preferrelative="t" stroked="f" coordsize="21600,21600">
                            <v:path/>
                            <v:fill on="f" focussize="0,0"/>
                            <v:stroke on="f"/>
                            <v:imagedata r:id="rId84" o:title=""/>
                            <o:lock v:ext="edit" aspectratio="t"/>
                            <w10:wrap type="none"/>
                            <w10:anchorlock/>
                          </v:shape>
                          <o:OLEObject Type="Embed" ProgID="Equation.KSEE3" ShapeID="_x0000_i1055" DrawAspect="Content" ObjectID="_1468075789" r:id="rId101">
                            <o:LockedField>false</o:LockedField>
                          </o:OLEObject>
                        </w:object>
                      </w:r>
                      <w:r>
                        <w:rPr>
                          <w:rFonts w:hint="eastAsia" w:ascii="宋体" w:hAnsi="宋体" w:eastAsia="宋体" w:cs="宋体"/>
                          <w:color w:val="000000"/>
                          <w:sz w:val="21"/>
                          <w:szCs w:val="21"/>
                          <w:lang w:val="en-US" w:eastAsia="zh-CN"/>
                        </w:rPr>
                        <w:t xml:space="preserve">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cstheme="minorEastAsia"/>
                          <w:color w:val="000000" w:themeColor="text1"/>
                          <w:sz w:val="21"/>
                          <w:szCs w:val="21"/>
                          <w:lang w:val="en-US" w:eastAsia="zh-CN"/>
                          <w14:textFill>
                            <w14:solidFill>
                              <w14:schemeClr w14:val="tx1"/>
                            </w14:solidFill>
                          </w14:textFill>
                        </w:rPr>
                        <w:t>10</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 xml:space="preserve"> )</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4"/>
                          <w:sz w:val="21"/>
                          <w:szCs w:val="21"/>
                          <w:lang w:val="en-US" w:eastAsia="zh-CN"/>
                        </w:rPr>
                        <w:object>
                          <v:shape id="_x0000_i1056" o:spt="75" type="#_x0000_t75" style="height:13pt;width:19pt;" o:ole="t" filled="f" o:preferrelative="t" stroked="f" coordsize="21600,21600">
                            <v:path/>
                            <v:fill on="f" focussize="0,0"/>
                            <v:stroke on="f"/>
                            <v:imagedata r:id="rId86" o:title=""/>
                            <o:lock v:ext="edit" aspectratio="t"/>
                            <w10:wrap type="none"/>
                            <w10:anchorlock/>
                          </v:shape>
                          <o:OLEObject Type="Embed" ProgID="Equation.KSEE3" ShapeID="_x0000_i1056" DrawAspect="Content" ObjectID="_1468075790" r:id="rId102">
                            <o:LockedField>false</o:LockedField>
                          </o:OLEObject>
                        </w:object>
                      </w:r>
                      <w:r>
                        <w:rPr>
                          <w:rFonts w:hint="eastAsia" w:ascii="宋体" w:hAnsi="宋体" w:eastAsia="宋体" w:cs="宋体"/>
                          <w:color w:val="000000"/>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仪器的温度示值误差</w:t>
                      </w:r>
                      <w:r>
                        <w:rPr>
                          <w:rFonts w:hint="eastAsia" w:ascii="Times New Roman" w:hAnsi="Times New Roman" w:eastAsia="宋体" w:cs="Times New Roman"/>
                          <w:sz w:val="21"/>
                          <w:szCs w:val="21"/>
                          <w:lang w:val="en-US" w:eastAsia="zh-CN"/>
                        </w:rPr>
                        <w:t>，单位为℃</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4"/>
                          <w:sz w:val="21"/>
                          <w:szCs w:val="21"/>
                          <w:lang w:val="en-US" w:eastAsia="zh-CN"/>
                        </w:rPr>
                        <w:object>
                          <v:shape id="_x0000_i1057" o:spt="75" type="#_x0000_t75" style="height:16pt;width:11pt;" o:ole="t" filled="f" o:preferrelative="t" stroked="f" coordsize="21600,21600">
                            <v:path/>
                            <v:fill on="f" focussize="0,0"/>
                            <v:stroke on="f"/>
                            <v:imagedata r:id="rId88" o:title=""/>
                            <o:lock v:ext="edit" aspectratio="t"/>
                            <w10:wrap type="none"/>
                            <w10:anchorlock/>
                          </v:shape>
                          <o:OLEObject Type="Embed" ProgID="Equation.KSEE3" ShapeID="_x0000_i1057" DrawAspect="Content" ObjectID="_1468075791" r:id="rId103">
                            <o:LockedField>false</o:LockedField>
                          </o:OLEObject>
                        </w:object>
                      </w:r>
                      <w:r>
                        <w:rPr>
                          <w:rFonts w:hint="eastAsia" w:ascii="Times New Roman" w:hAnsi="Times New Roman" w:eastAsia="宋体" w:cs="Times New Roman"/>
                          <w:color w:val="auto"/>
                          <w:position w:val="-6"/>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仪器温度示值平均值，单位为℃；</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auto"/>
                          <w:position w:val="-6"/>
                          <w:sz w:val="21"/>
                          <w:szCs w:val="21"/>
                          <w:lang w:val="en-US" w:eastAsia="zh-CN"/>
                        </w:rPr>
                        <w:object>
                          <v:shape id="_x0000_i1058" o:spt="75" type="#_x0000_t75" style="height:17pt;width:15pt;" o:ole="t" filled="f" o:preferrelative="t" stroked="f" coordsize="21600,21600">
                            <v:path/>
                            <v:fill on="f" focussize="0,0"/>
                            <v:stroke on="f"/>
                            <v:imagedata r:id="rId90" o:title=""/>
                            <o:lock v:ext="edit" aspectratio="t"/>
                            <w10:wrap type="none"/>
                            <w10:anchorlock/>
                          </v:shape>
                          <o:OLEObject Type="Embed" ProgID="Equation.KSEE3" ShapeID="_x0000_i1058" DrawAspect="Content" ObjectID="_1468075792" r:id="rId104">
                            <o:LockedField>false</o:LockedField>
                          </o:OLEObject>
                        </w:object>
                      </w:r>
                      <w:r>
                        <w:rPr>
                          <w:rFonts w:hint="eastAsia" w:ascii="Times New Roman" w:hAnsi="Times New Roman" w:eastAsia="宋体" w:cs="Times New Roman"/>
                          <w:color w:val="auto"/>
                          <w:position w:val="-6"/>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温度计示值平均值，单位为℃。</w:t>
                      </w:r>
                    </w:p>
                  </w:txbxContent>
                </v:textbox>
              </v:shape>
            </w:pict>
          </mc:Fallback>
        </mc:AlternateContent>
      </w:r>
      <w:r>
        <w:rPr>
          <w:rFonts w:ascii="Calibri" w:hAnsi="Calibri" w:eastAsia="宋体" w:cs="Times New Roman"/>
          <w:sz w:val="32"/>
        </w:rPr>
        <mc:AlternateContent>
          <mc:Choice Requires="wps">
            <w:drawing>
              <wp:anchor distT="0" distB="0" distL="114300" distR="114300" simplePos="0" relativeHeight="251683840" behindDoc="0" locked="0" layoutInCell="1" allowOverlap="1">
                <wp:simplePos x="0" y="0"/>
                <wp:positionH relativeFrom="page">
                  <wp:posOffset>5544185</wp:posOffset>
                </wp:positionH>
                <wp:positionV relativeFrom="page">
                  <wp:posOffset>899795</wp:posOffset>
                </wp:positionV>
                <wp:extent cx="1304290" cy="270510"/>
                <wp:effectExtent l="0" t="0" r="3810" b="8890"/>
                <wp:wrapNone/>
                <wp:docPr id="49" name="文本框 49"/>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6.55pt;margin-top:70.85pt;height:21.3pt;width:102.7pt;mso-position-horizontal-relative:page;mso-position-vertical-relative:page;z-index:251683840;mso-width-relative:page;mso-height-relative:page;" fillcolor="#FFFFFF" filled="t" stroked="f" coordsize="21600,21600" o:gfxdata="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BAvNMl1gAA&#10;AAwBAAAPAAAAAAAAAAEAIAAAACIAAABkcnMvZG93bnJldi54bWxQSwECFAAUAAAACACHTuJA6Tr0&#10;SVkCAACfBAAADgAAAAAAAAABACAAAAAlAQAAZHJzL2Uyb0RvYy54bWxQSwUGAAAAAAYABgBZAQAA&#10;8AU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v:textbox>
              </v:shape>
            </w:pict>
          </mc:Fallback>
        </mc:AlternateContent>
      </w: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640" w:firstLineChars="200"/>
        <w:jc w:val="center"/>
        <w:rPr>
          <w:rFonts w:hint="eastAsia" w:ascii="黑体" w:hAnsi="黑体" w:eastAsia="黑体" w:cs="黑体"/>
          <w:color w:val="000000"/>
          <w:szCs w:val="21"/>
        </w:rPr>
      </w:pPr>
      <w:r>
        <w:rPr>
          <w:rFonts w:ascii="Calibri" w:hAnsi="Calibri" w:eastAsia="宋体" w:cs="Times New Roman"/>
          <w:sz w:val="32"/>
        </w:rPr>
        <mc:AlternateContent>
          <mc:Choice Requires="wps">
            <w:drawing>
              <wp:anchor distT="0" distB="0" distL="114300" distR="114300" simplePos="0" relativeHeight="251692032" behindDoc="0" locked="0" layoutInCell="1" allowOverlap="1">
                <wp:simplePos x="0" y="0"/>
                <wp:positionH relativeFrom="page">
                  <wp:posOffset>6336030</wp:posOffset>
                </wp:positionH>
                <wp:positionV relativeFrom="page">
                  <wp:posOffset>9719945</wp:posOffset>
                </wp:positionV>
                <wp:extent cx="360045" cy="288290"/>
                <wp:effectExtent l="0" t="0" r="8255" b="3810"/>
                <wp:wrapNone/>
                <wp:docPr id="63" name="文本框 63"/>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right"/>
                              <w:rPr>
                                <w:rFonts w:hint="default" w:ascii="Calibri" w:hAnsi="Calibri" w:eastAsia="宋体" w:cs="Times New Roman"/>
                                <w:lang w:val="en-US" w:eastAsia="zh-CN"/>
                              </w:rPr>
                            </w:pPr>
                            <w:r>
                              <w:rPr>
                                <w:rFonts w:hint="eastAsia" w:ascii="宋体" w:hAnsi="宋体" w:eastAsia="宋体" w:cs="宋体"/>
                                <w:sz w:val="18"/>
                                <w:szCs w:val="18"/>
                                <w:lang w:val="en-US" w:eastAsia="zh-CN"/>
                              </w:rPr>
                              <w:t>5</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8.9pt;margin-top:765.35pt;height:22.7pt;width:28.35pt;mso-position-horizontal-relative:page;mso-position-vertical-relative:page;z-index:251692032;mso-width-relative:page;mso-height-relative:page;" fillcolor="#FFFFFF" filled="t" stroked="f" coordsize="21600,21600" o:gfxdata="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ASUt9Y1wAA&#10;AA4BAAAPAAAAAAAAAAEAIAAAACIAAABkcnMvZG93bnJldi54bWxQSwECFAAUAAAACACHTuJArT3l&#10;ZVgCAACeBAAADgAAAAAAAAABACAAAAAmAQAAZHJzL2Uyb0RvYy54bWxQSwUGAAAAAAYABgBZAQAA&#10;8AUAAAAA&#10;">
                <v:fill on="t" focussize="0,0"/>
                <v:stroke on="f" weight="0.5pt"/>
                <v:imagedata o:title=""/>
                <o:lock v:ext="edit" aspectratio="f"/>
                <v:textbox>
                  <w:txbxContent>
                    <w:p>
                      <w:pPr>
                        <w:jc w:val="right"/>
                        <w:rPr>
                          <w:rFonts w:hint="default" w:ascii="Calibri" w:hAnsi="Calibri" w:eastAsia="宋体" w:cs="Times New Roman"/>
                          <w:lang w:val="en-US" w:eastAsia="zh-CN"/>
                        </w:rPr>
                      </w:pPr>
                      <w:r>
                        <w:rPr>
                          <w:rFonts w:hint="eastAsia" w:ascii="宋体" w:hAnsi="宋体" w:eastAsia="宋体" w:cs="宋体"/>
                          <w:sz w:val="18"/>
                          <w:szCs w:val="18"/>
                          <w:lang w:val="en-US" w:eastAsia="zh-CN"/>
                        </w:rPr>
                        <w:t>5</w:t>
                      </w:r>
                    </w:p>
                  </w:txbxContent>
                </v:textbox>
              </v:shape>
            </w:pict>
          </mc:Fallback>
        </mc:AlternateContent>
      </w:r>
    </w:p>
    <w:p>
      <w:pPr>
        <w:spacing w:line="360" w:lineRule="auto"/>
        <w:ind w:firstLine="640" w:firstLineChars="200"/>
        <w:jc w:val="center"/>
        <w:rPr>
          <w:rFonts w:hint="eastAsia" w:ascii="黑体" w:hAnsi="黑体" w:eastAsia="黑体" w:cs="黑体"/>
          <w:color w:val="000000"/>
          <w:szCs w:val="21"/>
        </w:rPr>
      </w:pPr>
      <w:r>
        <w:rPr>
          <w:rFonts w:ascii="Calibri" w:hAnsi="Calibri" w:eastAsia="宋体" w:cs="Times New Roman"/>
          <w:sz w:val="32"/>
        </w:rPr>
        <mc:AlternateContent>
          <mc:Choice Requires="wps">
            <w:drawing>
              <wp:anchor distT="0" distB="0" distL="114300" distR="114300" simplePos="0" relativeHeight="251685888" behindDoc="0" locked="0" layoutInCell="1" allowOverlap="1">
                <wp:simplePos x="0" y="0"/>
                <wp:positionH relativeFrom="page">
                  <wp:posOffset>720090</wp:posOffset>
                </wp:positionH>
                <wp:positionV relativeFrom="page">
                  <wp:posOffset>899795</wp:posOffset>
                </wp:positionV>
                <wp:extent cx="1304290" cy="270510"/>
                <wp:effectExtent l="0" t="0" r="3810" b="8890"/>
                <wp:wrapNone/>
                <wp:docPr id="53" name="文本框 53"/>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70.85pt;height:21.3pt;width:102.7pt;mso-position-horizontal-relative:page;mso-position-vertical-relative:page;z-index:251685888;mso-width-relative:page;mso-height-relative:page;" fillcolor="#FFFFFF" filled="t" stroked="f" coordsize="21600,21600" o:gfxdata="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D3+EvfVAAAA&#10;CwEAAA8AAAAAAAAAAQAgAAAAIgAAAGRycy9kb3ducmV2LnhtbFBLAQIUABQAAAAIAIdO4kDGKBKu&#10;WQIAAJ8EAAAOAAAAAAAAAAEAIAAAACQBAABkcnMvZTJvRG9jLnhtbFBLBQYAAAAABgAGAFkBAADv&#10;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v:textbox>
              </v:shape>
            </w:pict>
          </mc:Fallback>
        </mc:AlternateContent>
      </w:r>
      <w:r>
        <w:rPr>
          <w:rFonts w:ascii="Calibri" w:hAnsi="Calibri" w:eastAsia="宋体" w:cs="Times New Roman"/>
          <w:sz w:val="44"/>
        </w:rPr>
        <mc:AlternateContent>
          <mc:Choice Requires="wps">
            <w:drawing>
              <wp:anchor distT="0" distB="0" distL="114300" distR="114300" simplePos="0" relativeHeight="251686912" behindDoc="0" locked="0" layoutInCell="1" allowOverlap="1">
                <wp:simplePos x="0" y="0"/>
                <wp:positionH relativeFrom="page">
                  <wp:posOffset>720090</wp:posOffset>
                </wp:positionH>
                <wp:positionV relativeFrom="page">
                  <wp:posOffset>1440180</wp:posOffset>
                </wp:positionV>
                <wp:extent cx="5939790" cy="8279765"/>
                <wp:effectExtent l="0" t="0" r="3810" b="635"/>
                <wp:wrapNone/>
                <wp:docPr id="54" name="文本框 54"/>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黑体" w:hAnsi="黑体" w:eastAsia="黑体" w:cs="黑体"/>
                                <w:color w:val="000000"/>
                                <w:sz w:val="21"/>
                                <w:szCs w:val="21"/>
                                <w:lang w:val="en-US" w:eastAsia="zh-CN"/>
                              </w:rPr>
                            </w:pPr>
                            <w:r>
                              <w:rPr>
                                <w:rFonts w:hint="default" w:ascii="Times New Roman" w:hAnsi="Times New Roman" w:eastAsia="宋体" w:cs="Times New Roman"/>
                                <w:color w:val="auto"/>
                                <w:position w:val="-6"/>
                                <w:sz w:val="21"/>
                                <w:szCs w:val="21"/>
                                <w:lang w:val="en-US" w:eastAsia="zh-CN"/>
                              </w:rPr>
                              <w:object>
                                <v:shape id="_x0000_i1059" o:spt="75" type="#_x0000_t75" style="height:17pt;width:15pt;" o:ole="t" filled="f" o:preferrelative="t" stroked="f" coordsize="21600,21600">
                                  <v:path/>
                                  <v:fill on="f" focussize="0,0"/>
                                  <v:stroke on="f"/>
                                  <v:imagedata r:id="rId90" o:title=""/>
                                  <o:lock v:ext="edit" aspectratio="t"/>
                                  <w10:wrap type="none"/>
                                  <w10:anchorlock/>
                                </v:shape>
                                <o:OLEObject Type="Embed" ProgID="Equation.KSEE3" ShapeID="_x0000_i1059" DrawAspect="Content" ObjectID="_1468075793" r:id="rId105">
                                  <o:LockedField>false</o:LockedField>
                                </o:OLEObject>
                              </w:object>
                            </w:r>
                            <w:r>
                              <w:rPr>
                                <w:rFonts w:hint="eastAsia" w:ascii="Times New Roman" w:hAnsi="Times New Roman" w:eastAsia="宋体" w:cs="Times New Roman"/>
                                <w:color w:val="auto"/>
                                <w:position w:val="-6"/>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温度计示值平均值，单位为℃。</w: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eastAsia" w:ascii="宋体" w:hAnsi="宋体" w:eastAsia="宋体" w:cs="宋体"/>
                                <w:color w:val="000000"/>
                                <w:sz w:val="21"/>
                                <w:szCs w:val="21"/>
                              </w:rPr>
                            </w:pPr>
                            <w:r>
                              <w:rPr>
                                <w:rFonts w:hint="eastAsia" w:ascii="黑体" w:hAnsi="黑体" w:eastAsia="黑体" w:cs="黑体"/>
                                <w:color w:val="000000"/>
                                <w:sz w:val="21"/>
                                <w:szCs w:val="21"/>
                                <w:lang w:val="en-US" w:eastAsia="zh-CN"/>
                              </w:rPr>
                              <w:t>7.2.3  重复性</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7.2.3.1  pH</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按照7.2.2.1的“测量”步骤，对未参与校准的标准溶液重复测量6次，按公式（11）计算仪器测量重复性。</w:t>
                            </w:r>
                          </w:p>
                          <w:p>
                            <w:pPr>
                              <w:keepNext w:val="0"/>
                              <w:keepLines w:val="0"/>
                              <w:pageBreakBefore w:val="0"/>
                              <w:widowControl w:val="0"/>
                              <w:kinsoku/>
                              <w:wordWrap/>
                              <w:overflowPunct/>
                              <w:topLinePunct w:val="0"/>
                              <w:bidi w:val="0"/>
                              <w:adjustRightInd/>
                              <w:snapToGrid/>
                              <w:spacing w:line="300" w:lineRule="auto"/>
                              <w:ind w:firstLine="420" w:firstLineChars="200"/>
                              <w:jc w:val="right"/>
                              <w:textAlignment w:val="auto"/>
                              <w:rPr>
                                <w:rFonts w:hint="eastAsia" w:ascii="宋体" w:hAnsi="宋体" w:eastAsia="宋体" w:cs="宋体"/>
                                <w:color w:val="000000"/>
                                <w:sz w:val="21"/>
                                <w:szCs w:val="21"/>
                              </w:rPr>
                            </w:pPr>
                            <w:r>
                              <w:rPr>
                                <w:rFonts w:hint="eastAsia" w:ascii="宋体" w:hAnsi="宋体" w:eastAsia="宋体" w:cs="宋体"/>
                                <w:color w:val="000000"/>
                                <w:position w:val="-26"/>
                                <w:sz w:val="21"/>
                                <w:szCs w:val="21"/>
                              </w:rPr>
                              <w:object>
                                <v:shape id="_x0000_i1060" o:spt="75" type="#_x0000_t75" style="height:52.45pt;width:87.75pt;" o:ole="t" filled="f" o:preferrelative="t" stroked="f" coordsize="21600,21600">
                                  <v:path/>
                                  <v:fill on="f" focussize="0,0"/>
                                  <v:stroke on="f"/>
                                  <v:imagedata r:id="rId107" o:title=""/>
                                  <o:lock v:ext="edit" aspectratio="t"/>
                                  <w10:wrap type="none"/>
                                  <w10:anchorlock/>
                                </v:shape>
                                <o:OLEObject Type="Embed" ProgID="Equation.KSEE3" ShapeID="_x0000_i1060" DrawAspect="Content" ObjectID="_1468075794" r:id="rId106">
                                  <o:LockedField>false</o:LockedField>
                                </o:OLEObject>
                              </w:objec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     </w:t>
                            </w:r>
                            <w:r>
                              <w:rPr>
                                <w:rFonts w:hint="eastAsia" w:ascii="宋体" w:hAnsi="宋体" w:eastAsia="宋体" w:cs="宋体"/>
                                <w:color w:val="000000"/>
                                <w:sz w:val="24"/>
                              </w:rPr>
                              <w:t>……………………</w:t>
                            </w:r>
                            <w:r>
                              <w:rPr>
                                <w:rFonts w:hint="eastAsia" w:ascii="宋体" w:hAnsi="宋体" w:eastAsia="宋体" w:cs="宋体"/>
                                <w:color w:val="000000"/>
                                <w:sz w:val="24"/>
                                <w:lang w:val="en-US" w:eastAsia="zh-CN"/>
                              </w:rPr>
                              <w:t>(</w:t>
                            </w:r>
                            <w:r>
                              <w:rPr>
                                <w:rFonts w:hint="eastAsia" w:ascii="宋体" w:hAnsi="宋体" w:eastAsia="宋体" w:cs="宋体"/>
                                <w:color w:val="000000"/>
                                <w:sz w:val="21"/>
                                <w:szCs w:val="21"/>
                                <w:lang w:val="en-US" w:eastAsia="zh-CN"/>
                              </w:rPr>
                              <w:t xml:space="preserve"> 11 </w:t>
                            </w:r>
                            <w:r>
                              <w:rPr>
                                <w:rFonts w:hint="eastAsia" w:ascii="宋体" w:hAnsi="宋体" w:eastAsia="宋体" w:cs="宋体"/>
                                <w:color w:val="000000"/>
                                <w:sz w:val="24"/>
                                <w:lang w:val="en-US" w:eastAsia="zh-CN"/>
                              </w:rPr>
                              <w:t>)</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6"/>
                                <w:sz w:val="21"/>
                                <w:szCs w:val="21"/>
                                <w:lang w:val="en-US" w:eastAsia="zh-CN"/>
                              </w:rPr>
                              <w:object>
                                <v:shape id="_x0000_i1061" o:spt="75" type="#_x0000_t75" style="height:11pt;width:9pt;" o:ole="t" filled="f" o:preferrelative="t" stroked="f" coordsize="21600,21600">
                                  <v:path/>
                                  <v:fill on="f" focussize="0,0"/>
                                  <v:stroke on="f"/>
                                  <v:imagedata r:id="rId109" o:title=""/>
                                  <o:lock v:ext="edit" aspectratio="t"/>
                                  <w10:wrap type="none"/>
                                  <w10:anchorlock/>
                                </v:shape>
                                <o:OLEObject Type="Embed" ProgID="Equation.KSEE3" ShapeID="_x0000_i1061" DrawAspect="Content" ObjectID="_1468075795" r:id="rId108">
                                  <o:LockedField>false</o:LockedField>
                                </o:OLEObject>
                              </w:object>
                            </w:r>
                            <w:r>
                              <w:rPr>
                                <w:rFonts w:hint="eastAsia" w:ascii="宋体" w:hAnsi="宋体" w:eastAsia="宋体" w:cs="宋体"/>
                                <w:color w:val="000000"/>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单次测量的标准偏差</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12"/>
                                <w:sz w:val="21"/>
                                <w:szCs w:val="21"/>
                                <w:lang w:val="en-US" w:eastAsia="zh-CN"/>
                              </w:rPr>
                              <w:object>
                                <v:shape id="_x0000_i1062" o:spt="75" type="#_x0000_t75" style="height:18pt;width:13.95pt;" o:ole="t" filled="f" o:preferrelative="t" stroked="f" coordsize="21600,21600">
                                  <v:path/>
                                  <v:fill on="f" focussize="0,0"/>
                                  <v:stroke on="f"/>
                                  <v:imagedata r:id="rId111" o:title=""/>
                                  <o:lock v:ext="edit" aspectratio="t"/>
                                  <w10:wrap type="none"/>
                                  <w10:anchorlock/>
                                </v:shape>
                                <o:OLEObject Type="Embed" ProgID="Equation.KSEE3" ShapeID="_x0000_i1062" DrawAspect="Content" ObjectID="_1468075796" r:id="rId110">
                                  <o:LockedField>false</o:LockedField>
                                </o:OLEObject>
                              </w:objec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第</w:t>
                            </w:r>
                            <w:r>
                              <w:rPr>
                                <w:rFonts w:hint="eastAsia" w:ascii="Times New Roman" w:hAnsi="Times New Roman" w:eastAsia="宋体" w:cs="Times New Roman"/>
                                <w:i/>
                                <w:iCs/>
                                <w:color w:val="auto"/>
                                <w:sz w:val="21"/>
                                <w:szCs w:val="21"/>
                                <w:lang w:val="en-US" w:eastAsia="zh-CN"/>
                              </w:rPr>
                              <w:t>i</w:t>
                            </w:r>
                            <w:r>
                              <w:rPr>
                                <w:rFonts w:hint="eastAsia" w:ascii="Times New Roman" w:hAnsi="Times New Roman" w:eastAsia="宋体" w:cs="Times New Roman"/>
                                <w:color w:val="auto"/>
                                <w:sz w:val="21"/>
                                <w:szCs w:val="21"/>
                                <w:lang w:val="en-US" w:eastAsia="zh-CN"/>
                              </w:rPr>
                              <w:t>次测量的仪器示值；</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6"/>
                                <w:sz w:val="21"/>
                                <w:szCs w:val="21"/>
                                <w:lang w:val="en-US" w:eastAsia="zh-CN"/>
                              </w:rPr>
                              <w:object>
                                <v:shape id="_x0000_i1063" o:spt="75" type="#_x0000_t75" style="height:17pt;width:12pt;" o:ole="t" filled="f" o:preferrelative="t" stroked="f" coordsize="21600,21600">
                                  <v:path/>
                                  <v:fill on="f" focussize="0,0"/>
                                  <v:stroke on="f"/>
                                  <v:imagedata r:id="rId113" o:title=""/>
                                  <o:lock v:ext="edit" aspectratio="t"/>
                                  <w10:wrap type="none"/>
                                  <w10:anchorlock/>
                                </v:shape>
                                <o:OLEObject Type="Embed" ProgID="Equation.KSEE3" ShapeID="_x0000_i1063" DrawAspect="Content" ObjectID="_1468075797" r:id="rId112">
                                  <o:LockedField>false</o:LockedField>
                                </o:OLEObject>
                              </w:objec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i/>
                                <w:iCs/>
                                <w:color w:val="auto"/>
                                <w:sz w:val="21"/>
                                <w:szCs w:val="21"/>
                                <w:lang w:val="en-US" w:eastAsia="zh-CN"/>
                              </w:rPr>
                              <w:t>n</w:t>
                            </w:r>
                            <w:r>
                              <w:rPr>
                                <w:rFonts w:hint="eastAsia" w:ascii="Times New Roman" w:hAnsi="Times New Roman" w:eastAsia="宋体" w:cs="Times New Roman"/>
                                <w:color w:val="auto"/>
                                <w:sz w:val="21"/>
                                <w:szCs w:val="21"/>
                                <w:lang w:val="en-US" w:eastAsia="zh-CN"/>
                              </w:rPr>
                              <w:t>次测量的平均值。</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7.2.3.2  氧化还原电位</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按照7.2.2.2的“测量”步骤，对未参与校准的标准溶液重复测量6次，按公式（12）计算仪器测量重复性。</w:t>
                            </w:r>
                          </w:p>
                          <w:p>
                            <w:pPr>
                              <w:keepNext w:val="0"/>
                              <w:keepLines w:val="0"/>
                              <w:pageBreakBefore w:val="0"/>
                              <w:widowControl w:val="0"/>
                              <w:kinsoku/>
                              <w:wordWrap/>
                              <w:overflowPunct/>
                              <w:topLinePunct w:val="0"/>
                              <w:bidi w:val="0"/>
                              <w:adjustRightInd/>
                              <w:snapToGrid/>
                              <w:spacing w:line="300" w:lineRule="auto"/>
                              <w:ind w:firstLine="420" w:firstLineChars="200"/>
                              <w:jc w:val="right"/>
                              <w:textAlignment w:val="auto"/>
                              <w:rPr>
                                <w:rFonts w:hint="eastAsia" w:ascii="宋体" w:hAnsi="宋体" w:eastAsia="宋体" w:cs="宋体"/>
                                <w:color w:val="000000"/>
                                <w:sz w:val="21"/>
                                <w:szCs w:val="21"/>
                              </w:rPr>
                            </w:pPr>
                            <w:r>
                              <w:rPr>
                                <w:rFonts w:hint="eastAsia" w:ascii="宋体" w:hAnsi="宋体" w:eastAsia="宋体" w:cs="宋体"/>
                                <w:color w:val="000000"/>
                                <w:position w:val="-34"/>
                                <w:sz w:val="21"/>
                                <w:szCs w:val="21"/>
                              </w:rPr>
                              <w:object>
                                <v:shape id="_x0000_i1064" o:spt="75" type="#_x0000_t75" style="height:56.55pt;width:183.6pt;" o:ole="t" filled="f" o:preferrelative="t" stroked="f" coordsize="21600,21600">
                                  <v:path/>
                                  <v:fill on="f" focussize="0,0"/>
                                  <v:stroke on="f"/>
                                  <v:imagedata r:id="rId115" o:title=""/>
                                  <o:lock v:ext="edit" aspectratio="t"/>
                                  <w10:wrap type="none"/>
                                  <w10:anchorlock/>
                                </v:shape>
                                <o:OLEObject Type="Embed" ProgID="Equation.KSEE3" ShapeID="_x0000_i1064" DrawAspect="Content" ObjectID="_1468075798" r:id="rId114">
                                  <o:LockedField>false</o:LockedField>
                                </o:OLEObject>
                              </w:object>
                            </w:r>
                            <w:r>
                              <w:rPr>
                                <w:rFonts w:hint="eastAsia" w:ascii="宋体" w:hAnsi="宋体" w:eastAsia="宋体" w:cs="宋体"/>
                                <w:color w:val="000000"/>
                                <w:sz w:val="24"/>
                              </w:rPr>
                              <w:t>……………………</w:t>
                            </w:r>
                            <w:r>
                              <w:rPr>
                                <w:rFonts w:hint="eastAsia" w:ascii="宋体" w:hAnsi="宋体" w:eastAsia="宋体" w:cs="宋体"/>
                                <w:color w:val="000000"/>
                                <w:sz w:val="24"/>
                                <w:lang w:val="en-US" w:eastAsia="zh-CN"/>
                              </w:rPr>
                              <w:t>(</w:t>
                            </w:r>
                            <w:r>
                              <w:rPr>
                                <w:rFonts w:hint="eastAsia" w:ascii="宋体" w:hAnsi="宋体" w:eastAsia="宋体" w:cs="宋体"/>
                                <w:color w:val="000000"/>
                                <w:sz w:val="21"/>
                                <w:szCs w:val="21"/>
                                <w:lang w:val="en-US" w:eastAsia="zh-CN"/>
                              </w:rPr>
                              <w:t xml:space="preserve"> 12 </w:t>
                            </w:r>
                            <w:r>
                              <w:rPr>
                                <w:rFonts w:hint="eastAsia" w:ascii="宋体" w:hAnsi="宋体" w:eastAsia="宋体" w:cs="宋体"/>
                                <w:color w:val="000000"/>
                                <w:sz w:val="24"/>
                                <w:lang w:val="en-US" w:eastAsia="zh-CN"/>
                              </w:rPr>
                              <w:t>)</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14"/>
                                <w:sz w:val="21"/>
                                <w:szCs w:val="21"/>
                                <w:lang w:val="en-US" w:eastAsia="zh-CN"/>
                              </w:rPr>
                              <w:object>
                                <v:shape id="_x0000_i1065" o:spt="75" type="#_x0000_t75" style="height:19pt;width:24pt;" o:ole="t" filled="f" o:preferrelative="t" stroked="f" coordsize="21600,21600">
                                  <v:path/>
                                  <v:fill on="f" focussize="0,0"/>
                                  <v:stroke on="f"/>
                                  <v:imagedata r:id="rId117" o:title=""/>
                                  <o:lock v:ext="edit" aspectratio="t"/>
                                  <w10:wrap type="none"/>
                                  <w10:anchorlock/>
                                </v:shape>
                                <o:OLEObject Type="Embed" ProgID="Equation.KSEE3" ShapeID="_x0000_i1065" DrawAspect="Content" ObjectID="_1468075799" r:id="rId116">
                                  <o:LockedField>false</o:LockedField>
                                </o:OLEObject>
                              </w:object>
                            </w:r>
                            <w:r>
                              <w:rPr>
                                <w:rFonts w:hint="eastAsia" w:ascii="宋体" w:hAnsi="宋体" w:eastAsia="宋体" w:cs="宋体"/>
                                <w:color w:val="000000"/>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待测标准溶液第i次测量值，单位为mV</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14"/>
                                <w:sz w:val="21"/>
                                <w:szCs w:val="21"/>
                                <w:lang w:val="en-US" w:eastAsia="zh-CN"/>
                              </w:rPr>
                              <w:object>
                                <v:shape id="_x0000_i1066" o:spt="75" type="#_x0000_t75" style="height:21pt;width:23pt;" o:ole="t" filled="f" o:preferrelative="t" stroked="f" coordsize="21600,21600">
                                  <v:path/>
                                  <v:fill on="f" focussize="0,0"/>
                                  <v:stroke on="f"/>
                                  <v:imagedata r:id="rId16" o:title=""/>
                                  <o:lock v:ext="edit" aspectratio="t"/>
                                  <w10:wrap type="none"/>
                                  <w10:anchorlock/>
                                </v:shape>
                                <o:OLEObject Type="Embed" ProgID="Equation.KSEE3" ShapeID="_x0000_i1066" DrawAspect="Content" ObjectID="_1468075800" r:id="rId118">
                                  <o:LockedField>false</o:LockedField>
                                </o:OLEObject>
                              </w:object>
                            </w:r>
                            <w:r>
                              <w:rPr>
                                <w:rFonts w:hint="eastAsia" w:ascii="Times New Roman" w:hAnsi="Times New Roman" w:eastAsia="宋体" w:cs="Times New Roman"/>
                                <w:color w:val="auto"/>
                                <w:position w:val="-12"/>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待测标准溶液6次测量平均值，单位为mV；</w:t>
                            </w:r>
                          </w:p>
                          <w:p>
                            <w:pPr>
                              <w:keepNext w:val="0"/>
                              <w:keepLines w:val="0"/>
                              <w:pageBreakBefore w:val="0"/>
                              <w:widowControl w:val="0"/>
                              <w:kinsoku/>
                              <w:wordWrap/>
                              <w:overflowPunct/>
                              <w:topLinePunct w:val="0"/>
                              <w:bidi w:val="0"/>
                              <w:adjustRightInd/>
                              <w:snapToGrid w:val="0"/>
                              <w:spacing w:line="300" w:lineRule="auto"/>
                              <w:ind w:firstLine="630" w:firstLineChars="300"/>
                              <w:textAlignment w:val="auto"/>
                              <w:rPr>
                                <w:rFonts w:hint="eastAsia" w:ascii="黑体" w:hAnsi="黑体" w:eastAsia="黑体" w:cs="黑体"/>
                                <w:color w:val="000000"/>
                                <w:sz w:val="21"/>
                                <w:szCs w:val="21"/>
                                <w:lang w:val="en-US" w:eastAsia="zh-CN"/>
                              </w:rPr>
                            </w:pPr>
                            <w:r>
                              <w:rPr>
                                <w:rFonts w:hint="default" w:ascii="Times New Roman" w:hAnsi="Times New Roman" w:eastAsia="宋体" w:cs="Times New Roman"/>
                                <w:color w:val="auto"/>
                                <w:position w:val="-6"/>
                                <w:sz w:val="21"/>
                                <w:szCs w:val="21"/>
                                <w:lang w:val="en-US" w:eastAsia="zh-CN"/>
                              </w:rPr>
                              <w:object>
                                <v:shape id="_x0000_i1067" o:spt="75" type="#_x0000_t75" style="height:11pt;width:10pt;" o:ole="t" filled="f" o:preferrelative="t" stroked="f" coordsize="21600,21600">
                                  <v:path/>
                                  <v:fill on="f" focussize="0,0"/>
                                  <v:stroke on="f"/>
                                  <v:imagedata r:id="rId120" o:title=""/>
                                  <o:lock v:ext="edit" aspectratio="t"/>
                                  <w10:wrap type="none"/>
                                  <w10:anchorlock/>
                                </v:shape>
                                <o:OLEObject Type="Embed" ProgID="Equation.KSEE3" ShapeID="_x0000_i1067" DrawAspect="Content" ObjectID="_1468075801" r:id="rId119">
                                  <o:LockedField>false</o:LockedField>
                                </o:OLEObject>
                              </w:object>
                            </w:r>
                            <w:r>
                              <w:rPr>
                                <w:rFonts w:hint="eastAsia" w:ascii="Times New Roman" w:hAnsi="Times New Roman" w:eastAsia="宋体" w:cs="Times New Roman"/>
                                <w:color w:val="auto"/>
                                <w:position w:val="-6"/>
                                <w:sz w:val="21"/>
                                <w:szCs w:val="21"/>
                                <w:lang w:val="en-US" w:eastAsia="zh-CN"/>
                              </w:rPr>
                              <w:t xml:space="preserve"> </w:t>
                            </w:r>
                            <w:r>
                              <w:rPr>
                                <w:rFonts w:hint="eastAsia" w:ascii="Times New Roman" w:hAnsi="Times New Roman" w:eastAsia="宋体" w:cs="Times New Roman"/>
                                <w:color w:val="auto"/>
                                <w:position w:val="-12"/>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测量次数，</w:t>
                            </w:r>
                            <w:r>
                              <w:rPr>
                                <w:rFonts w:hint="eastAsia" w:ascii="Times New Roman" w:hAnsi="Times New Roman" w:eastAsia="宋体" w:cs="Times New Roman"/>
                                <w:i/>
                                <w:iCs/>
                                <w:color w:val="auto"/>
                                <w:sz w:val="21"/>
                                <w:szCs w:val="21"/>
                                <w:lang w:val="en-US" w:eastAsia="zh-CN"/>
                              </w:rPr>
                              <w:t>n</w:t>
                            </w:r>
                            <w:r>
                              <w:rPr>
                                <w:rFonts w:hint="eastAsia" w:ascii="Times New Roman" w:hAnsi="Times New Roman" w:eastAsia="宋体" w:cs="Times New Roman"/>
                                <w:color w:val="auto"/>
                                <w:sz w:val="21"/>
                                <w:szCs w:val="21"/>
                                <w:lang w:val="en-US" w:eastAsia="zh-CN"/>
                              </w:rPr>
                              <w:t>=6。</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7.2.3.3  电导率</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使用7.2.2.3a）的方法测量所得电导池常数，重复测量与仪器现场监测值接近的标准溶液6次，按公式（13）计算仪器测量重复性。</w:t>
                            </w:r>
                          </w:p>
                          <w:p>
                            <w:pPr>
                              <w:keepNext w:val="0"/>
                              <w:keepLines w:val="0"/>
                              <w:pageBreakBefore w:val="0"/>
                              <w:widowControl w:val="0"/>
                              <w:kinsoku/>
                              <w:wordWrap/>
                              <w:overflowPunct/>
                              <w:topLinePunct w:val="0"/>
                              <w:bidi w:val="0"/>
                              <w:adjustRightInd/>
                              <w:snapToGrid/>
                              <w:spacing w:line="300" w:lineRule="auto"/>
                              <w:ind w:firstLine="420" w:firstLineChars="200"/>
                              <w:jc w:val="right"/>
                              <w:textAlignment w:val="auto"/>
                              <w:rPr>
                                <w:rFonts w:hint="eastAsia" w:ascii="宋体" w:hAnsi="宋体" w:eastAsia="宋体" w:cs="宋体"/>
                                <w:color w:val="000000"/>
                                <w:sz w:val="21"/>
                                <w:szCs w:val="21"/>
                              </w:rPr>
                            </w:pPr>
                            <w:r>
                              <w:rPr>
                                <w:rFonts w:hint="eastAsia" w:ascii="宋体" w:hAnsi="宋体" w:eastAsia="宋体" w:cs="宋体"/>
                                <w:color w:val="000000"/>
                                <w:position w:val="-30"/>
                                <w:sz w:val="21"/>
                                <w:szCs w:val="21"/>
                              </w:rPr>
                              <w:object>
                                <v:shape id="_x0000_i1068" o:spt="75" type="#_x0000_t75" style="height:54.55pt;width:152.7pt;" o:ole="t" filled="f" o:preferrelative="t" stroked="f" coordsize="21600,21600">
                                  <v:path/>
                                  <v:fill on="f" focussize="0,0"/>
                                  <v:stroke on="f"/>
                                  <v:imagedata r:id="rId122" o:title=""/>
                                  <o:lock v:ext="edit" aspectratio="t"/>
                                  <w10:wrap type="none"/>
                                  <w10:anchorlock/>
                                </v:shape>
                                <o:OLEObject Type="Embed" ProgID="Equation.KSEE3" ShapeID="_x0000_i1068" DrawAspect="Content" ObjectID="_1468075802" r:id="rId121">
                                  <o:LockedField>false</o:LockedField>
                                </o:OLEObject>
                              </w:object>
                            </w:r>
                            <w:r>
                              <w:rPr>
                                <w:rFonts w:hint="eastAsia" w:ascii="宋体" w:hAnsi="宋体" w:eastAsia="宋体" w:cs="宋体"/>
                                <w:color w:val="000000"/>
                                <w:sz w:val="24"/>
                              </w:rPr>
                              <w:t>……………………</w:t>
                            </w:r>
                            <w:r>
                              <w:rPr>
                                <w:rFonts w:hint="eastAsia" w:ascii="宋体" w:hAnsi="宋体" w:eastAsia="宋体" w:cs="宋体"/>
                                <w:color w:val="000000"/>
                                <w:sz w:val="24"/>
                                <w:lang w:val="en-US" w:eastAsia="zh-CN"/>
                              </w:rPr>
                              <w:t>(</w:t>
                            </w:r>
                            <w:r>
                              <w:rPr>
                                <w:rFonts w:hint="eastAsia" w:ascii="宋体" w:hAnsi="宋体" w:eastAsia="宋体" w:cs="宋体"/>
                                <w:color w:val="000000"/>
                                <w:sz w:val="21"/>
                                <w:szCs w:val="21"/>
                                <w:lang w:val="en-US" w:eastAsia="zh-CN"/>
                              </w:rPr>
                              <w:t xml:space="preserve"> 13 </w:t>
                            </w:r>
                            <w:r>
                              <w:rPr>
                                <w:rFonts w:hint="eastAsia" w:ascii="宋体" w:hAnsi="宋体" w:eastAsia="宋体" w:cs="宋体"/>
                                <w:color w:val="000000"/>
                                <w:sz w:val="24"/>
                                <w:lang w:val="en-US" w:eastAsia="zh-CN"/>
                              </w:rPr>
                              <w:t>)</w:t>
                            </w:r>
                          </w:p>
                          <w:p>
                            <w:pPr>
                              <w:ind w:firstLine="420" w:firstLineChars="200"/>
                              <w:rPr>
                                <w:rFonts w:hint="default" w:ascii="Calibri" w:hAnsi="Calibri" w:eastAsia="宋体" w:cs="Times New Roman"/>
                                <w:lang w:val="en-US"/>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113.4pt;height:651.95pt;width:467.7pt;mso-position-horizontal-relative:page;mso-position-vertical-relative:page;z-index:251686912;mso-width-relative:page;mso-height-relative:page;" fillcolor="#FFFFFF" filled="t" stroked="f" coordsize="21600,21600" o:gfxdata="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GGzPiXWAAAA&#10;DQEAAA8AAAAAAAAAAQAgAAAAIgAAAGRycy9kb3ducmV2LnhtbFBLAQIUABQAAAAIAIdO4kBOuOCg&#10;WAIAAKAEAAAOAAAAAAAAAAEAIAAAACUBAABkcnMvZTJvRG9jLnhtbFBLBQYAAAAABgAGAFkBAADv&#10;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黑体" w:hAnsi="黑体" w:eastAsia="黑体" w:cs="黑体"/>
                          <w:color w:val="000000"/>
                          <w:sz w:val="21"/>
                          <w:szCs w:val="21"/>
                          <w:lang w:val="en-US" w:eastAsia="zh-CN"/>
                        </w:rPr>
                      </w:pPr>
                      <w:r>
                        <w:rPr>
                          <w:rFonts w:hint="default" w:ascii="Times New Roman" w:hAnsi="Times New Roman" w:eastAsia="宋体" w:cs="Times New Roman"/>
                          <w:color w:val="auto"/>
                          <w:position w:val="-6"/>
                          <w:sz w:val="21"/>
                          <w:szCs w:val="21"/>
                          <w:lang w:val="en-US" w:eastAsia="zh-CN"/>
                        </w:rPr>
                        <w:object>
                          <v:shape id="_x0000_i1059" o:spt="75" type="#_x0000_t75" style="height:17pt;width:15pt;" o:ole="t" filled="f" o:preferrelative="t" stroked="f" coordsize="21600,21600">
                            <v:path/>
                            <v:fill on="f" focussize="0,0"/>
                            <v:stroke on="f"/>
                            <v:imagedata r:id="rId90" o:title=""/>
                            <o:lock v:ext="edit" aspectratio="t"/>
                            <w10:wrap type="none"/>
                            <w10:anchorlock/>
                          </v:shape>
                          <o:OLEObject Type="Embed" ProgID="Equation.KSEE3" ShapeID="_x0000_i1059" DrawAspect="Content" ObjectID="_1468075803" r:id="rId123">
                            <o:LockedField>false</o:LockedField>
                          </o:OLEObject>
                        </w:object>
                      </w:r>
                      <w:r>
                        <w:rPr>
                          <w:rFonts w:hint="eastAsia" w:ascii="Times New Roman" w:hAnsi="Times New Roman" w:eastAsia="宋体" w:cs="Times New Roman"/>
                          <w:color w:val="auto"/>
                          <w:position w:val="-6"/>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温度计示值平均值，单位为℃。</w: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eastAsia" w:ascii="宋体" w:hAnsi="宋体" w:eastAsia="宋体" w:cs="宋体"/>
                          <w:color w:val="000000"/>
                          <w:sz w:val="21"/>
                          <w:szCs w:val="21"/>
                        </w:rPr>
                      </w:pPr>
                      <w:r>
                        <w:rPr>
                          <w:rFonts w:hint="eastAsia" w:ascii="黑体" w:hAnsi="黑体" w:eastAsia="黑体" w:cs="黑体"/>
                          <w:color w:val="000000"/>
                          <w:sz w:val="21"/>
                          <w:szCs w:val="21"/>
                          <w:lang w:val="en-US" w:eastAsia="zh-CN"/>
                        </w:rPr>
                        <w:t>7.2.3  重复性</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7.2.3.1  pH</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按照7.2.2.1的“测量”步骤，对未参与校准的标准溶液重复测量6次，按公式（11）计算仪器测量重复性。</w:t>
                      </w:r>
                    </w:p>
                    <w:p>
                      <w:pPr>
                        <w:keepNext w:val="0"/>
                        <w:keepLines w:val="0"/>
                        <w:pageBreakBefore w:val="0"/>
                        <w:widowControl w:val="0"/>
                        <w:kinsoku/>
                        <w:wordWrap/>
                        <w:overflowPunct/>
                        <w:topLinePunct w:val="0"/>
                        <w:bidi w:val="0"/>
                        <w:adjustRightInd/>
                        <w:snapToGrid/>
                        <w:spacing w:line="300" w:lineRule="auto"/>
                        <w:ind w:firstLine="420" w:firstLineChars="200"/>
                        <w:jc w:val="right"/>
                        <w:textAlignment w:val="auto"/>
                        <w:rPr>
                          <w:rFonts w:hint="eastAsia" w:ascii="宋体" w:hAnsi="宋体" w:eastAsia="宋体" w:cs="宋体"/>
                          <w:color w:val="000000"/>
                          <w:sz w:val="21"/>
                          <w:szCs w:val="21"/>
                        </w:rPr>
                      </w:pPr>
                      <w:r>
                        <w:rPr>
                          <w:rFonts w:hint="eastAsia" w:ascii="宋体" w:hAnsi="宋体" w:eastAsia="宋体" w:cs="宋体"/>
                          <w:color w:val="000000"/>
                          <w:position w:val="-26"/>
                          <w:sz w:val="21"/>
                          <w:szCs w:val="21"/>
                        </w:rPr>
                        <w:object>
                          <v:shape id="_x0000_i1060" o:spt="75" type="#_x0000_t75" style="height:52.45pt;width:87.75pt;" o:ole="t" filled="f" o:preferrelative="t" stroked="f" coordsize="21600,21600">
                            <v:path/>
                            <v:fill on="f" focussize="0,0"/>
                            <v:stroke on="f"/>
                            <v:imagedata r:id="rId107" o:title=""/>
                            <o:lock v:ext="edit" aspectratio="t"/>
                            <w10:wrap type="none"/>
                            <w10:anchorlock/>
                          </v:shape>
                          <o:OLEObject Type="Embed" ProgID="Equation.KSEE3" ShapeID="_x0000_i1060" DrawAspect="Content" ObjectID="_1468075804" r:id="rId124">
                            <o:LockedField>false</o:LockedField>
                          </o:OLEObject>
                        </w:objec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     </w:t>
                      </w:r>
                      <w:r>
                        <w:rPr>
                          <w:rFonts w:hint="eastAsia" w:ascii="宋体" w:hAnsi="宋体" w:eastAsia="宋体" w:cs="宋体"/>
                          <w:color w:val="000000"/>
                          <w:sz w:val="24"/>
                        </w:rPr>
                        <w:t>……………………</w:t>
                      </w:r>
                      <w:r>
                        <w:rPr>
                          <w:rFonts w:hint="eastAsia" w:ascii="宋体" w:hAnsi="宋体" w:eastAsia="宋体" w:cs="宋体"/>
                          <w:color w:val="000000"/>
                          <w:sz w:val="24"/>
                          <w:lang w:val="en-US" w:eastAsia="zh-CN"/>
                        </w:rPr>
                        <w:t>(</w:t>
                      </w:r>
                      <w:r>
                        <w:rPr>
                          <w:rFonts w:hint="eastAsia" w:ascii="宋体" w:hAnsi="宋体" w:eastAsia="宋体" w:cs="宋体"/>
                          <w:color w:val="000000"/>
                          <w:sz w:val="21"/>
                          <w:szCs w:val="21"/>
                          <w:lang w:val="en-US" w:eastAsia="zh-CN"/>
                        </w:rPr>
                        <w:t xml:space="preserve"> 11 </w:t>
                      </w:r>
                      <w:r>
                        <w:rPr>
                          <w:rFonts w:hint="eastAsia" w:ascii="宋体" w:hAnsi="宋体" w:eastAsia="宋体" w:cs="宋体"/>
                          <w:color w:val="000000"/>
                          <w:sz w:val="24"/>
                          <w:lang w:val="en-US" w:eastAsia="zh-CN"/>
                        </w:rPr>
                        <w:t>)</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6"/>
                          <w:sz w:val="21"/>
                          <w:szCs w:val="21"/>
                          <w:lang w:val="en-US" w:eastAsia="zh-CN"/>
                        </w:rPr>
                        <w:object>
                          <v:shape id="_x0000_i1061" o:spt="75" type="#_x0000_t75" style="height:11pt;width:9pt;" o:ole="t" filled="f" o:preferrelative="t" stroked="f" coordsize="21600,21600">
                            <v:path/>
                            <v:fill on="f" focussize="0,0"/>
                            <v:stroke on="f"/>
                            <v:imagedata r:id="rId109" o:title=""/>
                            <o:lock v:ext="edit" aspectratio="t"/>
                            <w10:wrap type="none"/>
                            <w10:anchorlock/>
                          </v:shape>
                          <o:OLEObject Type="Embed" ProgID="Equation.KSEE3" ShapeID="_x0000_i1061" DrawAspect="Content" ObjectID="_1468075805" r:id="rId125">
                            <o:LockedField>false</o:LockedField>
                          </o:OLEObject>
                        </w:object>
                      </w:r>
                      <w:r>
                        <w:rPr>
                          <w:rFonts w:hint="eastAsia" w:ascii="宋体" w:hAnsi="宋体" w:eastAsia="宋体" w:cs="宋体"/>
                          <w:color w:val="000000"/>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单次测量的标准偏差</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12"/>
                          <w:sz w:val="21"/>
                          <w:szCs w:val="21"/>
                          <w:lang w:val="en-US" w:eastAsia="zh-CN"/>
                        </w:rPr>
                        <w:object>
                          <v:shape id="_x0000_i1062" o:spt="75" type="#_x0000_t75" style="height:18pt;width:13.95pt;" o:ole="t" filled="f" o:preferrelative="t" stroked="f" coordsize="21600,21600">
                            <v:path/>
                            <v:fill on="f" focussize="0,0"/>
                            <v:stroke on="f"/>
                            <v:imagedata r:id="rId111" o:title=""/>
                            <o:lock v:ext="edit" aspectratio="t"/>
                            <w10:wrap type="none"/>
                            <w10:anchorlock/>
                          </v:shape>
                          <o:OLEObject Type="Embed" ProgID="Equation.KSEE3" ShapeID="_x0000_i1062" DrawAspect="Content" ObjectID="_1468075806" r:id="rId126">
                            <o:LockedField>false</o:LockedField>
                          </o:OLEObject>
                        </w:objec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第</w:t>
                      </w:r>
                      <w:r>
                        <w:rPr>
                          <w:rFonts w:hint="eastAsia" w:ascii="Times New Roman" w:hAnsi="Times New Roman" w:eastAsia="宋体" w:cs="Times New Roman"/>
                          <w:i/>
                          <w:iCs/>
                          <w:color w:val="auto"/>
                          <w:sz w:val="21"/>
                          <w:szCs w:val="21"/>
                          <w:lang w:val="en-US" w:eastAsia="zh-CN"/>
                        </w:rPr>
                        <w:t>i</w:t>
                      </w:r>
                      <w:r>
                        <w:rPr>
                          <w:rFonts w:hint="eastAsia" w:ascii="Times New Roman" w:hAnsi="Times New Roman" w:eastAsia="宋体" w:cs="Times New Roman"/>
                          <w:color w:val="auto"/>
                          <w:sz w:val="21"/>
                          <w:szCs w:val="21"/>
                          <w:lang w:val="en-US" w:eastAsia="zh-CN"/>
                        </w:rPr>
                        <w:t>次测量的仪器示值；</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6"/>
                          <w:sz w:val="21"/>
                          <w:szCs w:val="21"/>
                          <w:lang w:val="en-US" w:eastAsia="zh-CN"/>
                        </w:rPr>
                        <w:object>
                          <v:shape id="_x0000_i1063" o:spt="75" type="#_x0000_t75" style="height:17pt;width:12pt;" o:ole="t" filled="f" o:preferrelative="t" stroked="f" coordsize="21600,21600">
                            <v:path/>
                            <v:fill on="f" focussize="0,0"/>
                            <v:stroke on="f"/>
                            <v:imagedata r:id="rId113" o:title=""/>
                            <o:lock v:ext="edit" aspectratio="t"/>
                            <w10:wrap type="none"/>
                            <w10:anchorlock/>
                          </v:shape>
                          <o:OLEObject Type="Embed" ProgID="Equation.KSEE3" ShapeID="_x0000_i1063" DrawAspect="Content" ObjectID="_1468075807" r:id="rId127">
                            <o:LockedField>false</o:LockedField>
                          </o:OLEObject>
                        </w:objec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i/>
                          <w:iCs/>
                          <w:color w:val="auto"/>
                          <w:sz w:val="21"/>
                          <w:szCs w:val="21"/>
                          <w:lang w:val="en-US" w:eastAsia="zh-CN"/>
                        </w:rPr>
                        <w:t>n</w:t>
                      </w:r>
                      <w:r>
                        <w:rPr>
                          <w:rFonts w:hint="eastAsia" w:ascii="Times New Roman" w:hAnsi="Times New Roman" w:eastAsia="宋体" w:cs="Times New Roman"/>
                          <w:color w:val="auto"/>
                          <w:sz w:val="21"/>
                          <w:szCs w:val="21"/>
                          <w:lang w:val="en-US" w:eastAsia="zh-CN"/>
                        </w:rPr>
                        <w:t>次测量的平均值。</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7.2.3.2  氧化还原电位</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按照7.2.2.2的“测量”步骤，对未参与校准的标准溶液重复测量6次，按公式（12）计算仪器测量重复性。</w:t>
                      </w:r>
                    </w:p>
                    <w:p>
                      <w:pPr>
                        <w:keepNext w:val="0"/>
                        <w:keepLines w:val="0"/>
                        <w:pageBreakBefore w:val="0"/>
                        <w:widowControl w:val="0"/>
                        <w:kinsoku/>
                        <w:wordWrap/>
                        <w:overflowPunct/>
                        <w:topLinePunct w:val="0"/>
                        <w:bidi w:val="0"/>
                        <w:adjustRightInd/>
                        <w:snapToGrid/>
                        <w:spacing w:line="300" w:lineRule="auto"/>
                        <w:ind w:firstLine="420" w:firstLineChars="200"/>
                        <w:jc w:val="right"/>
                        <w:textAlignment w:val="auto"/>
                        <w:rPr>
                          <w:rFonts w:hint="eastAsia" w:ascii="宋体" w:hAnsi="宋体" w:eastAsia="宋体" w:cs="宋体"/>
                          <w:color w:val="000000"/>
                          <w:sz w:val="21"/>
                          <w:szCs w:val="21"/>
                        </w:rPr>
                      </w:pPr>
                      <w:r>
                        <w:rPr>
                          <w:rFonts w:hint="eastAsia" w:ascii="宋体" w:hAnsi="宋体" w:eastAsia="宋体" w:cs="宋体"/>
                          <w:color w:val="000000"/>
                          <w:position w:val="-34"/>
                          <w:sz w:val="21"/>
                          <w:szCs w:val="21"/>
                        </w:rPr>
                        <w:object>
                          <v:shape id="_x0000_i1064" o:spt="75" type="#_x0000_t75" style="height:56.55pt;width:183.6pt;" o:ole="t" filled="f" o:preferrelative="t" stroked="f" coordsize="21600,21600">
                            <v:path/>
                            <v:fill on="f" focussize="0,0"/>
                            <v:stroke on="f"/>
                            <v:imagedata r:id="rId115" o:title=""/>
                            <o:lock v:ext="edit" aspectratio="t"/>
                            <w10:wrap type="none"/>
                            <w10:anchorlock/>
                          </v:shape>
                          <o:OLEObject Type="Embed" ProgID="Equation.KSEE3" ShapeID="_x0000_i1064" DrawAspect="Content" ObjectID="_1468075808" r:id="rId128">
                            <o:LockedField>false</o:LockedField>
                          </o:OLEObject>
                        </w:object>
                      </w:r>
                      <w:r>
                        <w:rPr>
                          <w:rFonts w:hint="eastAsia" w:ascii="宋体" w:hAnsi="宋体" w:eastAsia="宋体" w:cs="宋体"/>
                          <w:color w:val="000000"/>
                          <w:sz w:val="24"/>
                        </w:rPr>
                        <w:t>……………………</w:t>
                      </w:r>
                      <w:r>
                        <w:rPr>
                          <w:rFonts w:hint="eastAsia" w:ascii="宋体" w:hAnsi="宋体" w:eastAsia="宋体" w:cs="宋体"/>
                          <w:color w:val="000000"/>
                          <w:sz w:val="24"/>
                          <w:lang w:val="en-US" w:eastAsia="zh-CN"/>
                        </w:rPr>
                        <w:t>(</w:t>
                      </w:r>
                      <w:r>
                        <w:rPr>
                          <w:rFonts w:hint="eastAsia" w:ascii="宋体" w:hAnsi="宋体" w:eastAsia="宋体" w:cs="宋体"/>
                          <w:color w:val="000000"/>
                          <w:sz w:val="21"/>
                          <w:szCs w:val="21"/>
                          <w:lang w:val="en-US" w:eastAsia="zh-CN"/>
                        </w:rPr>
                        <w:t xml:space="preserve"> 12 </w:t>
                      </w:r>
                      <w:r>
                        <w:rPr>
                          <w:rFonts w:hint="eastAsia" w:ascii="宋体" w:hAnsi="宋体" w:eastAsia="宋体" w:cs="宋体"/>
                          <w:color w:val="000000"/>
                          <w:sz w:val="24"/>
                          <w:lang w:val="en-US" w:eastAsia="zh-CN"/>
                        </w:rPr>
                        <w:t>)</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14"/>
                          <w:sz w:val="21"/>
                          <w:szCs w:val="21"/>
                          <w:lang w:val="en-US" w:eastAsia="zh-CN"/>
                        </w:rPr>
                        <w:object>
                          <v:shape id="_x0000_i1065" o:spt="75" type="#_x0000_t75" style="height:19pt;width:24pt;" o:ole="t" filled="f" o:preferrelative="t" stroked="f" coordsize="21600,21600">
                            <v:path/>
                            <v:fill on="f" focussize="0,0"/>
                            <v:stroke on="f"/>
                            <v:imagedata r:id="rId117" o:title=""/>
                            <o:lock v:ext="edit" aspectratio="t"/>
                            <w10:wrap type="none"/>
                            <w10:anchorlock/>
                          </v:shape>
                          <o:OLEObject Type="Embed" ProgID="Equation.KSEE3" ShapeID="_x0000_i1065" DrawAspect="Content" ObjectID="_1468075809" r:id="rId129">
                            <o:LockedField>false</o:LockedField>
                          </o:OLEObject>
                        </w:object>
                      </w:r>
                      <w:r>
                        <w:rPr>
                          <w:rFonts w:hint="eastAsia" w:ascii="宋体" w:hAnsi="宋体" w:eastAsia="宋体" w:cs="宋体"/>
                          <w:color w:val="000000"/>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待测标准溶液第i次测量值，单位为mV</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position w:val="-14"/>
                          <w:sz w:val="21"/>
                          <w:szCs w:val="21"/>
                          <w:lang w:val="en-US" w:eastAsia="zh-CN"/>
                        </w:rPr>
                        <w:object>
                          <v:shape id="_x0000_i1066" o:spt="75" type="#_x0000_t75" style="height:21pt;width:23pt;" o:ole="t" filled="f" o:preferrelative="t" stroked="f" coordsize="21600,21600">
                            <v:path/>
                            <v:fill on="f" focussize="0,0"/>
                            <v:stroke on="f"/>
                            <v:imagedata r:id="rId16" o:title=""/>
                            <o:lock v:ext="edit" aspectratio="t"/>
                            <w10:wrap type="none"/>
                            <w10:anchorlock/>
                          </v:shape>
                          <o:OLEObject Type="Embed" ProgID="Equation.KSEE3" ShapeID="_x0000_i1066" DrawAspect="Content" ObjectID="_1468075810" r:id="rId130">
                            <o:LockedField>false</o:LockedField>
                          </o:OLEObject>
                        </w:object>
                      </w:r>
                      <w:r>
                        <w:rPr>
                          <w:rFonts w:hint="eastAsia" w:ascii="Times New Roman" w:hAnsi="Times New Roman" w:eastAsia="宋体" w:cs="Times New Roman"/>
                          <w:color w:val="auto"/>
                          <w:position w:val="-12"/>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待测标准溶液6次测量平均值，单位为mV；</w:t>
                      </w:r>
                    </w:p>
                    <w:p>
                      <w:pPr>
                        <w:keepNext w:val="0"/>
                        <w:keepLines w:val="0"/>
                        <w:pageBreakBefore w:val="0"/>
                        <w:widowControl w:val="0"/>
                        <w:kinsoku/>
                        <w:wordWrap/>
                        <w:overflowPunct/>
                        <w:topLinePunct w:val="0"/>
                        <w:bidi w:val="0"/>
                        <w:adjustRightInd/>
                        <w:snapToGrid w:val="0"/>
                        <w:spacing w:line="300" w:lineRule="auto"/>
                        <w:ind w:firstLine="630" w:firstLineChars="300"/>
                        <w:textAlignment w:val="auto"/>
                        <w:rPr>
                          <w:rFonts w:hint="eastAsia" w:ascii="黑体" w:hAnsi="黑体" w:eastAsia="黑体" w:cs="黑体"/>
                          <w:color w:val="000000"/>
                          <w:sz w:val="21"/>
                          <w:szCs w:val="21"/>
                          <w:lang w:val="en-US" w:eastAsia="zh-CN"/>
                        </w:rPr>
                      </w:pPr>
                      <w:r>
                        <w:rPr>
                          <w:rFonts w:hint="default" w:ascii="Times New Roman" w:hAnsi="Times New Roman" w:eastAsia="宋体" w:cs="Times New Roman"/>
                          <w:color w:val="auto"/>
                          <w:position w:val="-6"/>
                          <w:sz w:val="21"/>
                          <w:szCs w:val="21"/>
                          <w:lang w:val="en-US" w:eastAsia="zh-CN"/>
                        </w:rPr>
                        <w:object>
                          <v:shape id="_x0000_i1067" o:spt="75" type="#_x0000_t75" style="height:11pt;width:10pt;" o:ole="t" filled="f" o:preferrelative="t" stroked="f" coordsize="21600,21600">
                            <v:path/>
                            <v:fill on="f" focussize="0,0"/>
                            <v:stroke on="f"/>
                            <v:imagedata r:id="rId120" o:title=""/>
                            <o:lock v:ext="edit" aspectratio="t"/>
                            <w10:wrap type="none"/>
                            <w10:anchorlock/>
                          </v:shape>
                          <o:OLEObject Type="Embed" ProgID="Equation.KSEE3" ShapeID="_x0000_i1067" DrawAspect="Content" ObjectID="_1468075811" r:id="rId131">
                            <o:LockedField>false</o:LockedField>
                          </o:OLEObject>
                        </w:object>
                      </w:r>
                      <w:r>
                        <w:rPr>
                          <w:rFonts w:hint="eastAsia" w:ascii="Times New Roman" w:hAnsi="Times New Roman" w:eastAsia="宋体" w:cs="Times New Roman"/>
                          <w:color w:val="auto"/>
                          <w:position w:val="-6"/>
                          <w:sz w:val="21"/>
                          <w:szCs w:val="21"/>
                          <w:lang w:val="en-US" w:eastAsia="zh-CN"/>
                        </w:rPr>
                        <w:t xml:space="preserve"> </w:t>
                      </w:r>
                      <w:r>
                        <w:rPr>
                          <w:rFonts w:hint="eastAsia" w:ascii="Times New Roman" w:hAnsi="Times New Roman" w:eastAsia="宋体" w:cs="Times New Roman"/>
                          <w:color w:val="auto"/>
                          <w:position w:val="-12"/>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测量次数，</w:t>
                      </w:r>
                      <w:r>
                        <w:rPr>
                          <w:rFonts w:hint="eastAsia" w:ascii="Times New Roman" w:hAnsi="Times New Roman" w:eastAsia="宋体" w:cs="Times New Roman"/>
                          <w:i/>
                          <w:iCs/>
                          <w:color w:val="auto"/>
                          <w:sz w:val="21"/>
                          <w:szCs w:val="21"/>
                          <w:lang w:val="en-US" w:eastAsia="zh-CN"/>
                        </w:rPr>
                        <w:t>n</w:t>
                      </w:r>
                      <w:r>
                        <w:rPr>
                          <w:rFonts w:hint="eastAsia" w:ascii="Times New Roman" w:hAnsi="Times New Roman" w:eastAsia="宋体" w:cs="Times New Roman"/>
                          <w:color w:val="auto"/>
                          <w:sz w:val="21"/>
                          <w:szCs w:val="21"/>
                          <w:lang w:val="en-US" w:eastAsia="zh-CN"/>
                        </w:rPr>
                        <w:t>=6。</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7.2.3.3  电导率</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使用7.2.2.3a）的方法测量所得电导池常数，重复测量与仪器现场监测值接近的标准溶液6次，按公式（13）计算仪器测量重复性。</w:t>
                      </w:r>
                    </w:p>
                    <w:p>
                      <w:pPr>
                        <w:keepNext w:val="0"/>
                        <w:keepLines w:val="0"/>
                        <w:pageBreakBefore w:val="0"/>
                        <w:widowControl w:val="0"/>
                        <w:kinsoku/>
                        <w:wordWrap/>
                        <w:overflowPunct/>
                        <w:topLinePunct w:val="0"/>
                        <w:bidi w:val="0"/>
                        <w:adjustRightInd/>
                        <w:snapToGrid/>
                        <w:spacing w:line="300" w:lineRule="auto"/>
                        <w:ind w:firstLine="420" w:firstLineChars="200"/>
                        <w:jc w:val="right"/>
                        <w:textAlignment w:val="auto"/>
                        <w:rPr>
                          <w:rFonts w:hint="eastAsia" w:ascii="宋体" w:hAnsi="宋体" w:eastAsia="宋体" w:cs="宋体"/>
                          <w:color w:val="000000"/>
                          <w:sz w:val="21"/>
                          <w:szCs w:val="21"/>
                        </w:rPr>
                      </w:pPr>
                      <w:r>
                        <w:rPr>
                          <w:rFonts w:hint="eastAsia" w:ascii="宋体" w:hAnsi="宋体" w:eastAsia="宋体" w:cs="宋体"/>
                          <w:color w:val="000000"/>
                          <w:position w:val="-30"/>
                          <w:sz w:val="21"/>
                          <w:szCs w:val="21"/>
                        </w:rPr>
                        <w:object>
                          <v:shape id="_x0000_i1068" o:spt="75" type="#_x0000_t75" style="height:54.55pt;width:152.7pt;" o:ole="t" filled="f" o:preferrelative="t" stroked="f" coordsize="21600,21600">
                            <v:path/>
                            <v:fill on="f" focussize="0,0"/>
                            <v:stroke on="f"/>
                            <v:imagedata r:id="rId122" o:title=""/>
                            <o:lock v:ext="edit" aspectratio="t"/>
                            <w10:wrap type="none"/>
                            <w10:anchorlock/>
                          </v:shape>
                          <o:OLEObject Type="Embed" ProgID="Equation.KSEE3" ShapeID="_x0000_i1068" DrawAspect="Content" ObjectID="_1468075812" r:id="rId132">
                            <o:LockedField>false</o:LockedField>
                          </o:OLEObject>
                        </w:object>
                      </w:r>
                      <w:r>
                        <w:rPr>
                          <w:rFonts w:hint="eastAsia" w:ascii="宋体" w:hAnsi="宋体" w:eastAsia="宋体" w:cs="宋体"/>
                          <w:color w:val="000000"/>
                          <w:sz w:val="24"/>
                        </w:rPr>
                        <w:t>……………………</w:t>
                      </w:r>
                      <w:r>
                        <w:rPr>
                          <w:rFonts w:hint="eastAsia" w:ascii="宋体" w:hAnsi="宋体" w:eastAsia="宋体" w:cs="宋体"/>
                          <w:color w:val="000000"/>
                          <w:sz w:val="24"/>
                          <w:lang w:val="en-US" w:eastAsia="zh-CN"/>
                        </w:rPr>
                        <w:t>(</w:t>
                      </w:r>
                      <w:r>
                        <w:rPr>
                          <w:rFonts w:hint="eastAsia" w:ascii="宋体" w:hAnsi="宋体" w:eastAsia="宋体" w:cs="宋体"/>
                          <w:color w:val="000000"/>
                          <w:sz w:val="21"/>
                          <w:szCs w:val="21"/>
                          <w:lang w:val="en-US" w:eastAsia="zh-CN"/>
                        </w:rPr>
                        <w:t xml:space="preserve"> 13 </w:t>
                      </w:r>
                      <w:r>
                        <w:rPr>
                          <w:rFonts w:hint="eastAsia" w:ascii="宋体" w:hAnsi="宋体" w:eastAsia="宋体" w:cs="宋体"/>
                          <w:color w:val="000000"/>
                          <w:sz w:val="24"/>
                          <w:lang w:val="en-US" w:eastAsia="zh-CN"/>
                        </w:rPr>
                        <w:t>)</w:t>
                      </w:r>
                    </w:p>
                    <w:p>
                      <w:pPr>
                        <w:ind w:firstLine="420" w:firstLineChars="200"/>
                        <w:rPr>
                          <w:rFonts w:hint="default" w:ascii="Calibri" w:hAnsi="Calibri" w:eastAsia="宋体" w:cs="Times New Roman"/>
                          <w:lang w:val="en-US"/>
                        </w:rPr>
                      </w:pPr>
                    </w:p>
                  </w:txbxContent>
                </v:textbox>
              </v:shape>
            </w:pict>
          </mc:Fallback>
        </mc:AlternateContent>
      </w:r>
    </w:p>
    <w:p>
      <w:pPr>
        <w:spacing w:line="360" w:lineRule="auto"/>
        <w:ind w:firstLine="640" w:firstLineChars="200"/>
        <w:jc w:val="center"/>
        <w:rPr>
          <w:rFonts w:hint="eastAsia" w:ascii="黑体" w:hAnsi="黑体" w:eastAsia="黑体" w:cs="黑体"/>
          <w:color w:val="000000"/>
          <w:szCs w:val="21"/>
        </w:rPr>
      </w:pPr>
      <w:r>
        <w:rPr>
          <w:rFonts w:ascii="Calibri" w:hAnsi="Calibri" w:eastAsia="宋体" w:cs="Times New Roman"/>
          <w:sz w:val="32"/>
        </w:rPr>
        <mc:AlternateContent>
          <mc:Choice Requires="wps">
            <w:drawing>
              <wp:anchor distT="0" distB="0" distL="114300" distR="114300" simplePos="0" relativeHeight="251696128" behindDoc="0" locked="0" layoutInCell="1" allowOverlap="1">
                <wp:simplePos x="0" y="0"/>
                <wp:positionH relativeFrom="page">
                  <wp:posOffset>864235</wp:posOffset>
                </wp:positionH>
                <wp:positionV relativeFrom="page">
                  <wp:posOffset>9719945</wp:posOffset>
                </wp:positionV>
                <wp:extent cx="360045" cy="288290"/>
                <wp:effectExtent l="0" t="0" r="8255" b="3810"/>
                <wp:wrapNone/>
                <wp:docPr id="68" name="文本框 68"/>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lef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6</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8.05pt;margin-top:765.35pt;height:22.7pt;width:28.35pt;mso-position-horizontal-relative:page;mso-position-vertical-relative:page;z-index:251696128;mso-width-relative:page;mso-height-relative:page;" fillcolor="#FFFFFF" filled="t" stroked="f" coordsize="21600,21600" o:gfxdata="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3LTOh1AAAAA0B&#10;AAAPAAAAAAAAAAEAIAAAACIAAABkcnMvZG93bnJldi54bWxQSwECFAAUAAAACACHTuJAA1u4tVgC&#10;AACeBAAADgAAAAAAAAABACAAAAAjAQAAZHJzL2Uyb0RvYy54bWxQSwUGAAAAAAYABgBZAQAA7QUA&#10;AAAA&#10;">
                <v:fill on="t" focussize="0,0"/>
                <v:stroke on="f" weight="0.5pt"/>
                <v:imagedata o:title=""/>
                <o:lock v:ext="edit" aspectratio="f"/>
                <v:textbox>
                  <w:txbxContent>
                    <w:p>
                      <w:pPr>
                        <w:jc w:val="lef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6</w:t>
                      </w:r>
                    </w:p>
                  </w:txbxContent>
                </v:textbox>
              </v:shape>
            </w:pict>
          </mc:Fallback>
        </mc:AlternateContent>
      </w: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880" w:firstLineChars="200"/>
        <w:jc w:val="center"/>
        <w:rPr>
          <w:rFonts w:hint="eastAsia" w:ascii="黑体" w:hAnsi="黑体" w:eastAsia="黑体" w:cs="黑体"/>
          <w:color w:val="000000"/>
          <w:szCs w:val="21"/>
        </w:rPr>
      </w:pPr>
      <w:r>
        <w:rPr>
          <w:rFonts w:ascii="Calibri" w:hAnsi="Calibri" w:eastAsia="宋体" w:cs="Times New Roman"/>
          <w:sz w:val="44"/>
        </w:rPr>
        <mc:AlternateContent>
          <mc:Choice Requires="wps">
            <w:drawing>
              <wp:anchor distT="0" distB="0" distL="114300" distR="114300" simplePos="0" relativeHeight="251688960" behindDoc="0" locked="0" layoutInCell="1" allowOverlap="1">
                <wp:simplePos x="0" y="0"/>
                <wp:positionH relativeFrom="page">
                  <wp:posOffset>899795</wp:posOffset>
                </wp:positionH>
                <wp:positionV relativeFrom="page">
                  <wp:posOffset>1440180</wp:posOffset>
                </wp:positionV>
                <wp:extent cx="5939790" cy="8277225"/>
                <wp:effectExtent l="0" t="0" r="3810" b="3175"/>
                <wp:wrapNone/>
                <wp:docPr id="56" name="文本框 56"/>
                <wp:cNvGraphicFramePr/>
                <a:graphic xmlns:a="http://schemas.openxmlformats.org/drawingml/2006/main">
                  <a:graphicData uri="http://schemas.microsoft.com/office/word/2010/wordprocessingShape">
                    <wps:wsp>
                      <wps:cNvSpPr txBox="1"/>
                      <wps:spPr>
                        <a:xfrm>
                          <a:off x="0" y="0"/>
                          <a:ext cx="5939790" cy="827722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12"/>
                                <w:sz w:val="21"/>
                                <w:szCs w:val="21"/>
                                <w:lang w:val="en-US" w:eastAsia="zh-CN"/>
                              </w:rPr>
                              <w:object>
                                <v:shape id="_x0000_i1069" o:spt="75" type="#_x0000_t75" style="height:18pt;width:18pt;" o:ole="t" filled="f" o:preferrelative="t" stroked="f" coordsize="21600,21600">
                                  <v:path/>
                                  <v:fill on="f" focussize="0,0"/>
                                  <v:stroke on="f"/>
                                  <v:imagedata r:id="rId134" o:title=""/>
                                  <o:lock v:ext="edit" aspectratio="t"/>
                                  <w10:wrap type="none"/>
                                  <w10:anchorlock/>
                                </v:shape>
                                <o:OLEObject Type="Embed" ProgID="Equation.KSEE3" ShapeID="_x0000_i1069" DrawAspect="Content" ObjectID="_1468075813" r:id="rId133">
                                  <o:LockedField>false</o:LockedField>
                                </o:OLEObject>
                              </w:object>
                            </w:r>
                            <w:r>
                              <w:rPr>
                                <w:rFonts w:hint="eastAsia" w:ascii="宋体" w:hAnsi="宋体" w:eastAsia="宋体" w:cs="宋体"/>
                                <w:color w:val="000000"/>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第i次测量的示值</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ind w:firstLine="420" w:firstLineChars="200"/>
                              <w:jc w:val="left"/>
                              <w:textAlignment w:val="auto"/>
                              <w:rPr>
                                <w:rFonts w:hint="eastAsia" w:ascii="黑体" w:hAnsi="黑体" w:eastAsia="黑体" w:cs="黑体"/>
                                <w:color w:val="000000"/>
                                <w:sz w:val="21"/>
                                <w:szCs w:val="21"/>
                                <w:lang w:val="en-US" w:eastAsia="zh-CN"/>
                              </w:rPr>
                            </w:pPr>
                            <w:r>
                              <w:rPr>
                                <w:rFonts w:hint="default" w:ascii="Times New Roman" w:hAnsi="Times New Roman" w:eastAsia="宋体" w:cs="Times New Roman"/>
                                <w:color w:val="auto"/>
                                <w:position w:val="-10"/>
                                <w:sz w:val="21"/>
                                <w:szCs w:val="21"/>
                                <w:lang w:val="en-US" w:eastAsia="zh-CN"/>
                              </w:rPr>
                              <w:object>
                                <v:shape id="_x0000_i1070" o:spt="75" type="#_x0000_t75" style="height:17pt;width:15pt;" o:ole="t" filled="f" o:preferrelative="t" stroked="f" coordsize="21600,21600">
                                  <v:path/>
                                  <v:fill on="f" focussize="0,0"/>
                                  <v:stroke on="f"/>
                                  <v:imagedata r:id="rId136" o:title=""/>
                                  <o:lock v:ext="edit" aspectratio="t"/>
                                  <w10:wrap type="none"/>
                                  <w10:anchorlock/>
                                </v:shape>
                                <o:OLEObject Type="Embed" ProgID="Equation.KSEE3" ShapeID="_x0000_i1070" DrawAspect="Content" ObjectID="_1468075814" r:id="rId135">
                                  <o:LockedField>false</o:LockedField>
                                </o:OLEObject>
                              </w:object>
                            </w:r>
                            <w:r>
                              <w:rPr>
                                <w:rFonts w:hint="eastAsia" w:ascii="Times New Roman" w:hAnsi="Times New Roman" w:eastAsia="宋体" w:cs="Times New Roman"/>
                                <w:color w:val="auto"/>
                                <w:position w:val="-12"/>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电导率仪被检量程的上限</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7.2.3.4  溶解氧</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按照7.2.2.4的“测量”步骤，对20 ℃左右的饱和溶氧水重复测量6次，按公式（11）计算仪器测量重复性。</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7.2.3.5  浊度</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按照7.2.2.5的“测量”步骤，对示值误差测量点的中间浊度点重复测量6次，按公式（11）计算仪器测量重复性。</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7.2.3.6  温度</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按照7.2.2.6的“测量”步骤，对示值误差测量点的中间温度点重复测量6次，按公式（11）计算仪器测量重复性。</w:t>
                            </w:r>
                          </w:p>
                          <w:p>
                            <w:pPr>
                              <w:keepNext w:val="0"/>
                              <w:keepLines w:val="0"/>
                              <w:pageBreakBefore w:val="0"/>
                              <w:widowControl w:val="0"/>
                              <w:kinsoku/>
                              <w:wordWrap/>
                              <w:overflowPunct/>
                              <w:topLinePunct w:val="0"/>
                              <w:autoSpaceDE/>
                              <w:autoSpaceDN/>
                              <w:bidi w:val="0"/>
                              <w:adjustRightInd/>
                              <w:snapToGrid w:val="0"/>
                              <w:spacing w:before="313" w:beforeLines="100" w:after="313" w:afterLines="100" w:line="240" w:lineRule="auto"/>
                              <w:jc w:val="left"/>
                              <w:textAlignment w:val="auto"/>
                              <w:rPr>
                                <w:rFonts w:hint="eastAsia" w:ascii="黑体" w:hAnsi="黑体" w:eastAsia="黑体" w:cs="黑体"/>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8  校准结果表达</w:t>
                            </w:r>
                          </w:p>
                          <w:p>
                            <w:pPr>
                              <w:spacing w:line="300" w:lineRule="auto"/>
                              <w:ind w:firstLine="420" w:firstLineChars="200"/>
                              <w:jc w:val="left"/>
                              <w:rPr>
                                <w:rFonts w:ascii="宋体" w:hAnsi="宋体" w:eastAsia="宋体" w:cs="宋体"/>
                                <w:color w:val="auto"/>
                                <w:szCs w:val="21"/>
                              </w:rPr>
                            </w:pPr>
                            <w:r>
                              <w:rPr>
                                <w:rFonts w:hint="eastAsia" w:ascii="宋体" w:hAnsi="宋体" w:eastAsia="宋体" w:cs="宋体"/>
                                <w:color w:val="auto"/>
                                <w:szCs w:val="21"/>
                              </w:rPr>
                              <w:t>经校准的</w:t>
                            </w:r>
                            <w:r>
                              <w:rPr>
                                <w:rFonts w:hint="eastAsia" w:ascii="宋体" w:hAnsi="宋体" w:eastAsia="宋体" w:cs="宋体"/>
                                <w:color w:val="auto"/>
                                <w:szCs w:val="21"/>
                                <w:lang w:val="en-US" w:eastAsia="zh-CN"/>
                              </w:rPr>
                              <w:t>多参数水质分析仪</w:t>
                            </w:r>
                            <w:r>
                              <w:rPr>
                                <w:rFonts w:hint="eastAsia" w:ascii="宋体" w:hAnsi="宋体" w:eastAsia="宋体" w:cs="宋体"/>
                                <w:color w:val="auto"/>
                                <w:szCs w:val="21"/>
                              </w:rPr>
                              <w:t>出具校准证书，校准结果应在校准证书上反映。校准证书应至少包括以下信息：</w:t>
                            </w:r>
                          </w:p>
                          <w:p>
                            <w:pPr>
                              <w:keepNext w:val="0"/>
                              <w:keepLines w:val="0"/>
                              <w:pageBreakBefore w:val="0"/>
                              <w:widowControl w:val="0"/>
                              <w:numPr>
                                <w:ilvl w:val="0"/>
                                <w:numId w:val="3"/>
                              </w:numPr>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标题：“校准证书”；</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实验室名称和地址；</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进行校准的地点（如果与实验室的地址不同）；</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证书的唯一性标识（如编号），每页及总页数的标识；</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客户的名称和地址；</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被校对象的描述和明确标识；</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进行校准的日期，如果与校准结果的有效性和应用有关时，应说明被校对象的接收日期；</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如果与校准结果的有效性应用有关时，应对被校样品的抽样程序进行说明；</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校准所依据的技术规范的标识，包括名称及代号；</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本次校准所用测量标准的溯源性及有效性说明；</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校准环境的描述；</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校准结果及其测量不确定度的说明；</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对校准规范的偏离的说明；</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校准证书或校准报告签发人的签名、职务或等效标识；</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sz w:val="21"/>
                                <w:szCs w:val="21"/>
                              </w:rPr>
                              <w:t>校准结果仅对被校对象有效的声明；</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auto"/>
                                <w:sz w:val="21"/>
                                <w:szCs w:val="21"/>
                              </w:rPr>
                              <w:t>当用户要求时，可以根据用户提供的计量特性最大允许误差进行符合性判定，并将结论列入校准证书</w:t>
                            </w:r>
                            <w:r>
                              <w:rPr>
                                <w:rFonts w:hint="eastAsia" w:ascii="宋体" w:hAnsi="宋体" w:eastAsia="宋体" w:cs="宋体"/>
                                <w:color w:val="auto"/>
                                <w:sz w:val="21"/>
                                <w:szCs w:val="21"/>
                                <w:lang w:eastAsia="zh-CN"/>
                              </w:rPr>
                              <w:t>。</w:t>
                            </w:r>
                          </w:p>
                          <w:p>
                            <w:pPr>
                              <w:rPr>
                                <w:rFonts w:hint="eastAsia"/>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113.4pt;height:651.75pt;width:467.7pt;mso-position-horizontal-relative:page;mso-position-vertical-relative:page;z-index:251688960;mso-width-relative:page;mso-height-relative:page;" fillcolor="#FFFFFF" filled="t" stroked="f" coordsize="21600,21600" o:gfxdata="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Lo1hOXWAAAA&#10;DQEAAA8AAAAAAAAAAQAgAAAAIgAAAGRycy9kb3ducmV2LnhtbFBLAQIUABQAAAAIAIdO4kBNEhK6&#10;WAIAAKAEAAAOAAAAAAAAAAEAIAAAACUBAABkcnMvZTJvRG9jLnhtbFBLBQYAAAAABgAGAFkBAADv&#10;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12"/>
                          <w:sz w:val="21"/>
                          <w:szCs w:val="21"/>
                          <w:lang w:val="en-US" w:eastAsia="zh-CN"/>
                        </w:rPr>
                        <w:object>
                          <v:shape id="_x0000_i1069" o:spt="75" type="#_x0000_t75" style="height:18pt;width:18pt;" o:ole="t" filled="f" o:preferrelative="t" stroked="f" coordsize="21600,21600">
                            <v:path/>
                            <v:fill on="f" focussize="0,0"/>
                            <v:stroke on="f"/>
                            <v:imagedata r:id="rId134" o:title=""/>
                            <o:lock v:ext="edit" aspectratio="t"/>
                            <w10:wrap type="none"/>
                            <w10:anchorlock/>
                          </v:shape>
                          <o:OLEObject Type="Embed" ProgID="Equation.KSEE3" ShapeID="_x0000_i1069" DrawAspect="Content" ObjectID="_1468075815" r:id="rId137">
                            <o:LockedField>false</o:LockedField>
                          </o:OLEObject>
                        </w:object>
                      </w:r>
                      <w:r>
                        <w:rPr>
                          <w:rFonts w:hint="eastAsia" w:ascii="宋体" w:hAnsi="宋体" w:eastAsia="宋体" w:cs="宋体"/>
                          <w:color w:val="000000"/>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第i次测量的示值</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ind w:firstLine="420" w:firstLineChars="200"/>
                        <w:jc w:val="left"/>
                        <w:textAlignment w:val="auto"/>
                        <w:rPr>
                          <w:rFonts w:hint="eastAsia" w:ascii="黑体" w:hAnsi="黑体" w:eastAsia="黑体" w:cs="黑体"/>
                          <w:color w:val="000000"/>
                          <w:sz w:val="21"/>
                          <w:szCs w:val="21"/>
                          <w:lang w:val="en-US" w:eastAsia="zh-CN"/>
                        </w:rPr>
                      </w:pPr>
                      <w:r>
                        <w:rPr>
                          <w:rFonts w:hint="default" w:ascii="Times New Roman" w:hAnsi="Times New Roman" w:eastAsia="宋体" w:cs="Times New Roman"/>
                          <w:color w:val="auto"/>
                          <w:position w:val="-10"/>
                          <w:sz w:val="21"/>
                          <w:szCs w:val="21"/>
                          <w:lang w:val="en-US" w:eastAsia="zh-CN"/>
                        </w:rPr>
                        <w:object>
                          <v:shape id="_x0000_i1070" o:spt="75" type="#_x0000_t75" style="height:17pt;width:15pt;" o:ole="t" filled="f" o:preferrelative="t" stroked="f" coordsize="21600,21600">
                            <v:path/>
                            <v:fill on="f" focussize="0,0"/>
                            <v:stroke on="f"/>
                            <v:imagedata r:id="rId136" o:title=""/>
                            <o:lock v:ext="edit" aspectratio="t"/>
                            <w10:wrap type="none"/>
                            <w10:anchorlock/>
                          </v:shape>
                          <o:OLEObject Type="Embed" ProgID="Equation.KSEE3" ShapeID="_x0000_i1070" DrawAspect="Content" ObjectID="_1468075816" r:id="rId138">
                            <o:LockedField>false</o:LockedField>
                          </o:OLEObject>
                        </w:object>
                      </w:r>
                      <w:r>
                        <w:rPr>
                          <w:rFonts w:hint="eastAsia" w:ascii="Times New Roman" w:hAnsi="Times New Roman" w:eastAsia="宋体" w:cs="Times New Roman"/>
                          <w:color w:val="auto"/>
                          <w:position w:val="-12"/>
                          <w:sz w:val="21"/>
                          <w:szCs w:val="21"/>
                          <w:lang w:val="en-US" w:eastAsia="zh-CN"/>
                        </w:rPr>
                        <w:t xml:space="preserve"> </w: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电导率仪被检量程的上限</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7.2.3.4  溶解氧</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按照7.2.2.4的“测量”步骤，对20 ℃左右的饱和溶氧水重复测量6次，按公式（11）计算仪器测量重复性。</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7.2.3.5  浊度</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按照7.2.2.5的“测量”步骤，对示值误差测量点的中间浊度点重复测量6次，按公式（11）计算仪器测量重复性。</w:t>
                      </w:r>
                    </w:p>
                    <w:p>
                      <w:pPr>
                        <w:keepNext w:val="0"/>
                        <w:keepLines w:val="0"/>
                        <w:pageBreakBefore w:val="0"/>
                        <w:widowControl w:val="0"/>
                        <w:kinsoku/>
                        <w:wordWrap/>
                        <w:overflowPunct/>
                        <w:topLinePunct w:val="0"/>
                        <w:autoSpaceDE/>
                        <w:autoSpaceDN/>
                        <w:bidi w:val="0"/>
                        <w:adjustRightInd/>
                        <w:snapToGrid w:val="0"/>
                        <w:spacing w:before="157" w:beforeLines="50" w:after="157" w:afterLines="50" w:line="240" w:lineRule="auto"/>
                        <w:jc w:val="left"/>
                        <w:textAlignment w:val="auto"/>
                        <w:rPr>
                          <w:rFonts w:hint="default"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7.2.3.6  温度</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按照7.2.2.6的“测量”步骤，对示值误差测量点的中间温度点重复测量6次，按公式（11）计算仪器测量重复性。</w:t>
                      </w:r>
                    </w:p>
                    <w:p>
                      <w:pPr>
                        <w:keepNext w:val="0"/>
                        <w:keepLines w:val="0"/>
                        <w:pageBreakBefore w:val="0"/>
                        <w:widowControl w:val="0"/>
                        <w:kinsoku/>
                        <w:wordWrap/>
                        <w:overflowPunct/>
                        <w:topLinePunct w:val="0"/>
                        <w:autoSpaceDE/>
                        <w:autoSpaceDN/>
                        <w:bidi w:val="0"/>
                        <w:adjustRightInd/>
                        <w:snapToGrid w:val="0"/>
                        <w:spacing w:before="313" w:beforeLines="100" w:after="313" w:afterLines="100" w:line="240" w:lineRule="auto"/>
                        <w:jc w:val="left"/>
                        <w:textAlignment w:val="auto"/>
                        <w:rPr>
                          <w:rFonts w:hint="eastAsia" w:ascii="黑体" w:hAnsi="黑体" w:eastAsia="黑体" w:cs="黑体"/>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8  校准结果表达</w:t>
                      </w:r>
                    </w:p>
                    <w:p>
                      <w:pPr>
                        <w:spacing w:line="300" w:lineRule="auto"/>
                        <w:ind w:firstLine="420" w:firstLineChars="200"/>
                        <w:jc w:val="left"/>
                        <w:rPr>
                          <w:rFonts w:ascii="宋体" w:hAnsi="宋体" w:eastAsia="宋体" w:cs="宋体"/>
                          <w:color w:val="auto"/>
                          <w:szCs w:val="21"/>
                        </w:rPr>
                      </w:pPr>
                      <w:r>
                        <w:rPr>
                          <w:rFonts w:hint="eastAsia" w:ascii="宋体" w:hAnsi="宋体" w:eastAsia="宋体" w:cs="宋体"/>
                          <w:color w:val="auto"/>
                          <w:szCs w:val="21"/>
                        </w:rPr>
                        <w:t>经校准的</w:t>
                      </w:r>
                      <w:r>
                        <w:rPr>
                          <w:rFonts w:hint="eastAsia" w:ascii="宋体" w:hAnsi="宋体" w:eastAsia="宋体" w:cs="宋体"/>
                          <w:color w:val="auto"/>
                          <w:szCs w:val="21"/>
                          <w:lang w:val="en-US" w:eastAsia="zh-CN"/>
                        </w:rPr>
                        <w:t>多参数水质分析仪</w:t>
                      </w:r>
                      <w:r>
                        <w:rPr>
                          <w:rFonts w:hint="eastAsia" w:ascii="宋体" w:hAnsi="宋体" w:eastAsia="宋体" w:cs="宋体"/>
                          <w:color w:val="auto"/>
                          <w:szCs w:val="21"/>
                        </w:rPr>
                        <w:t>出具校准证书，校准结果应在校准证书上反映。校准证书应至少包括以下信息：</w:t>
                      </w:r>
                    </w:p>
                    <w:p>
                      <w:pPr>
                        <w:keepNext w:val="0"/>
                        <w:keepLines w:val="0"/>
                        <w:pageBreakBefore w:val="0"/>
                        <w:widowControl w:val="0"/>
                        <w:numPr>
                          <w:ilvl w:val="0"/>
                          <w:numId w:val="3"/>
                        </w:numPr>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标题：“校准证书”；</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实验室名称和地址；</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进行校准的地点（如果与实验室的地址不同）；</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证书的唯一性标识（如编号），每页及总页数的标识；</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客户的名称和地址；</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被校对象的描述和明确标识；</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进行校准的日期，如果与校准结果的有效性和应用有关时，应说明被校对象的接收日期；</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如果与校准结果的有效性应用有关时，应对被校样品的抽样程序进行说明；</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校准所依据的技术规范的标识，包括名称及代号；</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本次校准所用测量标准的溯源性及有效性说明；</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校准环境的描述；</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校准结果及其测量不确定度的说明；</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对校准规范的偏离的说明；</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校准证书或校准报告签发人的签名、职务或等效标识；</w:t>
                      </w:r>
                    </w:p>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sz w:val="21"/>
                          <w:szCs w:val="21"/>
                        </w:rPr>
                        <w:t>校准结果仅对被校对象有效的声明；</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auto"/>
                          <w:sz w:val="21"/>
                          <w:szCs w:val="21"/>
                        </w:rPr>
                        <w:t>当用户要求时，可以根据用户提供的计量特性最大允许误差进行符合性判定，并将结论列入校准证书</w:t>
                      </w:r>
                      <w:r>
                        <w:rPr>
                          <w:rFonts w:hint="eastAsia" w:ascii="宋体" w:hAnsi="宋体" w:eastAsia="宋体" w:cs="宋体"/>
                          <w:color w:val="auto"/>
                          <w:sz w:val="21"/>
                          <w:szCs w:val="21"/>
                          <w:lang w:eastAsia="zh-CN"/>
                        </w:rPr>
                        <w:t>。</w:t>
                      </w:r>
                    </w:p>
                    <w:p>
                      <w:pPr>
                        <w:rPr>
                          <w:rFonts w:hint="eastAsia"/>
                        </w:rPr>
                      </w:pPr>
                    </w:p>
                  </w:txbxContent>
                </v:textbox>
              </v:shape>
            </w:pict>
          </mc:Fallback>
        </mc:AlternateContent>
      </w:r>
      <w:r>
        <w:rPr>
          <w:rFonts w:ascii="Calibri" w:hAnsi="Calibri" w:eastAsia="宋体" w:cs="Times New Roman"/>
          <w:sz w:val="32"/>
        </w:rPr>
        <mc:AlternateContent>
          <mc:Choice Requires="wps">
            <w:drawing>
              <wp:anchor distT="0" distB="0" distL="114300" distR="114300" simplePos="0" relativeHeight="251687936" behindDoc="0" locked="0" layoutInCell="1" allowOverlap="1">
                <wp:simplePos x="0" y="0"/>
                <wp:positionH relativeFrom="page">
                  <wp:posOffset>5544185</wp:posOffset>
                </wp:positionH>
                <wp:positionV relativeFrom="page">
                  <wp:posOffset>899795</wp:posOffset>
                </wp:positionV>
                <wp:extent cx="1304290" cy="270510"/>
                <wp:effectExtent l="0" t="0" r="3810" b="8890"/>
                <wp:wrapNone/>
                <wp:docPr id="60" name="文本框 60"/>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6.55pt;margin-top:70.85pt;height:21.3pt;width:102.7pt;mso-position-horizontal-relative:page;mso-position-vertical-relative:page;z-index:251687936;mso-width-relative:page;mso-height-relative:page;" fillcolor="#FFFFFF" filled="t" stroked="f" coordsize="21600,21600" o:gfxdata="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QLzTJdYAAAAM&#10;AQAADwAAAAAAAAABACAAAAAiAAAAZHJzL2Rvd25yZXYueG1sUEsBAhQAFAAAAAgAh07iQG1sig9X&#10;AgAAnwQAAA4AAAAAAAAAAQAgAAAAJQEAAGRycy9lMm9Eb2MueG1sUEsFBgAAAAAGAAYAWQEAAO4F&#10;A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v:textbox>
              </v:shape>
            </w:pict>
          </mc:Fallback>
        </mc:AlternateContent>
      </w: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640" w:firstLineChars="200"/>
        <w:jc w:val="center"/>
        <w:rPr>
          <w:rFonts w:hint="eastAsia" w:ascii="黑体" w:hAnsi="黑体" w:eastAsia="黑体" w:cs="黑体"/>
          <w:color w:val="000000"/>
          <w:szCs w:val="21"/>
        </w:rPr>
      </w:pPr>
      <w:r>
        <w:rPr>
          <w:rFonts w:ascii="Calibri" w:hAnsi="Calibri" w:eastAsia="宋体" w:cs="Times New Roman"/>
          <w:sz w:val="32"/>
        </w:rPr>
        <mc:AlternateContent>
          <mc:Choice Requires="wps">
            <w:drawing>
              <wp:anchor distT="0" distB="0" distL="114300" distR="114300" simplePos="0" relativeHeight="251693056" behindDoc="0" locked="0" layoutInCell="1" allowOverlap="1">
                <wp:simplePos x="0" y="0"/>
                <wp:positionH relativeFrom="page">
                  <wp:posOffset>6336030</wp:posOffset>
                </wp:positionH>
                <wp:positionV relativeFrom="page">
                  <wp:posOffset>9719945</wp:posOffset>
                </wp:positionV>
                <wp:extent cx="360045" cy="288290"/>
                <wp:effectExtent l="0" t="0" r="8255" b="3810"/>
                <wp:wrapNone/>
                <wp:docPr id="65" name="文本框 65"/>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righ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7</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8.9pt;margin-top:765.35pt;height:22.7pt;width:28.35pt;mso-position-horizontal-relative:page;mso-position-vertical-relative:page;z-index:251693056;mso-width-relative:page;mso-height-relative:page;" fillcolor="#FFFFFF" filled="t" stroked="f" coordsize="21600,21600" o:gfxdata="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ASUt9Y1wAA&#10;AA4BAAAPAAAAAAAAAAEAIAAAACIAAABkcnMvZG93bnJldi54bWxQSwECFAAUAAAACACHTuJAWjcj&#10;1VgCAACeBAAADgAAAAAAAAABACAAAAAmAQAAZHJzL2Uyb0RvYy54bWxQSwUGAAAAAAYABgBZAQAA&#10;8AUAAAAA&#10;">
                <v:fill on="t" focussize="0,0"/>
                <v:stroke on="f" weight="0.5pt"/>
                <v:imagedata o:title=""/>
                <o:lock v:ext="edit" aspectratio="f"/>
                <v:textbox>
                  <w:txbxContent>
                    <w:p>
                      <w:pPr>
                        <w:jc w:val="righ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7</w:t>
                      </w:r>
                    </w:p>
                  </w:txbxContent>
                </v:textbox>
              </v:shape>
            </w:pict>
          </mc:Fallback>
        </mc:AlternateContent>
      </w: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spacing w:line="360" w:lineRule="auto"/>
        <w:ind w:firstLine="420" w:firstLineChars="200"/>
        <w:jc w:val="center"/>
        <w:rPr>
          <w:rFonts w:hint="eastAsia" w:ascii="黑体" w:hAnsi="黑体" w:eastAsia="黑体" w:cs="黑体"/>
          <w:color w:val="000000"/>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rFonts w:ascii="Calibri" w:hAnsi="Calibri" w:eastAsia="宋体" w:cs="Times New Roman"/>
          <w:sz w:val="44"/>
        </w:rPr>
        <mc:AlternateContent>
          <mc:Choice Requires="wps">
            <w:drawing>
              <wp:anchor distT="0" distB="0" distL="114300" distR="114300" simplePos="0" relativeHeight="251697152" behindDoc="0" locked="0" layoutInCell="1" allowOverlap="1">
                <wp:simplePos x="0" y="0"/>
                <wp:positionH relativeFrom="page">
                  <wp:posOffset>720090</wp:posOffset>
                </wp:positionH>
                <wp:positionV relativeFrom="page">
                  <wp:posOffset>1440180</wp:posOffset>
                </wp:positionV>
                <wp:extent cx="5939790" cy="8279765"/>
                <wp:effectExtent l="0" t="0" r="3810" b="635"/>
                <wp:wrapNone/>
                <wp:docPr id="43" name="文本框 43"/>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sz w:val="21"/>
                                <w:szCs w:val="21"/>
                              </w:rPr>
                              <w:t>未经实验室书面批准，不得部分复制证书的声明。</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auto"/>
                                <w:sz w:val="21"/>
                                <w:szCs w:val="21"/>
                              </w:rPr>
                              <w:t>当用户要求时，可以根据用户提供的计量特性最大允许误差进行符合性判定，并将结论列入校准证书</w:t>
                            </w:r>
                            <w:r>
                              <w:rPr>
                                <w:rFonts w:hint="eastAsia" w:ascii="宋体" w:hAnsi="宋体" w:eastAsia="宋体" w:cs="宋体"/>
                                <w:color w:val="auto"/>
                                <w:sz w:val="21"/>
                                <w:szCs w:val="21"/>
                                <w:lang w:eastAsia="zh-CN"/>
                              </w:rPr>
                              <w:t>。</w:t>
                            </w:r>
                          </w:p>
                          <w:p>
                            <w:pPr>
                              <w:keepNext w:val="0"/>
                              <w:keepLines w:val="0"/>
                              <w:pageBreakBefore w:val="0"/>
                              <w:widowControl w:val="0"/>
                              <w:kinsoku/>
                              <w:wordWrap/>
                              <w:overflowPunct/>
                              <w:topLinePunct w:val="0"/>
                              <w:bidi w:val="0"/>
                              <w:adjustRightInd/>
                              <w:snapToGrid/>
                              <w:spacing w:before="0" w:beforeLines="100" w:after="0" w:afterLines="100" w:line="240" w:lineRule="auto"/>
                              <w:jc w:val="left"/>
                              <w:textAlignment w:val="auto"/>
                              <w:rPr>
                                <w:rFonts w:hint="eastAsia" w:ascii="黑体" w:hAnsi="黑体" w:eastAsia="黑体" w:cs="黑体"/>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9  校准间隔</w:t>
                            </w:r>
                          </w:p>
                          <w:p>
                            <w:pPr>
                              <w:keepNext w:val="0"/>
                              <w:keepLines w:val="0"/>
                              <w:pageBreakBefore w:val="0"/>
                              <w:widowControl w:val="0"/>
                              <w:kinsoku/>
                              <w:wordWrap/>
                              <w:overflowPunct/>
                              <w:topLinePunct w:val="0"/>
                              <w:bidi w:val="0"/>
                              <w:adjustRightInd/>
                              <w:snapToGrid/>
                              <w:spacing w:line="300" w:lineRule="auto"/>
                              <w:ind w:firstLine="420" w:firstLineChars="200"/>
                              <w:textAlignment w:val="auto"/>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多参数水质分析</w:t>
                            </w:r>
                            <w:r>
                              <w:rPr>
                                <w:rFonts w:hint="eastAsia" w:ascii="宋体" w:hAnsi="宋体" w:eastAsia="宋体" w:cs="宋体"/>
                                <w:color w:val="auto"/>
                                <w:sz w:val="21"/>
                                <w:szCs w:val="21"/>
                                <w:lang w:val="en-US" w:eastAsia="zh-CN"/>
                              </w:rPr>
                              <w:t>仪校准间隔不宜超过</w:t>
                            </w:r>
                            <w:r>
                              <w:rPr>
                                <w:rFonts w:hint="eastAsia" w:ascii="宋体" w:hAnsi="宋体" w:eastAsia="宋体" w:cs="宋体"/>
                                <w:color w:val="auto"/>
                                <w:sz w:val="21"/>
                                <w:szCs w:val="21"/>
                              </w:rPr>
                              <w:t>1年</w:t>
                            </w:r>
                            <w:r>
                              <w:rPr>
                                <w:rFonts w:hint="eastAsia" w:ascii="宋体" w:hAnsi="宋体" w:eastAsia="宋体" w:cs="宋体"/>
                                <w:color w:val="auto"/>
                                <w:sz w:val="21"/>
                                <w:szCs w:val="21"/>
                                <w:lang w:val="en-US" w:eastAsia="zh-CN"/>
                              </w:rPr>
                              <w:t>。</w:t>
                            </w:r>
                          </w:p>
                          <w:p>
                            <w:pPr>
                              <w:keepNext w:val="0"/>
                              <w:keepLines w:val="0"/>
                              <w:pageBreakBefore w:val="0"/>
                              <w:widowControl w:val="0"/>
                              <w:kinsoku/>
                              <w:wordWrap/>
                              <w:overflowPunct/>
                              <w:topLinePunct w:val="0"/>
                              <w:bidi w:val="0"/>
                              <w:adjustRightInd/>
                              <w:snapToGrid/>
                              <w:spacing w:line="300" w:lineRule="auto"/>
                              <w:jc w:val="left"/>
                              <w:textAlignment w:val="auto"/>
                              <w:rPr>
                                <w:rFonts w:hint="eastAsia" w:ascii="宋体" w:hAnsi="宋体" w:eastAsia="宋体" w:cs="宋体"/>
                                <w:position w:val="-10"/>
                                <w:sz w:val="21"/>
                                <w:szCs w:val="21"/>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113.4pt;height:651.95pt;width:467.7pt;mso-position-horizontal-relative:page;mso-position-vertical-relative:page;z-index:251697152;mso-width-relative:page;mso-height-relative:page;" fillcolor="#FFFFFF" filled="t" stroked="f" coordsize="21600,21600" o:gfxdata="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GGzPiXWAAAA&#10;DQEAAA8AAAAAAAAAAQAgAAAAIgAAAGRycy9kb3ducmV2LnhtbFBLAQIUABQAAAAIAIdO4kDwyKsk&#10;WAIAAKAEAAAOAAAAAAAAAAEAIAAAACUBAABkcnMvZTJvRG9jLnhtbFBLBQYAAAAABgAGAFkBAADv&#10;BQAAAAA=&#10;">
                <v:fill on="t" focussize="0,0"/>
                <v:stroke on="f" weight="0.5pt"/>
                <v:imagedata o:title=""/>
                <o:lock v:ext="edit" aspectratio="f"/>
                <v:textbox>
                  <w:txbxContent>
                    <w:p>
                      <w:pPr>
                        <w:keepNext w:val="0"/>
                        <w:keepLines w:val="0"/>
                        <w:pageBreakBefore w:val="0"/>
                        <w:widowControl w:val="0"/>
                        <w:numPr>
                          <w:ilvl w:val="0"/>
                          <w:numId w:val="3"/>
                        </w:numPr>
                        <w:kinsoku/>
                        <w:wordWrap/>
                        <w:overflowPunct/>
                        <w:topLinePunct w:val="0"/>
                        <w:bidi w:val="0"/>
                        <w:adjustRightInd/>
                        <w:snapToGrid/>
                        <w:spacing w:line="300" w:lineRule="auto"/>
                        <w:ind w:left="0" w:leftChars="0" w:firstLine="420" w:firstLineChars="200"/>
                        <w:jc w:val="left"/>
                        <w:textAlignment w:val="auto"/>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sz w:val="21"/>
                          <w:szCs w:val="21"/>
                        </w:rPr>
                        <w:t>未经实验室书面批准，不得部分复制证书的声明。</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sz w:val="21"/>
                          <w:szCs w:val="21"/>
                          <w:lang w:val="en-US" w:eastAsia="zh-CN"/>
                        </w:rPr>
                      </w:pPr>
                      <w:r>
                        <w:rPr>
                          <w:rFonts w:hint="eastAsia" w:ascii="宋体" w:hAnsi="宋体" w:eastAsia="宋体" w:cs="宋体"/>
                          <w:color w:val="auto"/>
                          <w:sz w:val="21"/>
                          <w:szCs w:val="21"/>
                        </w:rPr>
                        <w:t>当用户要求时，可以根据用户提供的计量特性最大允许误差进行符合性判定，并将结论列入校准证书</w:t>
                      </w:r>
                      <w:r>
                        <w:rPr>
                          <w:rFonts w:hint="eastAsia" w:ascii="宋体" w:hAnsi="宋体" w:eastAsia="宋体" w:cs="宋体"/>
                          <w:color w:val="auto"/>
                          <w:sz w:val="21"/>
                          <w:szCs w:val="21"/>
                          <w:lang w:eastAsia="zh-CN"/>
                        </w:rPr>
                        <w:t>。</w:t>
                      </w:r>
                    </w:p>
                    <w:p>
                      <w:pPr>
                        <w:keepNext w:val="0"/>
                        <w:keepLines w:val="0"/>
                        <w:pageBreakBefore w:val="0"/>
                        <w:widowControl w:val="0"/>
                        <w:kinsoku/>
                        <w:wordWrap/>
                        <w:overflowPunct/>
                        <w:topLinePunct w:val="0"/>
                        <w:bidi w:val="0"/>
                        <w:adjustRightInd/>
                        <w:snapToGrid/>
                        <w:spacing w:before="0" w:beforeLines="100" w:after="0" w:afterLines="100" w:line="240" w:lineRule="auto"/>
                        <w:jc w:val="left"/>
                        <w:textAlignment w:val="auto"/>
                        <w:rPr>
                          <w:rFonts w:hint="eastAsia" w:ascii="黑体" w:hAnsi="黑体" w:eastAsia="黑体" w:cs="黑体"/>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9  校准间隔</w:t>
                      </w:r>
                    </w:p>
                    <w:p>
                      <w:pPr>
                        <w:keepNext w:val="0"/>
                        <w:keepLines w:val="0"/>
                        <w:pageBreakBefore w:val="0"/>
                        <w:widowControl w:val="0"/>
                        <w:kinsoku/>
                        <w:wordWrap/>
                        <w:overflowPunct/>
                        <w:topLinePunct w:val="0"/>
                        <w:bidi w:val="0"/>
                        <w:adjustRightInd/>
                        <w:snapToGrid/>
                        <w:spacing w:line="300" w:lineRule="auto"/>
                        <w:ind w:firstLine="420" w:firstLineChars="200"/>
                        <w:textAlignment w:val="auto"/>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多参数水质分析</w:t>
                      </w:r>
                      <w:r>
                        <w:rPr>
                          <w:rFonts w:hint="eastAsia" w:ascii="宋体" w:hAnsi="宋体" w:eastAsia="宋体" w:cs="宋体"/>
                          <w:color w:val="auto"/>
                          <w:sz w:val="21"/>
                          <w:szCs w:val="21"/>
                          <w:lang w:val="en-US" w:eastAsia="zh-CN"/>
                        </w:rPr>
                        <w:t>仪校准间隔不宜超过</w:t>
                      </w:r>
                      <w:r>
                        <w:rPr>
                          <w:rFonts w:hint="eastAsia" w:ascii="宋体" w:hAnsi="宋体" w:eastAsia="宋体" w:cs="宋体"/>
                          <w:color w:val="auto"/>
                          <w:sz w:val="21"/>
                          <w:szCs w:val="21"/>
                        </w:rPr>
                        <w:t>1年</w:t>
                      </w:r>
                      <w:r>
                        <w:rPr>
                          <w:rFonts w:hint="eastAsia" w:ascii="宋体" w:hAnsi="宋体" w:eastAsia="宋体" w:cs="宋体"/>
                          <w:color w:val="auto"/>
                          <w:sz w:val="21"/>
                          <w:szCs w:val="21"/>
                          <w:lang w:val="en-US" w:eastAsia="zh-CN"/>
                        </w:rPr>
                        <w:t>。</w:t>
                      </w:r>
                    </w:p>
                    <w:p>
                      <w:pPr>
                        <w:keepNext w:val="0"/>
                        <w:keepLines w:val="0"/>
                        <w:pageBreakBefore w:val="0"/>
                        <w:widowControl w:val="0"/>
                        <w:kinsoku/>
                        <w:wordWrap/>
                        <w:overflowPunct/>
                        <w:topLinePunct w:val="0"/>
                        <w:bidi w:val="0"/>
                        <w:adjustRightInd/>
                        <w:snapToGrid/>
                        <w:spacing w:line="300" w:lineRule="auto"/>
                        <w:jc w:val="left"/>
                        <w:textAlignment w:val="auto"/>
                        <w:rPr>
                          <w:rFonts w:hint="eastAsia" w:ascii="宋体" w:hAnsi="宋体" w:eastAsia="宋体" w:cs="宋体"/>
                          <w:position w:val="-10"/>
                          <w:sz w:val="21"/>
                          <w:szCs w:val="21"/>
                        </w:rPr>
                      </w:pP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rFonts w:ascii="Calibri" w:hAnsi="Calibri" w:eastAsia="宋体" w:cs="Times New Roman"/>
          <w:sz w:val="32"/>
        </w:rPr>
        <mc:AlternateContent>
          <mc:Choice Requires="wps">
            <w:drawing>
              <wp:anchor distT="0" distB="0" distL="114300" distR="114300" simplePos="0" relativeHeight="251700224" behindDoc="0" locked="0" layoutInCell="1" allowOverlap="1">
                <wp:simplePos x="0" y="0"/>
                <wp:positionH relativeFrom="page">
                  <wp:posOffset>720090</wp:posOffset>
                </wp:positionH>
                <wp:positionV relativeFrom="page">
                  <wp:posOffset>899795</wp:posOffset>
                </wp:positionV>
                <wp:extent cx="1304290" cy="270510"/>
                <wp:effectExtent l="0" t="0" r="3810" b="8890"/>
                <wp:wrapNone/>
                <wp:docPr id="46" name="文本框 46"/>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70.85pt;height:21.3pt;width:102.7pt;mso-position-horizontal-relative:page;mso-position-vertical-relative:page;z-index:251700224;mso-width-relative:page;mso-height-relative:page;" fillcolor="#FFFFFF" filled="t" stroked="f" coordsize="21600,21600" o:gfxdata="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D3+EvfVAAAA&#10;CwEAAA8AAAAAAAAAAQAgAAAAIgAAAGRycy9kb3ducmV2LnhtbFBLAQIUABQAAAAIAIdO4kB5Kivz&#10;WQIAAJ8EAAAOAAAAAAAAAAEAIAAAACQBAABkcnMvZTJvRG9jLnhtbFBLBQYAAAAABgAGAFkBAADv&#10;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v:textbox>
              </v:shape>
            </w:pict>
          </mc:Fallback>
        </mc:AlternateContent>
      </w:r>
      <w:r>
        <w:rPr>
          <w:rFonts w:ascii="Calibri" w:hAnsi="Calibri" w:eastAsia="宋体" w:cs="Times New Roman"/>
          <w:sz w:val="32"/>
        </w:rPr>
        <mc:AlternateContent>
          <mc:Choice Requires="wps">
            <w:drawing>
              <wp:anchor distT="0" distB="0" distL="114300" distR="114300" simplePos="0" relativeHeight="251701248" behindDoc="0" locked="0" layoutInCell="1" allowOverlap="1">
                <wp:simplePos x="0" y="0"/>
                <wp:positionH relativeFrom="page">
                  <wp:posOffset>864235</wp:posOffset>
                </wp:positionH>
                <wp:positionV relativeFrom="page">
                  <wp:posOffset>9719945</wp:posOffset>
                </wp:positionV>
                <wp:extent cx="360045" cy="288290"/>
                <wp:effectExtent l="0" t="0" r="8255" b="3810"/>
                <wp:wrapNone/>
                <wp:docPr id="47" name="文本框 47"/>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lef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8</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8.05pt;margin-top:765.35pt;height:22.7pt;width:28.35pt;mso-position-horizontal-relative:page;mso-position-vertical-relative:page;z-index:251701248;mso-width-relative:page;mso-height-relative:page;" fillcolor="#FFFFFF" filled="t" stroked="f" coordsize="21600,21600" o:gfxdata="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Ny0zodQAAAAN&#10;AQAADwAAAAAAAAABACAAAAAiAAAAZHJzL2Rvd25yZXYueG1sUEsBAhQAFAAAAAgAh07iQFuslhJZ&#10;AgAAngQAAA4AAAAAAAAAAQAgAAAAIwEAAGRycy9lMm9Eb2MueG1sUEsFBgAAAAAGAAYAWQEAAO4F&#10;AAAAAA==&#10;">
                <v:fill on="t" focussize="0,0"/>
                <v:stroke on="f" weight="0.5pt"/>
                <v:imagedata o:title=""/>
                <o:lock v:ext="edit" aspectratio="f"/>
                <v:textbox>
                  <w:txbxContent>
                    <w:p>
                      <w:pPr>
                        <w:jc w:val="lef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8</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both"/>
        <w:textAlignment w:val="auto"/>
        <w:rPr>
          <w:rFonts w:hint="eastAsia" w:ascii="黑体" w:hAnsi="黑体" w:eastAsia="黑体" w:cs="黑体"/>
          <w:sz w:val="21"/>
          <w:szCs w:val="21"/>
        </w:rPr>
      </w:pPr>
      <w:r>
        <w:rPr>
          <w:rFonts w:ascii="Calibri" w:hAnsi="Calibri" w:eastAsia="宋体" w:cs="Times New Roman"/>
          <w:sz w:val="44"/>
        </w:rPr>
        <mc:AlternateContent>
          <mc:Choice Requires="wps">
            <w:drawing>
              <wp:anchor distT="0" distB="0" distL="114300" distR="114300" simplePos="0" relativeHeight="251703296" behindDoc="0" locked="0" layoutInCell="1" allowOverlap="1">
                <wp:simplePos x="0" y="0"/>
                <wp:positionH relativeFrom="page">
                  <wp:align>center</wp:align>
                </wp:positionH>
                <wp:positionV relativeFrom="page">
                  <wp:posOffset>1619885</wp:posOffset>
                </wp:positionV>
                <wp:extent cx="2487930" cy="667385"/>
                <wp:effectExtent l="0" t="0" r="1270" b="5715"/>
                <wp:wrapNone/>
                <wp:docPr id="64" name="文本框 64"/>
                <wp:cNvGraphicFramePr/>
                <a:graphic xmlns:a="http://schemas.openxmlformats.org/drawingml/2006/main">
                  <a:graphicData uri="http://schemas.microsoft.com/office/word/2010/wordprocessingShape">
                    <wps:wsp>
                      <wps:cNvSpPr txBox="1"/>
                      <wps:spPr>
                        <a:xfrm>
                          <a:off x="0" y="0"/>
                          <a:ext cx="2487930" cy="66738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color w:val="auto"/>
                                <w:sz w:val="21"/>
                                <w:szCs w:val="21"/>
                                <w:lang w:eastAsia="zh-CN"/>
                              </w:rPr>
                            </w:pPr>
                            <w:r>
                              <w:rPr>
                                <w:rFonts w:hint="eastAsia" w:ascii="黑体" w:hAnsi="黑体" w:eastAsia="黑体" w:cs="黑体"/>
                                <w:sz w:val="21"/>
                                <w:szCs w:val="21"/>
                              </w:rPr>
                              <w:t>附</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录</w:t>
                            </w:r>
                            <w:r>
                              <w:rPr>
                                <w:rFonts w:hint="eastAsia" w:ascii="黑体" w:hAnsi="黑体" w:eastAsia="黑体" w:cs="黑体"/>
                                <w:sz w:val="21"/>
                                <w:szCs w:val="21"/>
                                <w:lang w:val="en-US" w:eastAsia="zh-CN"/>
                              </w:rPr>
                              <w:t xml:space="preserve">  </w:t>
                            </w:r>
                            <w:r>
                              <w:rPr>
                                <w:rFonts w:hint="eastAsia" w:ascii="黑体" w:hAnsi="黑体" w:eastAsia="黑体" w:cs="黑体"/>
                                <w:color w:val="auto"/>
                                <w:sz w:val="21"/>
                                <w:szCs w:val="21"/>
                                <w:lang w:val="en-US" w:eastAsia="zh-CN"/>
                              </w:rPr>
                              <w:t>A</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color w:val="FF0000"/>
                                <w:sz w:val="21"/>
                                <w:szCs w:val="21"/>
                              </w:rPr>
                            </w:pPr>
                            <w:r>
                              <w:rPr>
                                <w:rFonts w:hint="eastAsia" w:ascii="黑体" w:hAnsi="黑体" w:eastAsia="黑体" w:cs="黑体"/>
                                <w:color w:val="000000"/>
                                <w:sz w:val="21"/>
                                <w:szCs w:val="21"/>
                                <w:lang w:eastAsia="zh-CN"/>
                              </w:rPr>
                              <w:t>（</w:t>
                            </w:r>
                            <w:r>
                              <w:rPr>
                                <w:rFonts w:hint="eastAsia" w:ascii="黑体" w:hAnsi="黑体" w:eastAsia="黑体" w:cs="黑体"/>
                                <w:color w:val="000000"/>
                                <w:sz w:val="21"/>
                                <w:szCs w:val="21"/>
                                <w:lang w:val="en-US" w:eastAsia="zh-CN"/>
                              </w:rPr>
                              <w:t>资料性</w:t>
                            </w:r>
                            <w:r>
                              <w:rPr>
                                <w:rFonts w:hint="eastAsia" w:ascii="黑体" w:hAnsi="黑体" w:eastAsia="黑体" w:cs="黑体"/>
                                <w:color w:val="000000"/>
                                <w:sz w:val="21"/>
                                <w:szCs w:val="21"/>
                                <w:lang w:eastAsia="zh-CN"/>
                              </w:rPr>
                              <w:t>）</w:t>
                            </w:r>
                          </w:p>
                          <w:p>
                            <w:pPr>
                              <w:jc w:val="center"/>
                              <w:rPr>
                                <w:rFonts w:hint="default"/>
                                <w:lang w:val="en-US"/>
                              </w:rPr>
                            </w:pPr>
                            <w:r>
                              <w:rPr>
                                <w:rFonts w:hint="eastAsia" w:ascii="黑体" w:hAnsi="黑体" w:eastAsia="黑体" w:cs="黑体"/>
                                <w:color w:val="000000" w:themeColor="text1"/>
                                <w:sz w:val="21"/>
                                <w:szCs w:val="21"/>
                                <w:lang w:val="en-US" w:eastAsia="zh-CN"/>
                                <w14:textFill>
                                  <w14:solidFill>
                                    <w14:schemeClr w14:val="tx1"/>
                                  </w14:solidFill>
                                </w14:textFill>
                              </w:rPr>
                              <w:t>校准用水的制备</w:t>
                            </w:r>
                          </w:p>
                          <w:p>
                            <w:pPr>
                              <w:keepNext w:val="0"/>
                              <w:keepLines w:val="0"/>
                              <w:pageBreakBefore w:val="0"/>
                              <w:widowControl w:val="0"/>
                              <w:kinsoku/>
                              <w:wordWrap/>
                              <w:overflowPunct/>
                              <w:topLinePunct w:val="0"/>
                              <w:bidi w:val="0"/>
                              <w:adjustRightInd/>
                              <w:snapToGrid w:val="0"/>
                              <w:jc w:val="center"/>
                              <w:textAlignment w:val="auto"/>
                              <w:rPr>
                                <w:rFonts w:ascii="Calibri" w:hAnsi="Calibri" w:eastAsia="宋体" w:cs="Times New Roma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top:127.55pt;height:52.55pt;width:195.9pt;mso-position-horizontal:center;mso-position-horizontal-relative:page;mso-position-vertical-relative:page;z-index:251703296;mso-width-relative:page;mso-height-relative:page;" fillcolor="#FFFFFF" filled="t" stroked="f" coordsize="21600,21600" o:gfxdata="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gXI/90wAAAAgBAAAP&#10;AAAAAAAAAAEAIAAAACIAAABkcnMvZG93bnJldi54bWxQSwECFAAUAAAACACHTuJAhYW/21YCAACf&#10;BAAADgAAAAAAAAABACAAAAAiAQAAZHJzL2Uyb0RvYy54bWxQSwUGAAAAAAYABgBZAQAA6gU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color w:val="auto"/>
                          <w:sz w:val="21"/>
                          <w:szCs w:val="21"/>
                          <w:lang w:eastAsia="zh-CN"/>
                        </w:rPr>
                      </w:pPr>
                      <w:r>
                        <w:rPr>
                          <w:rFonts w:hint="eastAsia" w:ascii="黑体" w:hAnsi="黑体" w:eastAsia="黑体" w:cs="黑体"/>
                          <w:sz w:val="21"/>
                          <w:szCs w:val="21"/>
                        </w:rPr>
                        <w:t>附</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录</w:t>
                      </w:r>
                      <w:r>
                        <w:rPr>
                          <w:rFonts w:hint="eastAsia" w:ascii="黑体" w:hAnsi="黑体" w:eastAsia="黑体" w:cs="黑体"/>
                          <w:sz w:val="21"/>
                          <w:szCs w:val="21"/>
                          <w:lang w:val="en-US" w:eastAsia="zh-CN"/>
                        </w:rPr>
                        <w:t xml:space="preserve">  </w:t>
                      </w:r>
                      <w:r>
                        <w:rPr>
                          <w:rFonts w:hint="eastAsia" w:ascii="黑体" w:hAnsi="黑体" w:eastAsia="黑体" w:cs="黑体"/>
                          <w:color w:val="auto"/>
                          <w:sz w:val="21"/>
                          <w:szCs w:val="21"/>
                          <w:lang w:val="en-US" w:eastAsia="zh-CN"/>
                        </w:rPr>
                        <w:t>A</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color w:val="FF0000"/>
                          <w:sz w:val="21"/>
                          <w:szCs w:val="21"/>
                        </w:rPr>
                      </w:pPr>
                      <w:r>
                        <w:rPr>
                          <w:rFonts w:hint="eastAsia" w:ascii="黑体" w:hAnsi="黑体" w:eastAsia="黑体" w:cs="黑体"/>
                          <w:color w:val="000000"/>
                          <w:sz w:val="21"/>
                          <w:szCs w:val="21"/>
                          <w:lang w:eastAsia="zh-CN"/>
                        </w:rPr>
                        <w:t>（</w:t>
                      </w:r>
                      <w:r>
                        <w:rPr>
                          <w:rFonts w:hint="eastAsia" w:ascii="黑体" w:hAnsi="黑体" w:eastAsia="黑体" w:cs="黑体"/>
                          <w:color w:val="000000"/>
                          <w:sz w:val="21"/>
                          <w:szCs w:val="21"/>
                          <w:lang w:val="en-US" w:eastAsia="zh-CN"/>
                        </w:rPr>
                        <w:t>资料性</w:t>
                      </w:r>
                      <w:r>
                        <w:rPr>
                          <w:rFonts w:hint="eastAsia" w:ascii="黑体" w:hAnsi="黑体" w:eastAsia="黑体" w:cs="黑体"/>
                          <w:color w:val="000000"/>
                          <w:sz w:val="21"/>
                          <w:szCs w:val="21"/>
                          <w:lang w:eastAsia="zh-CN"/>
                        </w:rPr>
                        <w:t>）</w:t>
                      </w:r>
                    </w:p>
                    <w:p>
                      <w:pPr>
                        <w:jc w:val="center"/>
                        <w:rPr>
                          <w:rFonts w:hint="default"/>
                          <w:lang w:val="en-US"/>
                        </w:rPr>
                      </w:pPr>
                      <w:r>
                        <w:rPr>
                          <w:rFonts w:hint="eastAsia" w:ascii="黑体" w:hAnsi="黑体" w:eastAsia="黑体" w:cs="黑体"/>
                          <w:color w:val="000000" w:themeColor="text1"/>
                          <w:sz w:val="21"/>
                          <w:szCs w:val="21"/>
                          <w:lang w:val="en-US" w:eastAsia="zh-CN"/>
                          <w14:textFill>
                            <w14:solidFill>
                              <w14:schemeClr w14:val="tx1"/>
                            </w14:solidFill>
                          </w14:textFill>
                        </w:rPr>
                        <w:t>校准用水的制备</w:t>
                      </w:r>
                    </w:p>
                    <w:p>
                      <w:pPr>
                        <w:keepNext w:val="0"/>
                        <w:keepLines w:val="0"/>
                        <w:pageBreakBefore w:val="0"/>
                        <w:widowControl w:val="0"/>
                        <w:kinsoku/>
                        <w:wordWrap/>
                        <w:overflowPunct/>
                        <w:topLinePunct w:val="0"/>
                        <w:bidi w:val="0"/>
                        <w:adjustRightInd/>
                        <w:snapToGrid w:val="0"/>
                        <w:jc w:val="center"/>
                        <w:textAlignment w:val="auto"/>
                        <w:rPr>
                          <w:rFonts w:ascii="Calibri" w:hAnsi="Calibri" w:eastAsia="宋体" w:cs="Times New Roman"/>
                        </w:rPr>
                      </w:pPr>
                    </w:p>
                  </w:txbxContent>
                </v:textbox>
              </v:shape>
            </w:pict>
          </mc:Fallback>
        </mc:AlternateContent>
      </w:r>
      <w:r>
        <w:rPr>
          <w:rFonts w:ascii="Calibri" w:hAnsi="Calibri" w:eastAsia="宋体" w:cs="Times New Roman"/>
          <w:sz w:val="44"/>
        </w:rPr>
        <mc:AlternateContent>
          <mc:Choice Requires="wps">
            <w:drawing>
              <wp:anchor distT="0" distB="0" distL="114300" distR="114300" simplePos="0" relativeHeight="251704320" behindDoc="0" locked="0" layoutInCell="1" allowOverlap="1">
                <wp:simplePos x="0" y="0"/>
                <wp:positionH relativeFrom="page">
                  <wp:posOffset>899795</wp:posOffset>
                </wp:positionH>
                <wp:positionV relativeFrom="page">
                  <wp:posOffset>2519680</wp:posOffset>
                </wp:positionV>
                <wp:extent cx="5939790" cy="7199630"/>
                <wp:effectExtent l="0" t="0" r="3810" b="1270"/>
                <wp:wrapNone/>
                <wp:docPr id="69" name="文本框 69"/>
                <wp:cNvGraphicFramePr/>
                <a:graphic xmlns:a="http://schemas.openxmlformats.org/drawingml/2006/main">
                  <a:graphicData uri="http://schemas.microsoft.com/office/word/2010/wordprocessingShape">
                    <wps:wsp>
                      <wps:cNvSpPr txBox="1"/>
                      <wps:spPr>
                        <a:xfrm>
                          <a:off x="0" y="0"/>
                          <a:ext cx="5939790" cy="719963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在恒温水浴内灌入2/3容积的新鲜蒸馏水（约8 L），将多孔塑料浮盖浮于水面。水温调节到校准时所需的温度，开动搅拌器搅拌水样，同时加鼓泡器（空气泵）向水中连续曝气60 min以上。</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停止曝气，水静止30 min后即可用于校准。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198.4pt;height:566.9pt;width:467.7pt;mso-position-horizontal-relative:page;mso-position-vertical-relative:page;z-index:251704320;mso-width-relative:page;mso-height-relative:page;" fillcolor="#FFFFFF" filled="t" stroked="f" coordsize="21600,21600" o:gfxdata="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QBcGtNYA&#10;AAANAQAADwAAAAAAAAABACAAAAAiAAAAZHJzL2Rvd25yZXYueG1sUEsBAhQAFAAAAAgAh07iQIZs&#10;nhRaAgAAoAQAAA4AAAAAAAAAAQAgAAAAJQEAAGRycy9lMm9Eb2MueG1sUEsFBgAAAAAGAAYAWQEA&#10;APEFA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在恒温水浴内灌入2/3容积的新鲜蒸馏水（约8 L），将多孔塑料浮盖浮于水面。水温调节到校准时所需的温度，开动搅拌器搅拌水样，同时加鼓泡器（空气泵）向水中连续曝气60 min以上。</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停止曝气，水静止30 min后即可用于校准。</w:t>
                      </w:r>
                    </w:p>
                  </w:txbxContent>
                </v:textbox>
              </v:shape>
            </w:pict>
          </mc:Fallback>
        </mc:AlternateContent>
      </w:r>
      <w:r>
        <w:rPr>
          <w:rFonts w:ascii="Calibri" w:hAnsi="Calibri" w:eastAsia="宋体" w:cs="Times New Roman"/>
          <w:sz w:val="32"/>
        </w:rPr>
        <mc:AlternateContent>
          <mc:Choice Requires="wps">
            <w:drawing>
              <wp:anchor distT="0" distB="0" distL="114300" distR="114300" simplePos="0" relativeHeight="251702272" behindDoc="0" locked="0" layoutInCell="1" allowOverlap="1">
                <wp:simplePos x="0" y="0"/>
                <wp:positionH relativeFrom="page">
                  <wp:posOffset>5544185</wp:posOffset>
                </wp:positionH>
                <wp:positionV relativeFrom="page">
                  <wp:posOffset>899795</wp:posOffset>
                </wp:positionV>
                <wp:extent cx="1304290" cy="270510"/>
                <wp:effectExtent l="0" t="0" r="3810" b="8890"/>
                <wp:wrapNone/>
                <wp:docPr id="70" name="文本框 70"/>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6.55pt;margin-top:70.85pt;height:21.3pt;width:102.7pt;mso-position-horizontal-relative:page;mso-position-vertical-relative:page;z-index:251702272;mso-width-relative:page;mso-height-relative:page;" fillcolor="#FFFFFF" filled="t" stroked="f" coordsize="21600,21600" o:gfxdata="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EC80yXWAAAA&#10;DAEAAA8AAAAAAAAAAQAgAAAAIgAAAGRycy9kb3ducmV2LnhtbFBLAQIUABQAAAAIAIdO4kCdnNaN&#10;WAIAAJ8EAAAOAAAAAAAAAAEAIAAAACUBAABkcnMvZTJvRG9jLnhtbFBLBQYAAAAABgAGAFkBAADv&#10;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v:textbox>
              </v:shape>
            </w:pict>
          </mc:Fallback>
        </mc:AlternateContent>
      </w:r>
      <w:r>
        <w:rPr>
          <w:rFonts w:ascii="Calibri" w:hAnsi="Calibri" w:eastAsia="宋体" w:cs="Times New Roman"/>
          <w:sz w:val="32"/>
        </w:rPr>
        <mc:AlternateContent>
          <mc:Choice Requires="wps">
            <w:drawing>
              <wp:anchor distT="0" distB="0" distL="114300" distR="114300" simplePos="0" relativeHeight="251705344" behindDoc="0" locked="0" layoutInCell="1" allowOverlap="1">
                <wp:simplePos x="0" y="0"/>
                <wp:positionH relativeFrom="page">
                  <wp:posOffset>6336030</wp:posOffset>
                </wp:positionH>
                <wp:positionV relativeFrom="page">
                  <wp:posOffset>9719945</wp:posOffset>
                </wp:positionV>
                <wp:extent cx="360045" cy="288290"/>
                <wp:effectExtent l="0" t="0" r="8255" b="3810"/>
                <wp:wrapNone/>
                <wp:docPr id="71" name="文本框 71"/>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righ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9</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8.9pt;margin-top:765.35pt;height:22.7pt;width:28.35pt;mso-position-horizontal-relative:page;mso-position-vertical-relative:page;z-index:251705344;mso-width-relative:page;mso-height-relative:page;" fillcolor="#FFFFFF" filled="t" stroked="f" coordsize="21600,21600" o:gfxdata="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ElLfWNcA&#10;AAAOAQAADwAAAAAAAAABACAAAAAiAAAAZHJzL2Rvd25yZXYueG1sUEsBAhQAFAAAAAgAh07iQFb1&#10;XF5ZAgAAngQAAA4AAAAAAAAAAQAgAAAAJgEAAGRycy9lMm9Eb2MueG1sUEsFBgAAAAAGAAYAWQEA&#10;APEFAAAAAA==&#10;">
                <v:fill on="t" focussize="0,0"/>
                <v:stroke on="f" weight="0.5pt"/>
                <v:imagedata o:title=""/>
                <o:lock v:ext="edit" aspectratio="f"/>
                <v:textbox>
                  <w:txbxContent>
                    <w:p>
                      <w:pPr>
                        <w:jc w:val="righ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9</w:t>
                      </w:r>
                    </w:p>
                  </w:txbxContent>
                </v:textbox>
              </v:shape>
            </w:pict>
          </mc:Fallback>
        </mc:AlternateContent>
      </w: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hint="eastAsia" w:ascii="黑体" w:hAnsi="黑体" w:eastAsia="黑体" w:cs="黑体"/>
          <w:sz w:val="28"/>
          <w:szCs w:val="28"/>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jc w:val="both"/>
        <w:textAlignment w:val="auto"/>
        <w:rPr>
          <w:rFonts w:hint="default" w:eastAsiaTheme="minorEastAsia"/>
          <w:sz w:val="32"/>
          <w:szCs w:val="32"/>
          <w:lang w:val="en-US" w:eastAsia="zh-CN"/>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sz w:val="32"/>
        </w:rPr>
        <mc:AlternateContent>
          <mc:Choice Requires="wps">
            <w:drawing>
              <wp:anchor distT="0" distB="0" distL="114300" distR="114300" simplePos="0" relativeHeight="251709440" behindDoc="0" locked="0" layoutInCell="1" allowOverlap="1">
                <wp:simplePos x="0" y="0"/>
                <wp:positionH relativeFrom="page">
                  <wp:posOffset>720090</wp:posOffset>
                </wp:positionH>
                <wp:positionV relativeFrom="page">
                  <wp:posOffset>899795</wp:posOffset>
                </wp:positionV>
                <wp:extent cx="1304290" cy="270510"/>
                <wp:effectExtent l="0" t="0" r="3810" b="8890"/>
                <wp:wrapNone/>
                <wp:docPr id="8" name="文本框 8"/>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70.85pt;height:21.3pt;width:102.7pt;mso-position-horizontal-relative:page;mso-position-vertical-relative:page;z-index:251709440;mso-width-relative:page;mso-height-relative:page;" fillcolor="#FFFFFF [3201]" filled="t" stroked="f" coordsize="21600,21600" o:gfxdata="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A9/hL31QAAAAsBAAAPAAAA&#10;AAAAAAEAIAAAACIAAABkcnMvZG93bnJldi54bWxQSwECFAAUAAAACACHTuJAk8yaBVECAACPBAAA&#10;DgAAAAAAAAABACAAAAAkAQAAZHJzL2Uyb0RvYy54bWxQSwUGAAAAAAYABgBZAQAA5wU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v:textbox>
              </v:shape>
            </w:pict>
          </mc:Fallback>
        </mc:AlternateContent>
      </w:r>
      <w:r>
        <w:rPr>
          <w:sz w:val="32"/>
        </w:rPr>
        <mc:AlternateContent>
          <mc:Choice Requires="wps">
            <w:drawing>
              <wp:anchor distT="0" distB="0" distL="114300" distR="114300" simplePos="0" relativeHeight="251710464" behindDoc="0" locked="0" layoutInCell="1" allowOverlap="1">
                <wp:simplePos x="0" y="0"/>
                <wp:positionH relativeFrom="page">
                  <wp:posOffset>864235</wp:posOffset>
                </wp:positionH>
                <wp:positionV relativeFrom="page">
                  <wp:posOffset>9719945</wp:posOffset>
                </wp:positionV>
                <wp:extent cx="360045" cy="288290"/>
                <wp:effectExtent l="0" t="0" r="8255" b="3810"/>
                <wp:wrapNone/>
                <wp:docPr id="33" name="文本框 33"/>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lef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10</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8.05pt;margin-top:765.35pt;height:22.7pt;width:28.35pt;mso-position-horizontal-relative:page;mso-position-vertical-relative:page;z-index:251710464;mso-width-relative:page;mso-height-relative:page;" fillcolor="#FFFFFF [3201]" filled="t" stroked="f" coordsize="21600,21600" o:gfxdata="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Ny0zodQAAAANAQAADwAA&#10;AAAAAAABACAAAAAiAAAAZHJzL2Rvd25yZXYueG1sUEsBAhQAFAAAAAgAh07iQLWSwuZTAgAAkAQA&#10;AA4AAAAAAAAAAQAgAAAAIwEAAGRycy9lMm9Eb2MueG1sUEsFBgAAAAAGAAYAWQEAAOgFAAAAAA==&#10;">
                <v:fill on="t" focussize="0,0"/>
                <v:stroke on="f" weight="0.5pt"/>
                <v:imagedata o:title=""/>
                <o:lock v:ext="edit" aspectratio="f"/>
                <v:textbox>
                  <w:txbxContent>
                    <w:p>
                      <w:pPr>
                        <w:jc w:val="lef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10</w:t>
                      </w:r>
                    </w:p>
                  </w:txbxContent>
                </v:textbox>
              </v:shape>
            </w:pict>
          </mc:Fallback>
        </mc:AlternateConten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sz w:val="44"/>
        </w:rPr>
        <mc:AlternateContent>
          <mc:Choice Requires="wps">
            <w:drawing>
              <wp:anchor distT="0" distB="0" distL="114300" distR="114300" simplePos="0" relativeHeight="251712512" behindDoc="0" locked="0" layoutInCell="1" allowOverlap="1">
                <wp:simplePos x="0" y="0"/>
                <wp:positionH relativeFrom="page">
                  <wp:posOffset>720090</wp:posOffset>
                </wp:positionH>
                <wp:positionV relativeFrom="page">
                  <wp:posOffset>2519680</wp:posOffset>
                </wp:positionV>
                <wp:extent cx="5939790" cy="7199630"/>
                <wp:effectExtent l="0" t="0" r="3810" b="1270"/>
                <wp:wrapNone/>
                <wp:docPr id="37" name="文本框 37"/>
                <wp:cNvGraphicFramePr/>
                <a:graphic xmlns:a="http://schemas.openxmlformats.org/drawingml/2006/main">
                  <a:graphicData uri="http://schemas.microsoft.com/office/word/2010/wordprocessingShape">
                    <wps:wsp>
                      <wps:cNvSpPr txBox="1"/>
                      <wps:spPr>
                        <a:xfrm>
                          <a:off x="0" y="0"/>
                          <a:ext cx="5939790" cy="719963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spacing w:line="360" w:lineRule="auto"/>
                              <w:jc w:val="left"/>
                              <w:rPr>
                                <w:rFonts w:hint="eastAsia" w:ascii="黑体" w:hAnsi="黑体" w:eastAsia="黑体" w:cs="黑体"/>
                                <w:sz w:val="21"/>
                                <w:szCs w:val="21"/>
                              </w:rPr>
                            </w:pPr>
                            <w:r>
                              <w:rPr>
                                <w:rFonts w:hint="eastAsia" w:ascii="黑体" w:hAnsi="黑体" w:eastAsia="黑体" w:cs="黑体"/>
                                <w:sz w:val="21"/>
                                <w:szCs w:val="21"/>
                              </w:rPr>
                              <w:t xml:space="preserve">B.1 </w:t>
                            </w:r>
                            <w:r>
                              <w:rPr>
                                <w:rFonts w:hint="eastAsia" w:ascii="黑体" w:hAnsi="黑体" w:eastAsia="黑体" w:cs="黑体"/>
                                <w:sz w:val="21"/>
                                <w:szCs w:val="21"/>
                                <w:lang w:val="en-US" w:eastAsia="zh-CN"/>
                              </w:rPr>
                              <w:t>氧在不同水温、大气压力的水中饱和浓度值见表B.1。</w:t>
                            </w:r>
                          </w:p>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hint="default" w:ascii="黑体" w:hAnsi="黑体" w:eastAsia="黑体" w:cs="黑体"/>
                                <w:color w:val="000000"/>
                                <w:szCs w:val="21"/>
                                <w:lang w:val="en-US" w:eastAsia="zh-CN"/>
                              </w:rPr>
                            </w:pPr>
                            <w:r>
                              <w:rPr>
                                <w:rFonts w:hint="eastAsia" w:ascii="黑体" w:hAnsi="黑体" w:eastAsia="黑体" w:cs="黑体"/>
                                <w:color w:val="000000"/>
                                <w:szCs w:val="21"/>
                                <w:lang w:val="en-US" w:eastAsia="zh-CN"/>
                              </w:rPr>
                              <w:t xml:space="preserve">                    </w:t>
                            </w:r>
                            <w:r>
                              <w:rPr>
                                <w:rFonts w:hint="eastAsia" w:ascii="黑体" w:hAnsi="黑体" w:eastAsia="黑体" w:cs="黑体"/>
                                <w:color w:val="000000" w:themeColor="text1"/>
                                <w:szCs w:val="21"/>
                                <w14:textFill>
                                  <w14:solidFill>
                                    <w14:schemeClr w14:val="tx1"/>
                                  </w14:solidFill>
                                </w14:textFill>
                              </w:rPr>
                              <w:t>表</w:t>
                            </w:r>
                            <w:r>
                              <w:rPr>
                                <w:rFonts w:hint="eastAsia" w:ascii="黑体" w:hAnsi="黑体" w:eastAsia="黑体" w:cs="黑体"/>
                                <w:color w:val="000000" w:themeColor="text1"/>
                                <w:szCs w:val="21"/>
                                <w:lang w:val="en-US" w:eastAsia="zh-CN"/>
                                <w14:textFill>
                                  <w14:solidFill>
                                    <w14:schemeClr w14:val="tx1"/>
                                  </w14:solidFill>
                                </w14:textFill>
                              </w:rPr>
                              <w:t>B.1</w:t>
                            </w:r>
                            <w:r>
                              <w:rPr>
                                <w:rFonts w:hint="eastAsia" w:ascii="黑体" w:hAnsi="黑体" w:eastAsia="黑体" w:cs="黑体"/>
                                <w:color w:val="000000" w:themeColor="text1"/>
                                <w:szCs w:val="21"/>
                                <w14:textFill>
                                  <w14:solidFill>
                                    <w14:schemeClr w14:val="tx1"/>
                                  </w14:solidFill>
                                </w14:textFill>
                              </w:rPr>
                              <w:t xml:space="preserve">  </w:t>
                            </w:r>
                            <w:r>
                              <w:rPr>
                                <w:rFonts w:hint="eastAsia" w:ascii="黑体" w:hAnsi="黑体" w:eastAsia="黑体" w:cs="黑体"/>
                                <w:color w:val="000000" w:themeColor="text1"/>
                                <w:szCs w:val="21"/>
                                <w:lang w:val="en-US" w:eastAsia="zh-CN"/>
                                <w14:textFill>
                                  <w14:solidFill>
                                    <w14:schemeClr w14:val="tx1"/>
                                  </w14:solidFill>
                                </w14:textFill>
                              </w:rPr>
                              <w:t>氧在不同水温、大气压力的水中饱和浓度值表              mg/L</w:t>
                            </w:r>
                          </w:p>
                          <w:tbl>
                            <w:tblPr>
                              <w:tblStyle w:val="4"/>
                              <w:tblW w:w="91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5"/>
                              <w:gridCol w:w="844"/>
                              <w:gridCol w:w="844"/>
                              <w:gridCol w:w="844"/>
                              <w:gridCol w:w="844"/>
                              <w:gridCol w:w="844"/>
                              <w:gridCol w:w="844"/>
                              <w:gridCol w:w="844"/>
                              <w:gridCol w:w="844"/>
                              <w:gridCol w:w="844"/>
                              <w:gridCol w:w="8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exact"/>
                                <w:jc w:val="center"/>
                              </w:trPr>
                              <w:tc>
                                <w:tcPr>
                                  <w:tcW w:w="695" w:type="dxa"/>
                                  <w:vMerge w:val="restart"/>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温度/℃</w:t>
                                  </w:r>
                                </w:p>
                              </w:tc>
                              <w:tc>
                                <w:tcPr>
                                  <w:tcW w:w="8444" w:type="dxa"/>
                                  <w:gridSpan w:val="10"/>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大气压/hPa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exact"/>
                                <w:jc w:val="center"/>
                              </w:trPr>
                              <w:tc>
                                <w:tcPr>
                                  <w:tcW w:w="695" w:type="dxa"/>
                                  <w:vMerge w:val="continue"/>
                                  <w:vAlign w:val="center"/>
                                </w:tcPr>
                                <w:p>
                                  <w:pPr>
                                    <w:spacing w:line="240" w:lineRule="auto"/>
                                    <w:jc w:val="center"/>
                                    <w:rPr>
                                      <w:rFonts w:hint="eastAsia" w:ascii="宋体" w:hAnsi="宋体" w:eastAsia="宋体" w:cs="宋体"/>
                                      <w:color w:val="000000"/>
                                      <w:sz w:val="18"/>
                                      <w:szCs w:val="18"/>
                                    </w:rPr>
                                  </w:pP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800</w:t>
                                  </w: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833</w:t>
                                  </w: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867</w:t>
                                  </w: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900</w:t>
                                  </w: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933</w:t>
                                  </w: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967</w:t>
                                  </w: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1000</w:t>
                                  </w: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1013</w:t>
                                  </w: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1033</w:t>
                                  </w:r>
                                </w:p>
                              </w:tc>
                              <w:tc>
                                <w:tcPr>
                                  <w:tcW w:w="848"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1066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11.53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12.01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3"/>
                                      <w:sz w:val="18"/>
                                      <w:szCs w:val="18"/>
                                    </w:rPr>
                                    <w:t>12.49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12.98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3"/>
                                      <w:sz w:val="18"/>
                                      <w:szCs w:val="18"/>
                                    </w:rPr>
                                    <w:t>13.46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3"/>
                                      <w:sz w:val="18"/>
                                      <w:szCs w:val="18"/>
                                    </w:rPr>
                                    <w:t>13.94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3"/>
                                      <w:sz w:val="18"/>
                                      <w:szCs w:val="18"/>
                                    </w:rPr>
                                    <w:t>14.43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3"/>
                                      <w:sz w:val="18"/>
                                      <w:szCs w:val="18"/>
                                    </w:rPr>
                                    <w:t>14.62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14.91</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15.39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11.21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11.68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12.15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12.62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13.09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13.56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14.03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14.22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14.50</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14.97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10.90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11.36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11.82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12.27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12.73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13.19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13.65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13.83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14.10</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14.56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10.61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11.05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11.50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11.94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12.39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12.84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13.28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13.46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13.73</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14.17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10.33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10.76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11.20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11.63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12.06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12.50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12.93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13.11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13.37</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13.80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10.06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10.48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10.91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11.33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11.75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12.18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12.60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12.77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13.02</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13.45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9.80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10.22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10.63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11.04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11.46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11.87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12.28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12.45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12.69</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13.11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7"/>
                                      <w:sz w:val="18"/>
                                      <w:szCs w:val="18"/>
                                    </w:rPr>
                                    <w:t>9.56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8"/>
                                      <w:sz w:val="18"/>
                                      <w:szCs w:val="18"/>
                                    </w:rPr>
                                    <w:t>9.96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10.37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3"/>
                                      <w:sz w:val="18"/>
                                      <w:szCs w:val="18"/>
                                    </w:rPr>
                                    <w:t>10.77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11.17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11.57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3"/>
                                      <w:sz w:val="18"/>
                                      <w:szCs w:val="18"/>
                                    </w:rPr>
                                    <w:t>11.98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12.14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12.38</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3"/>
                                      <w:sz w:val="18"/>
                                      <w:szCs w:val="18"/>
                                    </w:rPr>
                                    <w:t>12.78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eastAsia="zh-CN"/>
                                    </w:rPr>
                                  </w:pPr>
                                  <w:r>
                                    <w:rPr>
                                      <w:rFonts w:hint="eastAsia" w:ascii="宋体" w:hAnsi="宋体" w:eastAsia="宋体" w:cs="宋体"/>
                                      <w:color w:val="000000"/>
                                      <w:sz w:val="18"/>
                                      <w:szCs w:val="18"/>
                                      <w:lang w:val="en-US" w:eastAsia="zh-CN"/>
                                    </w:rPr>
                                    <w:t>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9.33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9.72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10.11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10.51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6"/>
                                      <w:sz w:val="18"/>
                                      <w:szCs w:val="18"/>
                                    </w:rPr>
                                    <w:t>10.9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11.29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11.69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11.84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12.08</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12.47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eastAsia="zh-CN"/>
                                    </w:rPr>
                                  </w:pPr>
                                  <w:r>
                                    <w:rPr>
                                      <w:rFonts w:hint="eastAsia" w:ascii="宋体" w:hAnsi="宋体" w:eastAsia="宋体" w:cs="宋体"/>
                                      <w:color w:val="000000"/>
                                      <w:sz w:val="18"/>
                                      <w:szCs w:val="18"/>
                                      <w:lang w:val="en-US" w:eastAsia="zh-CN"/>
                                    </w:rPr>
                                    <w:t>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9.10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9.48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9.87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10.25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10.64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11.02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11.41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11.56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11.79</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8.88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9.26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9.64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10.01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10.39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10.76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11.14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11.29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11.51</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8.68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9.04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9.41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9.78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10.15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10.51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10.88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11.03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11.25</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8.48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8.84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9.20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9.56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9.92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10.27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10.63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10.78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10.99</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8.29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8.64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8.99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9.34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9.69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10.04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10.40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10.54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10.75</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8.10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8.45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8.79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9.14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9.48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9.82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10.17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10.31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10.51</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7.93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8.26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8.60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8.94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9.28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9.61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9.95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10.08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10.29</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7.76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8.09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8.42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8.75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9.08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9.41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9.74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9.87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10.07</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7.59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7.92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8.24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8.56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8.89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9.21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9.54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9.67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9.86</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7.43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7.75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8.07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8.39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8.70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9.02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9.34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9.47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9.66</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7.28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7.59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7.91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8.22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8.53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8.84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9.15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9.28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9.46</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20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7.13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7.44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7.75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8.05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8.36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8.66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8.97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9.09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9.28</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21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6.99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7.29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7.59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7.89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8.19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8.49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8.79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8.92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9.10</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22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6.85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7.15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7.45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7.74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8.04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8.33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8.63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8.74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8.92</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23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6.72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7.01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7.30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7.59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7.88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8.17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8.46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8.58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8.75</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9.04</w:t>
                                  </w:r>
                                </w:p>
                              </w:tc>
                            </w:tr>
                          </w:tbl>
                          <w:p>
                            <w:pPr>
                              <w:spacing w:line="360" w:lineRule="auto"/>
                              <w:ind w:firstLine="420" w:firstLineChars="200"/>
                              <w:jc w:val="center"/>
                              <w:rPr>
                                <w:rFonts w:hint="eastAsia" w:asciiTheme="minorEastAsia" w:hAnsiTheme="minorEastAsia" w:eastAsiaTheme="minorEastAsia" w:cstheme="minorEastAsia"/>
                                <w:sz w:val="21"/>
                                <w:szCs w:val="21"/>
                              </w:rPr>
                            </w:pPr>
                          </w:p>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198.4pt;height:566.9pt;width:467.7pt;mso-position-horizontal-relative:page;mso-position-vertical-relative:page;z-index:251712512;mso-width-relative:page;mso-height-relative:page;" fillcolor="#FFFFFF [3201]" filled="t" stroked="f" coordsize="21600,21600" o:gfxdata="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Hmc1J3WAAAADQEA&#10;AA8AAAAAAAAAAQAgAAAAIgAAAGRycy9kb3ducmV2LnhtbFBLAQIUABQAAAAIAIdO4kBJ02/5VQIA&#10;AJIEAAAOAAAAAAAAAAEAIAAAACUBAABkcnMvZTJvRG9jLnhtbFBLBQYAAAAABgAGAFkBAADsBQAA&#10;AAA=&#10;">
                <v:fill on="t" focussize="0,0"/>
                <v:stroke on="f" weight="0.5pt"/>
                <v:imagedata o:title=""/>
                <o:lock v:ext="edit" aspectratio="f"/>
                <v:textbox>
                  <w:txbxContent>
                    <w:p>
                      <w:pPr>
                        <w:spacing w:line="360" w:lineRule="auto"/>
                        <w:jc w:val="left"/>
                        <w:rPr>
                          <w:rFonts w:hint="eastAsia" w:ascii="黑体" w:hAnsi="黑体" w:eastAsia="黑体" w:cs="黑体"/>
                          <w:sz w:val="21"/>
                          <w:szCs w:val="21"/>
                        </w:rPr>
                      </w:pPr>
                      <w:r>
                        <w:rPr>
                          <w:rFonts w:hint="eastAsia" w:ascii="黑体" w:hAnsi="黑体" w:eastAsia="黑体" w:cs="黑体"/>
                          <w:sz w:val="21"/>
                          <w:szCs w:val="21"/>
                        </w:rPr>
                        <w:t xml:space="preserve">B.1 </w:t>
                      </w:r>
                      <w:r>
                        <w:rPr>
                          <w:rFonts w:hint="eastAsia" w:ascii="黑体" w:hAnsi="黑体" w:eastAsia="黑体" w:cs="黑体"/>
                          <w:sz w:val="21"/>
                          <w:szCs w:val="21"/>
                          <w:lang w:val="en-US" w:eastAsia="zh-CN"/>
                        </w:rPr>
                        <w:t>氧在不同水温、大气压力的水中饱和浓度值见表B.1。</w:t>
                      </w:r>
                    </w:p>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hint="default" w:ascii="黑体" w:hAnsi="黑体" w:eastAsia="黑体" w:cs="黑体"/>
                          <w:color w:val="000000"/>
                          <w:szCs w:val="21"/>
                          <w:lang w:val="en-US" w:eastAsia="zh-CN"/>
                        </w:rPr>
                      </w:pPr>
                      <w:r>
                        <w:rPr>
                          <w:rFonts w:hint="eastAsia" w:ascii="黑体" w:hAnsi="黑体" w:eastAsia="黑体" w:cs="黑体"/>
                          <w:color w:val="000000"/>
                          <w:szCs w:val="21"/>
                          <w:lang w:val="en-US" w:eastAsia="zh-CN"/>
                        </w:rPr>
                        <w:t xml:space="preserve">                    </w:t>
                      </w:r>
                      <w:r>
                        <w:rPr>
                          <w:rFonts w:hint="eastAsia" w:ascii="黑体" w:hAnsi="黑体" w:eastAsia="黑体" w:cs="黑体"/>
                          <w:color w:val="000000" w:themeColor="text1"/>
                          <w:szCs w:val="21"/>
                          <w14:textFill>
                            <w14:solidFill>
                              <w14:schemeClr w14:val="tx1"/>
                            </w14:solidFill>
                          </w14:textFill>
                        </w:rPr>
                        <w:t>表</w:t>
                      </w:r>
                      <w:r>
                        <w:rPr>
                          <w:rFonts w:hint="eastAsia" w:ascii="黑体" w:hAnsi="黑体" w:eastAsia="黑体" w:cs="黑体"/>
                          <w:color w:val="000000" w:themeColor="text1"/>
                          <w:szCs w:val="21"/>
                          <w:lang w:val="en-US" w:eastAsia="zh-CN"/>
                          <w14:textFill>
                            <w14:solidFill>
                              <w14:schemeClr w14:val="tx1"/>
                            </w14:solidFill>
                          </w14:textFill>
                        </w:rPr>
                        <w:t>B.1</w:t>
                      </w:r>
                      <w:r>
                        <w:rPr>
                          <w:rFonts w:hint="eastAsia" w:ascii="黑体" w:hAnsi="黑体" w:eastAsia="黑体" w:cs="黑体"/>
                          <w:color w:val="000000" w:themeColor="text1"/>
                          <w:szCs w:val="21"/>
                          <w14:textFill>
                            <w14:solidFill>
                              <w14:schemeClr w14:val="tx1"/>
                            </w14:solidFill>
                          </w14:textFill>
                        </w:rPr>
                        <w:t xml:space="preserve">  </w:t>
                      </w:r>
                      <w:r>
                        <w:rPr>
                          <w:rFonts w:hint="eastAsia" w:ascii="黑体" w:hAnsi="黑体" w:eastAsia="黑体" w:cs="黑体"/>
                          <w:color w:val="000000" w:themeColor="text1"/>
                          <w:szCs w:val="21"/>
                          <w:lang w:val="en-US" w:eastAsia="zh-CN"/>
                          <w14:textFill>
                            <w14:solidFill>
                              <w14:schemeClr w14:val="tx1"/>
                            </w14:solidFill>
                          </w14:textFill>
                        </w:rPr>
                        <w:t>氧在不同水温、大气压力的水中饱和浓度值表              mg/L</w:t>
                      </w:r>
                    </w:p>
                    <w:tbl>
                      <w:tblPr>
                        <w:tblStyle w:val="4"/>
                        <w:tblW w:w="91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5"/>
                        <w:gridCol w:w="844"/>
                        <w:gridCol w:w="844"/>
                        <w:gridCol w:w="844"/>
                        <w:gridCol w:w="844"/>
                        <w:gridCol w:w="844"/>
                        <w:gridCol w:w="844"/>
                        <w:gridCol w:w="844"/>
                        <w:gridCol w:w="844"/>
                        <w:gridCol w:w="844"/>
                        <w:gridCol w:w="8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exact"/>
                          <w:jc w:val="center"/>
                        </w:trPr>
                        <w:tc>
                          <w:tcPr>
                            <w:tcW w:w="695" w:type="dxa"/>
                            <w:vMerge w:val="restart"/>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温度/℃</w:t>
                            </w:r>
                          </w:p>
                        </w:tc>
                        <w:tc>
                          <w:tcPr>
                            <w:tcW w:w="8444" w:type="dxa"/>
                            <w:gridSpan w:val="10"/>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大气压/hPa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exact"/>
                          <w:jc w:val="center"/>
                        </w:trPr>
                        <w:tc>
                          <w:tcPr>
                            <w:tcW w:w="695" w:type="dxa"/>
                            <w:vMerge w:val="continue"/>
                            <w:vAlign w:val="center"/>
                          </w:tcPr>
                          <w:p>
                            <w:pPr>
                              <w:spacing w:line="240" w:lineRule="auto"/>
                              <w:jc w:val="center"/>
                              <w:rPr>
                                <w:rFonts w:hint="eastAsia" w:ascii="宋体" w:hAnsi="宋体" w:eastAsia="宋体" w:cs="宋体"/>
                                <w:color w:val="000000"/>
                                <w:sz w:val="18"/>
                                <w:szCs w:val="18"/>
                              </w:rPr>
                            </w:pP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800</w:t>
                            </w: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833</w:t>
                            </w: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867</w:t>
                            </w: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900</w:t>
                            </w: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933</w:t>
                            </w: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967</w:t>
                            </w: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1000</w:t>
                            </w: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1013</w:t>
                            </w:r>
                          </w:p>
                        </w:tc>
                        <w:tc>
                          <w:tcPr>
                            <w:tcW w:w="844"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1033</w:t>
                            </w:r>
                          </w:p>
                        </w:tc>
                        <w:tc>
                          <w:tcPr>
                            <w:tcW w:w="848"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1066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11.53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12.01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3"/>
                                <w:sz w:val="18"/>
                                <w:szCs w:val="18"/>
                              </w:rPr>
                              <w:t>12.49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12.98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3"/>
                                <w:sz w:val="18"/>
                                <w:szCs w:val="18"/>
                              </w:rPr>
                              <w:t>13.46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3"/>
                                <w:sz w:val="18"/>
                                <w:szCs w:val="18"/>
                              </w:rPr>
                              <w:t>13.94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3"/>
                                <w:sz w:val="18"/>
                                <w:szCs w:val="18"/>
                              </w:rPr>
                              <w:t>14.43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3"/>
                                <w:sz w:val="18"/>
                                <w:szCs w:val="18"/>
                              </w:rPr>
                              <w:t>14.62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14.91</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15.39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11.21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11.68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12.15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12.62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13.09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13.56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14.03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14.22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14.50</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14.97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10.90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11.36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11.82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12.27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12.73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13.19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13.65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13.83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14.10</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14.56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10.61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11.05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11.50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11.94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12.39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12.84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13.28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13.46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13.73</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14.17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10.33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10.76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11.20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11.63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12.06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12.50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12.93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13.11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13.37</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13.80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10.06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10.48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10.91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11.33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11.75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12.18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12.60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12.77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13.02</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13.45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rPr>
                            </w:pPr>
                            <w:r>
                              <w:rPr>
                                <w:rFonts w:hint="eastAsia" w:ascii="宋体" w:hAnsi="宋体" w:eastAsia="宋体" w:cs="宋体"/>
                                <w:color w:val="000000"/>
                                <w:sz w:val="18"/>
                                <w:szCs w:val="18"/>
                              </w:rPr>
                              <w:t>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9.80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10.22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10.63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11.04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11.46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11.87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12.28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12.45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12.69</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13.11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24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7"/>
                                <w:sz w:val="18"/>
                                <w:szCs w:val="18"/>
                              </w:rPr>
                              <w:t>9.56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8"/>
                                <w:sz w:val="18"/>
                                <w:szCs w:val="18"/>
                              </w:rPr>
                              <w:t>9.96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10.37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3"/>
                                <w:sz w:val="18"/>
                                <w:szCs w:val="18"/>
                              </w:rPr>
                              <w:t>10.77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11.17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11.57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3"/>
                                <w:sz w:val="18"/>
                                <w:szCs w:val="18"/>
                              </w:rPr>
                              <w:t>11.98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12.14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2"/>
                                <w:sz w:val="18"/>
                                <w:szCs w:val="18"/>
                              </w:rPr>
                              <w:t>12.38</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en-US" w:bidi="ar-SA"/>
                              </w:rPr>
                            </w:pPr>
                            <w:r>
                              <w:rPr>
                                <w:rFonts w:hint="eastAsia" w:ascii="宋体" w:hAnsi="宋体" w:eastAsia="宋体" w:cs="宋体"/>
                                <w:spacing w:val="13"/>
                                <w:sz w:val="18"/>
                                <w:szCs w:val="18"/>
                              </w:rPr>
                              <w:t>12.78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eastAsia="zh-CN"/>
                              </w:rPr>
                            </w:pPr>
                            <w:r>
                              <w:rPr>
                                <w:rFonts w:hint="eastAsia" w:ascii="宋体" w:hAnsi="宋体" w:eastAsia="宋体" w:cs="宋体"/>
                                <w:color w:val="000000"/>
                                <w:sz w:val="18"/>
                                <w:szCs w:val="18"/>
                                <w:lang w:val="en-US" w:eastAsia="zh-CN"/>
                              </w:rPr>
                              <w:t>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9.33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9.72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10.11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10.51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6"/>
                                <w:sz w:val="18"/>
                                <w:szCs w:val="18"/>
                              </w:rPr>
                              <w:t>10.9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11.29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11.69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11.84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12.08</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12.47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eastAsia="zh-CN"/>
                              </w:rPr>
                            </w:pPr>
                            <w:r>
                              <w:rPr>
                                <w:rFonts w:hint="eastAsia" w:ascii="宋体" w:hAnsi="宋体" w:eastAsia="宋体" w:cs="宋体"/>
                                <w:color w:val="000000"/>
                                <w:sz w:val="18"/>
                                <w:szCs w:val="18"/>
                                <w:lang w:val="en-US" w:eastAsia="zh-CN"/>
                              </w:rPr>
                              <w:t>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9.10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9.48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9.87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10.25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10.64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11.02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11.41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11.56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11.79</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12.17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8.88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9.26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9.64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10.01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10.39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10.76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11.14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11.29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11.51</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11.89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8.68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9.04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9.41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9.78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10.15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10.51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10.88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11.03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11.25</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8.48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8.84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9.20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9.56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9.92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10.27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10.63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10.78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10.99</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8.29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8.64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8.99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9.34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9.69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10.04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10.40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10.54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10.75</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11.10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8.10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8.45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8.79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9.14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9.48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9.82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10.17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10.31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10.51</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7.93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8.26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8.60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8.94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9.28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9.61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9.95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10.08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10.29</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7.76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8.09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8.42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8.75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9.08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9.41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9.74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9.87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10.07</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3"/>
                                <w:sz w:val="18"/>
                                <w:szCs w:val="18"/>
                              </w:rPr>
                              <w:t>10.40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7.59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7.92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8.24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8.56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8.89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9.21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9.54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9.67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9.86</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2"/>
                                <w:sz w:val="18"/>
                                <w:szCs w:val="18"/>
                              </w:rPr>
                              <w:t>10.18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7.43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7.75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8.07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8.39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8.70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9.02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9.34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9.47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9.66</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19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7.28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7.59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7.91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8.22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8.53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8.84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9.15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9.28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9.46</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20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7.13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7.44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7.75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8.05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8.36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8.66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8.97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9.09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9.28</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21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6.99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7.29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7.59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7.89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8.19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8.49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8.79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8.92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9.10</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9.40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22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6.85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7.15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7.45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7.74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8.04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8.33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8.63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9"/>
                                <w:sz w:val="18"/>
                                <w:szCs w:val="18"/>
                              </w:rPr>
                              <w:t>8.74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8"/>
                                <w:sz w:val="18"/>
                                <w:szCs w:val="18"/>
                              </w:rPr>
                              <w:t>8.92</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kern w:val="2"/>
                                <w:sz w:val="18"/>
                                <w:szCs w:val="18"/>
                                <w:lang w:val="en-US" w:eastAsia="zh-CN" w:bidi="ar-SA"/>
                              </w:rPr>
                            </w:pPr>
                            <w:r>
                              <w:rPr>
                                <w:rFonts w:hint="eastAsia" w:ascii="宋体" w:hAnsi="宋体" w:eastAsia="宋体" w:cs="宋体"/>
                                <w:spacing w:val="17"/>
                                <w:sz w:val="18"/>
                                <w:szCs w:val="18"/>
                              </w:rPr>
                              <w:t>9.21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exact"/>
                          <w:jc w:val="center"/>
                        </w:trPr>
                        <w:tc>
                          <w:tcPr>
                            <w:tcW w:w="695" w:type="dxa"/>
                            <w:vAlign w:val="center"/>
                          </w:tcPr>
                          <w:p>
                            <w:pPr>
                              <w:spacing w:line="360" w:lineRule="auto"/>
                              <w:jc w:val="center"/>
                              <w:rPr>
                                <w:rFonts w:hint="eastAsia" w:ascii="宋体" w:hAnsi="宋体" w:eastAsia="宋体" w:cs="宋体"/>
                                <w:color w:val="000000"/>
                                <w:sz w:val="18"/>
                                <w:szCs w:val="18"/>
                                <w:lang w:val="en-US" w:eastAsia="zh-CN"/>
                              </w:rPr>
                            </w:pPr>
                            <w:r>
                              <w:rPr>
                                <w:rFonts w:hint="eastAsia" w:ascii="宋体" w:hAnsi="宋体" w:eastAsia="宋体" w:cs="宋体"/>
                                <w:color w:val="000000"/>
                                <w:sz w:val="18"/>
                                <w:szCs w:val="18"/>
                                <w:lang w:val="en-US" w:eastAsia="zh-CN"/>
                              </w:rPr>
                              <w:t>23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6.72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7.01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7.30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7.59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7.88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8.17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8.46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8.58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8.75</w:t>
                            </w:r>
                          </w:p>
                        </w:tc>
                        <w:tc>
                          <w:tcPr>
                            <w:tcW w:w="848"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宋体" w:hAnsi="宋体" w:eastAsia="宋体" w:cs="宋体"/>
                                <w:spacing w:val="18"/>
                                <w:sz w:val="18"/>
                                <w:szCs w:val="18"/>
                                <w:lang w:val="en-US" w:eastAsia="zh-CN"/>
                              </w:rPr>
                            </w:pPr>
                            <w:r>
                              <w:rPr>
                                <w:rFonts w:hint="eastAsia" w:ascii="宋体" w:hAnsi="宋体" w:eastAsia="宋体" w:cs="宋体"/>
                                <w:spacing w:val="18"/>
                                <w:sz w:val="18"/>
                                <w:szCs w:val="18"/>
                              </w:rPr>
                              <w:t>9.04</w:t>
                            </w:r>
                          </w:p>
                        </w:tc>
                      </w:tr>
                    </w:tbl>
                    <w:p>
                      <w:pPr>
                        <w:spacing w:line="360" w:lineRule="auto"/>
                        <w:ind w:firstLine="420" w:firstLineChars="200"/>
                        <w:jc w:val="center"/>
                        <w:rPr>
                          <w:rFonts w:hint="eastAsia" w:asciiTheme="minorEastAsia" w:hAnsiTheme="minorEastAsia" w:eastAsiaTheme="minorEastAsia" w:cstheme="minorEastAsia"/>
                          <w:sz w:val="21"/>
                          <w:szCs w:val="21"/>
                        </w:rPr>
                      </w:pPr>
                    </w:p>
                    <w:p/>
                  </w:txbxContent>
                </v:textbox>
              </v:shape>
            </w:pict>
          </mc:Fallback>
        </mc:AlternateConten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sz w:val="44"/>
        </w:rPr>
        <mc:AlternateContent>
          <mc:Choice Requires="wps">
            <w:drawing>
              <wp:anchor distT="0" distB="0" distL="114300" distR="114300" simplePos="0" relativeHeight="251711488" behindDoc="0" locked="0" layoutInCell="1" allowOverlap="1">
                <wp:simplePos x="0" y="0"/>
                <wp:positionH relativeFrom="page">
                  <wp:posOffset>1346835</wp:posOffset>
                </wp:positionH>
                <wp:positionV relativeFrom="page">
                  <wp:posOffset>1619885</wp:posOffset>
                </wp:positionV>
                <wp:extent cx="4752340" cy="667385"/>
                <wp:effectExtent l="0" t="0" r="10160" b="5715"/>
                <wp:wrapNone/>
                <wp:docPr id="34" name="文本框 34"/>
                <wp:cNvGraphicFramePr/>
                <a:graphic xmlns:a="http://schemas.openxmlformats.org/drawingml/2006/main">
                  <a:graphicData uri="http://schemas.microsoft.com/office/word/2010/wordprocessingShape">
                    <wps:wsp>
                      <wps:cNvSpPr txBox="1"/>
                      <wps:spPr>
                        <a:xfrm>
                          <a:off x="0" y="0"/>
                          <a:ext cx="4752340" cy="66738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sz w:val="21"/>
                                <w:szCs w:val="21"/>
                              </w:rPr>
                            </w:pPr>
                            <w:r>
                              <w:rPr>
                                <w:rFonts w:hint="eastAsia" w:ascii="黑体" w:hAnsi="黑体" w:eastAsia="黑体" w:cs="黑体"/>
                                <w:sz w:val="21"/>
                                <w:szCs w:val="21"/>
                              </w:rPr>
                              <w:t>附</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录</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B</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sz w:val="21"/>
                                <w:szCs w:val="21"/>
                              </w:rPr>
                            </w:pPr>
                            <w:r>
                              <w:rPr>
                                <w:rFonts w:hint="eastAsia" w:ascii="黑体" w:hAnsi="黑体" w:eastAsia="黑体" w:cs="黑体"/>
                                <w:color w:val="000000" w:themeColor="text1"/>
                                <w:sz w:val="21"/>
                                <w:szCs w:val="21"/>
                                <w:lang w:eastAsia="zh-CN"/>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资料性</w:t>
                            </w:r>
                            <w:r>
                              <w:rPr>
                                <w:rFonts w:hint="eastAsia" w:ascii="黑体" w:hAnsi="黑体" w:eastAsia="黑体" w:cs="黑体"/>
                                <w:color w:val="000000" w:themeColor="text1"/>
                                <w:sz w:val="21"/>
                                <w:szCs w:val="21"/>
                                <w:lang w:eastAsia="zh-CN"/>
                                <w14:textFill>
                                  <w14:solidFill>
                                    <w14:schemeClr w14:val="tx1"/>
                                  </w14:solidFill>
                                </w14:textFill>
                              </w:rPr>
                              <w:t>）</w:t>
                            </w:r>
                          </w:p>
                          <w:p>
                            <w:pPr>
                              <w:keepNext w:val="0"/>
                              <w:keepLines w:val="0"/>
                              <w:pageBreakBefore w:val="0"/>
                              <w:widowControl w:val="0"/>
                              <w:kinsoku/>
                              <w:wordWrap/>
                              <w:overflowPunct/>
                              <w:topLinePunct w:val="0"/>
                              <w:bidi w:val="0"/>
                              <w:adjustRightInd/>
                              <w:snapToGrid w:val="0"/>
                              <w:jc w:val="center"/>
                              <w:textAlignment w:val="auto"/>
                              <w:rPr>
                                <w:rFonts w:hint="default"/>
                                <w:lang w:val="en-US"/>
                              </w:rPr>
                            </w:pPr>
                            <w:r>
                              <w:rPr>
                                <w:rFonts w:hint="eastAsia" w:ascii="黑体" w:hAnsi="黑体" w:eastAsia="黑体" w:cs="黑体"/>
                                <w:sz w:val="21"/>
                                <w:szCs w:val="21"/>
                                <w:lang w:val="en-US" w:eastAsia="zh-CN"/>
                              </w:rPr>
                              <w:t>氧在不同水温、大气压力的水中饱和浓度值及内插法计算水中饱和溶解氧浓度</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06.05pt;margin-top:127.55pt;height:52.55pt;width:374.2pt;mso-position-horizontal-relative:page;mso-position-vertical-relative:page;z-index:251711488;mso-width-relative:page;mso-height-relative:page;" fillcolor="#FFFFFF [3201]" filled="t" stroked="f" coordsize="21600,21600" o:gfxdata="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GP14G9UAAAALAQAADwAAAAAA&#10;AAABACAAAAAiAAAAZHJzL2Rvd25yZXYueG1sUEsBAhQAFAAAAAgAh07iQM3PihVPAgAAkQQAAA4A&#10;AAAAAAAAAQAgAAAAJAEAAGRycy9lMm9Eb2MueG1sUEsFBgAAAAAGAAYAWQEAAOUFA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sz w:val="21"/>
                          <w:szCs w:val="21"/>
                        </w:rPr>
                      </w:pPr>
                      <w:r>
                        <w:rPr>
                          <w:rFonts w:hint="eastAsia" w:ascii="黑体" w:hAnsi="黑体" w:eastAsia="黑体" w:cs="黑体"/>
                          <w:sz w:val="21"/>
                          <w:szCs w:val="21"/>
                        </w:rPr>
                        <w:t>附</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录</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B</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sz w:val="21"/>
                          <w:szCs w:val="21"/>
                        </w:rPr>
                      </w:pPr>
                      <w:r>
                        <w:rPr>
                          <w:rFonts w:hint="eastAsia" w:ascii="黑体" w:hAnsi="黑体" w:eastAsia="黑体" w:cs="黑体"/>
                          <w:color w:val="000000" w:themeColor="text1"/>
                          <w:sz w:val="21"/>
                          <w:szCs w:val="21"/>
                          <w:lang w:eastAsia="zh-CN"/>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资料性</w:t>
                      </w:r>
                      <w:r>
                        <w:rPr>
                          <w:rFonts w:hint="eastAsia" w:ascii="黑体" w:hAnsi="黑体" w:eastAsia="黑体" w:cs="黑体"/>
                          <w:color w:val="000000" w:themeColor="text1"/>
                          <w:sz w:val="21"/>
                          <w:szCs w:val="21"/>
                          <w:lang w:eastAsia="zh-CN"/>
                          <w14:textFill>
                            <w14:solidFill>
                              <w14:schemeClr w14:val="tx1"/>
                            </w14:solidFill>
                          </w14:textFill>
                        </w:rPr>
                        <w:t>）</w:t>
                      </w:r>
                    </w:p>
                    <w:p>
                      <w:pPr>
                        <w:keepNext w:val="0"/>
                        <w:keepLines w:val="0"/>
                        <w:pageBreakBefore w:val="0"/>
                        <w:widowControl w:val="0"/>
                        <w:kinsoku/>
                        <w:wordWrap/>
                        <w:overflowPunct/>
                        <w:topLinePunct w:val="0"/>
                        <w:bidi w:val="0"/>
                        <w:adjustRightInd/>
                        <w:snapToGrid w:val="0"/>
                        <w:jc w:val="center"/>
                        <w:textAlignment w:val="auto"/>
                        <w:rPr>
                          <w:rFonts w:hint="default"/>
                          <w:lang w:val="en-US"/>
                        </w:rPr>
                      </w:pPr>
                      <w:r>
                        <w:rPr>
                          <w:rFonts w:hint="eastAsia" w:ascii="黑体" w:hAnsi="黑体" w:eastAsia="黑体" w:cs="黑体"/>
                          <w:sz w:val="21"/>
                          <w:szCs w:val="21"/>
                          <w:lang w:val="en-US" w:eastAsia="zh-CN"/>
                        </w:rPr>
                        <w:t>氧在不同水温、大气压力的水中饱和浓度值及内插法计算水中饱和溶解氧浓度</w:t>
                      </w:r>
                    </w:p>
                  </w:txbxContent>
                </v:textbox>
              </v:shape>
            </w:pict>
          </mc:Fallback>
        </mc:AlternateConten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jc w:val="left"/>
        <w:rPr>
          <w:rFonts w:hint="eastAsia" w:ascii="黑体" w:hAnsi="黑体" w:eastAsia="黑体" w:cs="黑体"/>
          <w:sz w:val="28"/>
          <w:szCs w:val="28"/>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06368" behindDoc="0" locked="0" layoutInCell="1" allowOverlap="1">
                <wp:simplePos x="0" y="0"/>
                <wp:positionH relativeFrom="page">
                  <wp:posOffset>6336030</wp:posOffset>
                </wp:positionH>
                <wp:positionV relativeFrom="page">
                  <wp:posOffset>9719945</wp:posOffset>
                </wp:positionV>
                <wp:extent cx="360045" cy="288290"/>
                <wp:effectExtent l="0" t="0" r="8255" b="3810"/>
                <wp:wrapNone/>
                <wp:docPr id="9" name="文本框 9"/>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right"/>
                              <w:rPr>
                                <w:rFonts w:hint="default" w:eastAsiaTheme="minorEastAsia"/>
                                <w:lang w:val="en-US" w:eastAsia="zh-CN"/>
                              </w:rPr>
                            </w:pPr>
                            <w:r>
                              <w:rPr>
                                <w:rFonts w:hint="eastAsia" w:ascii="宋体" w:hAnsi="宋体" w:eastAsia="宋体" w:cs="宋体"/>
                                <w:sz w:val="18"/>
                                <w:szCs w:val="18"/>
                                <w:lang w:val="en-US" w:eastAsia="zh-CN"/>
                              </w:rPr>
                              <w:t>11</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8.9pt;margin-top:765.35pt;height:22.7pt;width:28.35pt;mso-position-horizontal-relative:page;mso-position-vertical-relative:page;z-index:251706368;mso-width-relative:page;mso-height-relative:page;" fillcolor="#FFFFFF [3201]" filled="t" stroked="f" coordsize="21600,21600" o:gfxdata="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BJS31jXAAAADgEAAA8A&#10;AAAAAAAAAQAgAAAAIgAAAGRycy9kb3ducmV2LnhtbFBLAQIUABQAAAAIAIdO4kA4B8yiUQIAAI4E&#10;AAAOAAAAAAAAAAEAIAAAACYBAABkcnMvZTJvRG9jLnhtbFBLBQYAAAAABgAGAFkBAADpBQAAAAA=&#10;">
                <v:fill on="t" focussize="0,0"/>
                <v:stroke on="f" weight="0.5pt"/>
                <v:imagedata o:title=""/>
                <o:lock v:ext="edit" aspectratio="f"/>
                <v:textbox>
                  <w:txbxContent>
                    <w:p>
                      <w:pPr>
                        <w:jc w:val="right"/>
                        <w:rPr>
                          <w:rFonts w:hint="default" w:eastAsiaTheme="minorEastAsia"/>
                          <w:lang w:val="en-US" w:eastAsia="zh-CN"/>
                        </w:rPr>
                      </w:pPr>
                      <w:r>
                        <w:rPr>
                          <w:rFonts w:hint="eastAsia" w:ascii="宋体" w:hAnsi="宋体" w:eastAsia="宋体" w:cs="宋体"/>
                          <w:sz w:val="18"/>
                          <w:szCs w:val="18"/>
                          <w:lang w:val="en-US" w:eastAsia="zh-CN"/>
                        </w:rPr>
                        <w:t>11</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07392" behindDoc="0" locked="0" layoutInCell="1" allowOverlap="1">
                <wp:simplePos x="0" y="0"/>
                <wp:positionH relativeFrom="page">
                  <wp:posOffset>5544185</wp:posOffset>
                </wp:positionH>
                <wp:positionV relativeFrom="page">
                  <wp:posOffset>899795</wp:posOffset>
                </wp:positionV>
                <wp:extent cx="1304290" cy="270510"/>
                <wp:effectExtent l="0" t="0" r="3810" b="8890"/>
                <wp:wrapNone/>
                <wp:docPr id="22" name="文本框 22"/>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6.55pt;margin-top:70.85pt;height:21.3pt;width:102.7pt;mso-position-horizontal-relative:page;mso-position-vertical-relative:page;z-index:251707392;mso-width-relative:page;mso-height-relative:page;" fillcolor="#FFFFFF [3201]" filled="t" stroked="f" coordsize="21600,21600" o:gfxdata="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EC80yXWAAAADAEAAA8A&#10;AAAAAAAAAQAgAAAAIgAAAGRycy9kb3ducmV2LnhtbFBLAQIUABQAAAAIAIdO4kAn3xN1UgIAAJEE&#10;AAAOAAAAAAAAAAEAIAAAACUBAABkcnMvZTJvRG9jLnhtbFBLBQYAAAAABgAGAFkBAADp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v:textbox>
              </v:shape>
            </w:pict>
          </mc:Fallback>
        </mc:AlternateContent>
      </w:r>
      <w:r>
        <w:rPr>
          <w:sz w:val="44"/>
        </w:rPr>
        <mc:AlternateContent>
          <mc:Choice Requires="wps">
            <w:drawing>
              <wp:anchor distT="0" distB="0" distL="114300" distR="114300" simplePos="0" relativeHeight="251708416" behindDoc="0" locked="0" layoutInCell="1" allowOverlap="1">
                <wp:simplePos x="0" y="0"/>
                <wp:positionH relativeFrom="page">
                  <wp:posOffset>899795</wp:posOffset>
                </wp:positionH>
                <wp:positionV relativeFrom="page">
                  <wp:posOffset>1440180</wp:posOffset>
                </wp:positionV>
                <wp:extent cx="5939790" cy="8279765"/>
                <wp:effectExtent l="0" t="0" r="3810" b="635"/>
                <wp:wrapNone/>
                <wp:docPr id="23" name="文本框 23"/>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spacing w:line="360" w:lineRule="auto"/>
                              <w:jc w:val="center"/>
                              <w:rPr>
                                <w:rFonts w:hint="default" w:ascii="宋体" w:hAnsi="宋体" w:eastAsia="黑体" w:cs="宋体"/>
                                <w:color w:val="000000"/>
                                <w:sz w:val="21"/>
                                <w:szCs w:val="21"/>
                                <w:lang w:val="en-US" w:eastAsia="zh-CN"/>
                              </w:rPr>
                            </w:pPr>
                            <w:r>
                              <w:rPr>
                                <w:rFonts w:hint="eastAsia" w:ascii="黑体" w:hAnsi="黑体" w:eastAsia="黑体" w:cs="黑体"/>
                                <w:color w:val="000000"/>
                                <w:szCs w:val="21"/>
                                <w:lang w:val="en-US" w:eastAsia="zh-CN"/>
                              </w:rPr>
                              <w:t xml:space="preserve">                                      </w:t>
                            </w:r>
                            <w:r>
                              <w:rPr>
                                <w:rFonts w:hint="eastAsia" w:ascii="黑体" w:hAnsi="黑体" w:eastAsia="黑体" w:cs="黑体"/>
                                <w:color w:val="000000"/>
                                <w:sz w:val="21"/>
                                <w:szCs w:val="21"/>
                                <w:lang w:val="en-US" w:eastAsia="zh-CN"/>
                              </w:rPr>
                              <w:t xml:space="preserve"> </w:t>
                            </w:r>
                            <w:r>
                              <w:rPr>
                                <w:rFonts w:hint="eastAsia" w:ascii="黑体" w:hAnsi="黑体" w:eastAsia="黑体" w:cs="黑体"/>
                                <w:color w:val="000000"/>
                                <w:sz w:val="21"/>
                                <w:szCs w:val="21"/>
                              </w:rPr>
                              <w:t>表</w:t>
                            </w:r>
                            <w:r>
                              <w:rPr>
                                <w:rFonts w:hint="eastAsia" w:ascii="黑体" w:hAnsi="黑体" w:eastAsia="黑体" w:cs="黑体"/>
                                <w:color w:val="000000"/>
                                <w:sz w:val="21"/>
                                <w:szCs w:val="21"/>
                                <w:lang w:val="en-US" w:eastAsia="zh-CN"/>
                              </w:rPr>
                              <w:t>B.1（续）</w:t>
                            </w:r>
                            <w:r>
                              <w:rPr>
                                <w:rFonts w:hint="eastAsia" w:ascii="黑体" w:hAnsi="黑体" w:eastAsia="黑体" w:cs="黑体"/>
                                <w:color w:val="000000"/>
                                <w:sz w:val="21"/>
                                <w:szCs w:val="21"/>
                              </w:rPr>
                              <w:t xml:space="preserve"> </w:t>
                            </w:r>
                            <w:r>
                              <w:rPr>
                                <w:rFonts w:hint="eastAsia" w:ascii="黑体" w:hAnsi="黑体" w:eastAsia="黑体" w:cs="黑体"/>
                                <w:color w:val="000000"/>
                                <w:sz w:val="21"/>
                                <w:szCs w:val="21"/>
                                <w:lang w:val="en-US" w:eastAsia="zh-CN"/>
                              </w:rPr>
                              <w:t xml:space="preserve">                               mg/L</w:t>
                            </w:r>
                          </w:p>
                          <w:tbl>
                            <w:tblPr>
                              <w:tblStyle w:val="4"/>
                              <w:tblW w:w="90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4"/>
                              <w:gridCol w:w="844"/>
                              <w:gridCol w:w="844"/>
                              <w:gridCol w:w="844"/>
                              <w:gridCol w:w="844"/>
                              <w:gridCol w:w="844"/>
                              <w:gridCol w:w="844"/>
                              <w:gridCol w:w="844"/>
                              <w:gridCol w:w="844"/>
                              <w:gridCol w:w="844"/>
                              <w:gridCol w:w="8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exact"/>
                                <w:jc w:val="center"/>
                              </w:trPr>
                              <w:tc>
                                <w:tcPr>
                                  <w:tcW w:w="654" w:type="dxa"/>
                                  <w:vMerge w:val="restart"/>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温度/℃</w:t>
                                  </w:r>
                                </w:p>
                              </w:tc>
                              <w:tc>
                                <w:tcPr>
                                  <w:tcW w:w="8445" w:type="dxa"/>
                                  <w:gridSpan w:val="10"/>
                                  <w:vAlign w:val="center"/>
                                </w:tcPr>
                                <w:p>
                                  <w:pPr>
                                    <w:spacing w:line="240" w:lineRule="auto"/>
                                    <w:jc w:val="center"/>
                                    <w:rPr>
                                      <w:rFonts w:hint="eastAsia" w:asciiTheme="minorEastAsia" w:hAnsiTheme="minorEastAsia" w:eastAsiaTheme="minorEastAsia" w:cstheme="minorEastAsia"/>
                                      <w:color w:val="000000"/>
                                      <w:sz w:val="18"/>
                                      <w:szCs w:val="18"/>
                                    </w:rPr>
                                  </w:pPr>
                                  <w:r>
                                    <w:rPr>
                                      <w:rFonts w:hint="eastAsia" w:asciiTheme="minorEastAsia" w:hAnsiTheme="minorEastAsia" w:eastAsiaTheme="minorEastAsia" w:cstheme="minorEastAsia"/>
                                      <w:color w:val="000000"/>
                                      <w:sz w:val="18"/>
                                      <w:szCs w:val="18"/>
                                      <w:lang w:val="en-US" w:eastAsia="zh-CN"/>
                                    </w:rPr>
                                    <w:t>大气压/hPa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exact"/>
                                <w:jc w:val="center"/>
                              </w:trPr>
                              <w:tc>
                                <w:tcPr>
                                  <w:tcW w:w="654" w:type="dxa"/>
                                  <w:vMerge w:val="continue"/>
                                  <w:vAlign w:val="center"/>
                                </w:tcPr>
                                <w:p>
                                  <w:pPr>
                                    <w:spacing w:line="240" w:lineRule="auto"/>
                                    <w:jc w:val="center"/>
                                    <w:rPr>
                                      <w:rFonts w:hint="eastAsia" w:asciiTheme="minorEastAsia" w:hAnsiTheme="minorEastAsia" w:eastAsiaTheme="minorEastAsia" w:cstheme="minorEastAsia"/>
                                      <w:color w:val="000000"/>
                                      <w:sz w:val="18"/>
                                      <w:szCs w:val="18"/>
                                    </w:rPr>
                                  </w:pP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800</w:t>
                                  </w: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833</w:t>
                                  </w: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867</w:t>
                                  </w: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900</w:t>
                                  </w: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933</w:t>
                                  </w: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967</w:t>
                                  </w: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1000</w:t>
                                  </w: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1013</w:t>
                                  </w: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1033</w:t>
                                  </w:r>
                                </w:p>
                              </w:tc>
                              <w:tc>
                                <w:tcPr>
                                  <w:tcW w:w="849"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1066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24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7"/>
                                      <w:sz w:val="18"/>
                                      <w:szCs w:val="18"/>
                                    </w:rPr>
                                    <w:t>6.59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6.88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7.16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7.45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7.73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8.02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8.30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9"/>
                                      <w:sz w:val="18"/>
                                      <w:szCs w:val="18"/>
                                    </w:rPr>
                                    <w:t>8.42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8.59</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9"/>
                                      <w:sz w:val="18"/>
                                      <w:szCs w:val="18"/>
                                    </w:rPr>
                                    <w:t>8.87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25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6.47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6.75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7.03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7.31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7.59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7.87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8.15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8.26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9"/>
                                      <w:sz w:val="18"/>
                                      <w:szCs w:val="18"/>
                                    </w:rPr>
                                    <w:t>8.43</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9"/>
                                      <w:sz w:val="18"/>
                                      <w:szCs w:val="18"/>
                                    </w:rPr>
                                    <w:t>8.71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26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6.35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6.62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6.90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7.18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7.45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7.73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8.00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8.11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8.28</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27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6.23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6.50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6.77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7.05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7.32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7.59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7.86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7.97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8.13</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9"/>
                                      <w:sz w:val="18"/>
                                      <w:szCs w:val="18"/>
                                    </w:rPr>
                                    <w:t>8.40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28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6.12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6.38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6.65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6.92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7.19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7.45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7.72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7.83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7.99</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29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6.01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6.27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6.53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6.80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7.06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7.32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7.59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7.69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7.85</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5.90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6.16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6.42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6.68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6.94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7.20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7.46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7.56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7.71</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7.97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5.80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7"/>
                                      <w:sz w:val="18"/>
                                      <w:szCs w:val="18"/>
                                    </w:rPr>
                                    <w:t>6.05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7"/>
                                      <w:sz w:val="18"/>
                                      <w:szCs w:val="18"/>
                                    </w:rPr>
                                    <w:t>6.31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7"/>
                                      <w:sz w:val="18"/>
                                      <w:szCs w:val="18"/>
                                    </w:rPr>
                                    <w:t>6.56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6.82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7.07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7.33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7.43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7"/>
                                      <w:sz w:val="18"/>
                                      <w:szCs w:val="18"/>
                                    </w:rPr>
                                    <w:t>7.58</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7.84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5.69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5.95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6.20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6.45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6.70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6.95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7.20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7.31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7.46</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5.59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5.84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6.09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6.34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6.84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7.08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7.18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7.33</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7.58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5.50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5.74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5.99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6.23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6.48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6.72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6.97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7.07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7.21</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5.40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5.64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5.89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6.13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6.37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6.61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6.85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6.95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7.09</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5.31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5.55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5.79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6.03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6.26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6.50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6.74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6.84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6.98</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5.22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5.46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5.69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5.93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6.16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6.40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6.63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6.73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6.87</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5.13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5.36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5.60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5.83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6.06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6.29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6.53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6.62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6.76</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6.99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5.04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5.27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5.50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5.73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5.96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6.19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6.42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6.52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6.65</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6.88</w:t>
                                  </w:r>
                                </w:p>
                              </w:tc>
                            </w:tr>
                          </w:tbl>
                          <w:p>
                            <w:pPr>
                              <w:rPr>
                                <w:rFonts w:hint="eastAsia" w:ascii="宋体" w:hAnsi="宋体" w:eastAsia="宋体" w:cs="宋体"/>
                                <w:sz w:val="18"/>
                                <w:szCs w:val="18"/>
                                <w:lang w:val="en-US" w:eastAsia="zh-CN"/>
                              </w:rPr>
                            </w:pPr>
                            <w:r>
                              <w:rPr>
                                <w:rFonts w:hint="eastAsia" w:ascii="黑体" w:hAnsi="黑体" w:eastAsia="黑体" w:cs="黑体"/>
                                <w:sz w:val="28"/>
                                <w:szCs w:val="28"/>
                                <w:lang w:val="en-US" w:eastAsia="zh-CN"/>
                              </w:rPr>
                              <w:t xml:space="preserve"> </w:t>
                            </w:r>
                            <w:r>
                              <w:rPr>
                                <w:rFonts w:hint="eastAsia" w:ascii="仿宋" w:hAnsi="仿宋" w:eastAsia="仿宋" w:cs="仿宋"/>
                                <w:sz w:val="24"/>
                                <w:szCs w:val="24"/>
                                <w:lang w:val="en-US" w:eastAsia="zh-CN"/>
                              </w:rPr>
                              <w:t xml:space="preserve">  </w:t>
                            </w:r>
                            <w:r>
                              <w:rPr>
                                <w:rFonts w:hint="eastAsia" w:ascii="黑体" w:hAnsi="黑体" w:eastAsia="黑体" w:cs="黑体"/>
                                <w:sz w:val="18"/>
                                <w:szCs w:val="18"/>
                                <w:lang w:val="en-US" w:eastAsia="zh-CN"/>
                              </w:rPr>
                              <w:t>注：</w:t>
                            </w:r>
                            <w:r>
                              <w:rPr>
                                <w:rFonts w:hint="eastAsia" w:ascii="宋体" w:hAnsi="宋体" w:eastAsia="宋体" w:cs="宋体"/>
                                <w:sz w:val="18"/>
                                <w:szCs w:val="18"/>
                                <w:lang w:val="en-US" w:eastAsia="zh-CN"/>
                              </w:rPr>
                              <w:t>引用ISO 5814:2012《水质  溶解氧的测定  电化</w:t>
                            </w:r>
                            <w:r>
                              <w:rPr>
                                <w:rFonts w:hint="eastAsia" w:ascii="宋体" w:hAnsi="宋体" w:eastAsia="宋体" w:cs="宋体"/>
                                <w:color w:val="000000" w:themeColor="text1"/>
                                <w:sz w:val="18"/>
                                <w:szCs w:val="18"/>
                                <w:lang w:val="en-US" w:eastAsia="zh-CN"/>
                                <w14:textFill>
                                  <w14:solidFill>
                                    <w14:schemeClr w14:val="tx1"/>
                                  </w14:solidFill>
                                </w14:textFill>
                              </w:rPr>
                              <w:t>学探头法</w:t>
                            </w:r>
                            <w:r>
                              <w:rPr>
                                <w:rFonts w:hint="eastAsia" w:ascii="宋体" w:hAnsi="宋体" w:eastAsia="宋体" w:cs="宋体"/>
                                <w:sz w:val="18"/>
                                <w:szCs w:val="18"/>
                                <w:lang w:val="en-US" w:eastAsia="zh-CN"/>
                              </w:rPr>
                              <w:t>》表A.4、A.5数据。未在表上列出的水中饱和溶解氧浓度通过内插法计算得到。</w:t>
                            </w:r>
                          </w:p>
                          <w:p>
                            <w:pPr>
                              <w:spacing w:line="360" w:lineRule="auto"/>
                              <w:ind w:right="960"/>
                              <w:jc w:val="both"/>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B.2 内插法计算水中饱和溶解氧浓度示例</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计算温度20.3 ℃，大气压力1020 hPa下的水中饱和溶解氧浓度：</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查表得到20 ℃、1013 hPa饱和溶解氧浓度为9.09 mg/L，21 ℃、1013 hPa饱和溶解氧浓度为8.92 mg/L，20 ℃、1033 hPa饱和溶解氧浓度为9.28 mg/L，21 ℃、1033 hPa饱和溶解氧浓度为9.10 mg/L。</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（20</w:t>
                            </w:r>
                            <w:r>
                              <w:rPr>
                                <w:rFonts w:hint="default" w:ascii="Times New Roman" w:hAnsi="Times New Roman" w:eastAsia="宋体" w:cs="Times New Roman"/>
                                <w:color w:val="000000" w:themeColor="text1"/>
                                <w:position w:val="-12"/>
                                <w:sz w:val="21"/>
                                <w:szCs w:val="21"/>
                                <w:lang w:val="en-US" w:eastAsia="zh-CN"/>
                                <w14:textFill>
                                  <w14:solidFill>
                                    <w14:schemeClr w14:val="tx1"/>
                                  </w14:solidFill>
                                </w14:textFill>
                              </w:rPr>
                              <w:t>~</w:t>
                            </w:r>
                            <w:r>
                              <w:rPr>
                                <w:rFonts w:hint="eastAsia" w:ascii="宋体" w:hAnsi="宋体" w:eastAsia="宋体" w:cs="宋体"/>
                                <w:color w:val="000000" w:themeColor="text1"/>
                                <w:position w:val="-12"/>
                                <w:sz w:val="21"/>
                                <w:szCs w:val="21"/>
                                <w:lang w:val="en-US" w:eastAsia="zh-CN"/>
                                <w14:textFill>
                                  <w14:solidFill>
                                    <w14:schemeClr w14:val="tx1"/>
                                  </w14:solidFill>
                                </w14:textFill>
                              </w:rPr>
                              <w:t>21）℃附近、1013 hPa下，温度每升高1 ℃，饱和溶解氧浓度变化量：</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（8.92 mg/L-9.09 mg/L）÷1 ℃=-0.17 mg·L</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（20</w:t>
                            </w:r>
                            <w:r>
                              <w:rPr>
                                <w:rFonts w:hint="default" w:ascii="Times New Roman" w:hAnsi="Times New Roman" w:eastAsia="宋体" w:cs="Times New Roman"/>
                                <w:color w:val="000000" w:themeColor="text1"/>
                                <w:position w:val="-12"/>
                                <w:sz w:val="21"/>
                                <w:szCs w:val="21"/>
                                <w:lang w:val="en-US" w:eastAsia="zh-CN"/>
                                <w14:textFill>
                                  <w14:solidFill>
                                    <w14:schemeClr w14:val="tx1"/>
                                  </w14:solidFill>
                                </w14:textFill>
                              </w:rPr>
                              <w:t>~</w:t>
                            </w:r>
                            <w:r>
                              <w:rPr>
                                <w:rFonts w:hint="eastAsia" w:ascii="宋体" w:hAnsi="宋体" w:eastAsia="宋体" w:cs="宋体"/>
                                <w:color w:val="000000" w:themeColor="text1"/>
                                <w:position w:val="-12"/>
                                <w:sz w:val="21"/>
                                <w:szCs w:val="21"/>
                                <w:lang w:val="en-US" w:eastAsia="zh-CN"/>
                                <w14:textFill>
                                  <w14:solidFill>
                                    <w14:schemeClr w14:val="tx1"/>
                                  </w14:solidFill>
                                </w14:textFill>
                              </w:rPr>
                              <w:t>21）℃附近、1033 hPa下，温度每升高1 ℃，饱和溶解氧浓度变化量：</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（9.10 mg/L-9.28 mg/L）÷1 ℃=-0.18 mg·L</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20.3 ℃、1013 hPa下的饱和溶解氧浓度：</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9.09 mg/L+（-0.17 mg·L</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）×（20.3 ℃-20 ℃）=9.039mg/L</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113.4pt;height:651.95pt;width:467.7pt;mso-position-horizontal-relative:page;mso-position-vertical-relative:page;z-index:251708416;mso-width-relative:page;mso-height-relative:page;" fillcolor="#FFFFFF [3201]" filled="t" stroked="f" coordsize="21600,21600" o:gfxdata="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YOOwM1gAAAA0BAAAP&#10;AAAAAAAAAAEAIAAAACIAAABkcnMvZG93bnJldi54bWxQSwECFAAUAAAACACHTuJAgfTuo1MCAACS&#10;BAAADgAAAAAAAAABACAAAAAlAQAAZHJzL2Uyb0RvYy54bWxQSwUGAAAAAAYABgBZAQAA6gUAAAAA&#10;">
                <v:fill on="t" focussize="0,0"/>
                <v:stroke on="f" weight="0.5pt"/>
                <v:imagedata o:title=""/>
                <o:lock v:ext="edit" aspectratio="f"/>
                <v:textbox>
                  <w:txbxContent>
                    <w:p>
                      <w:pPr>
                        <w:spacing w:line="360" w:lineRule="auto"/>
                        <w:jc w:val="center"/>
                        <w:rPr>
                          <w:rFonts w:hint="default" w:ascii="宋体" w:hAnsi="宋体" w:eastAsia="黑体" w:cs="宋体"/>
                          <w:color w:val="000000"/>
                          <w:sz w:val="21"/>
                          <w:szCs w:val="21"/>
                          <w:lang w:val="en-US" w:eastAsia="zh-CN"/>
                        </w:rPr>
                      </w:pPr>
                      <w:r>
                        <w:rPr>
                          <w:rFonts w:hint="eastAsia" w:ascii="黑体" w:hAnsi="黑体" w:eastAsia="黑体" w:cs="黑体"/>
                          <w:color w:val="000000"/>
                          <w:szCs w:val="21"/>
                          <w:lang w:val="en-US" w:eastAsia="zh-CN"/>
                        </w:rPr>
                        <w:t xml:space="preserve">                                      </w:t>
                      </w:r>
                      <w:r>
                        <w:rPr>
                          <w:rFonts w:hint="eastAsia" w:ascii="黑体" w:hAnsi="黑体" w:eastAsia="黑体" w:cs="黑体"/>
                          <w:color w:val="000000"/>
                          <w:sz w:val="21"/>
                          <w:szCs w:val="21"/>
                          <w:lang w:val="en-US" w:eastAsia="zh-CN"/>
                        </w:rPr>
                        <w:t xml:space="preserve"> </w:t>
                      </w:r>
                      <w:r>
                        <w:rPr>
                          <w:rFonts w:hint="eastAsia" w:ascii="黑体" w:hAnsi="黑体" w:eastAsia="黑体" w:cs="黑体"/>
                          <w:color w:val="000000"/>
                          <w:sz w:val="21"/>
                          <w:szCs w:val="21"/>
                        </w:rPr>
                        <w:t>表</w:t>
                      </w:r>
                      <w:r>
                        <w:rPr>
                          <w:rFonts w:hint="eastAsia" w:ascii="黑体" w:hAnsi="黑体" w:eastAsia="黑体" w:cs="黑体"/>
                          <w:color w:val="000000"/>
                          <w:sz w:val="21"/>
                          <w:szCs w:val="21"/>
                          <w:lang w:val="en-US" w:eastAsia="zh-CN"/>
                        </w:rPr>
                        <w:t>B.1（续）</w:t>
                      </w:r>
                      <w:r>
                        <w:rPr>
                          <w:rFonts w:hint="eastAsia" w:ascii="黑体" w:hAnsi="黑体" w:eastAsia="黑体" w:cs="黑体"/>
                          <w:color w:val="000000"/>
                          <w:sz w:val="21"/>
                          <w:szCs w:val="21"/>
                        </w:rPr>
                        <w:t xml:space="preserve"> </w:t>
                      </w:r>
                      <w:r>
                        <w:rPr>
                          <w:rFonts w:hint="eastAsia" w:ascii="黑体" w:hAnsi="黑体" w:eastAsia="黑体" w:cs="黑体"/>
                          <w:color w:val="000000"/>
                          <w:sz w:val="21"/>
                          <w:szCs w:val="21"/>
                          <w:lang w:val="en-US" w:eastAsia="zh-CN"/>
                        </w:rPr>
                        <w:t xml:space="preserve">                               mg/L</w:t>
                      </w:r>
                    </w:p>
                    <w:tbl>
                      <w:tblPr>
                        <w:tblStyle w:val="4"/>
                        <w:tblW w:w="90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4"/>
                        <w:gridCol w:w="844"/>
                        <w:gridCol w:w="844"/>
                        <w:gridCol w:w="844"/>
                        <w:gridCol w:w="844"/>
                        <w:gridCol w:w="844"/>
                        <w:gridCol w:w="844"/>
                        <w:gridCol w:w="844"/>
                        <w:gridCol w:w="844"/>
                        <w:gridCol w:w="844"/>
                        <w:gridCol w:w="8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exact"/>
                          <w:jc w:val="center"/>
                        </w:trPr>
                        <w:tc>
                          <w:tcPr>
                            <w:tcW w:w="654" w:type="dxa"/>
                            <w:vMerge w:val="restart"/>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温度/℃</w:t>
                            </w:r>
                          </w:p>
                        </w:tc>
                        <w:tc>
                          <w:tcPr>
                            <w:tcW w:w="8445" w:type="dxa"/>
                            <w:gridSpan w:val="10"/>
                            <w:vAlign w:val="center"/>
                          </w:tcPr>
                          <w:p>
                            <w:pPr>
                              <w:spacing w:line="240" w:lineRule="auto"/>
                              <w:jc w:val="center"/>
                              <w:rPr>
                                <w:rFonts w:hint="eastAsia" w:asciiTheme="minorEastAsia" w:hAnsiTheme="minorEastAsia" w:eastAsiaTheme="minorEastAsia" w:cstheme="minorEastAsia"/>
                                <w:color w:val="000000"/>
                                <w:sz w:val="18"/>
                                <w:szCs w:val="18"/>
                              </w:rPr>
                            </w:pPr>
                            <w:r>
                              <w:rPr>
                                <w:rFonts w:hint="eastAsia" w:asciiTheme="minorEastAsia" w:hAnsiTheme="minorEastAsia" w:eastAsiaTheme="minorEastAsia" w:cstheme="minorEastAsia"/>
                                <w:color w:val="000000"/>
                                <w:sz w:val="18"/>
                                <w:szCs w:val="18"/>
                                <w:lang w:val="en-US" w:eastAsia="zh-CN"/>
                              </w:rPr>
                              <w:t>大气压/hPa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exact"/>
                          <w:jc w:val="center"/>
                        </w:trPr>
                        <w:tc>
                          <w:tcPr>
                            <w:tcW w:w="654" w:type="dxa"/>
                            <w:vMerge w:val="continue"/>
                            <w:vAlign w:val="center"/>
                          </w:tcPr>
                          <w:p>
                            <w:pPr>
                              <w:spacing w:line="240" w:lineRule="auto"/>
                              <w:jc w:val="center"/>
                              <w:rPr>
                                <w:rFonts w:hint="eastAsia" w:asciiTheme="minorEastAsia" w:hAnsiTheme="minorEastAsia" w:eastAsiaTheme="minorEastAsia" w:cstheme="minorEastAsia"/>
                                <w:color w:val="000000"/>
                                <w:sz w:val="18"/>
                                <w:szCs w:val="18"/>
                              </w:rPr>
                            </w:pP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800</w:t>
                            </w: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833</w:t>
                            </w: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867</w:t>
                            </w: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900</w:t>
                            </w: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933</w:t>
                            </w: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967</w:t>
                            </w: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1000</w:t>
                            </w: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1013</w:t>
                            </w:r>
                          </w:p>
                        </w:tc>
                        <w:tc>
                          <w:tcPr>
                            <w:tcW w:w="84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1033</w:t>
                            </w:r>
                          </w:p>
                        </w:tc>
                        <w:tc>
                          <w:tcPr>
                            <w:tcW w:w="849"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1066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24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7"/>
                                <w:sz w:val="18"/>
                                <w:szCs w:val="18"/>
                              </w:rPr>
                              <w:t>6.59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6.88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7.16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7.45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7.73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8.02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8.30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9"/>
                                <w:sz w:val="18"/>
                                <w:szCs w:val="18"/>
                              </w:rPr>
                              <w:t>8.42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8.59</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9"/>
                                <w:sz w:val="18"/>
                                <w:szCs w:val="18"/>
                              </w:rPr>
                              <w:t>8.87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25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6.47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6.75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7.03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7.31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7.59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7.87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8.15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8.26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9"/>
                                <w:sz w:val="18"/>
                                <w:szCs w:val="18"/>
                              </w:rPr>
                              <w:t>8.43</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9"/>
                                <w:sz w:val="18"/>
                                <w:szCs w:val="18"/>
                              </w:rPr>
                              <w:t>8.71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26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6.35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6.62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6.90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7.18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7.45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7.73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8.00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8.11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8.28</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27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6.23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6.50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6.77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7.05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7.32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7.59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7.86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7.97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8.13</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9"/>
                                <w:sz w:val="18"/>
                                <w:szCs w:val="18"/>
                              </w:rPr>
                              <w:t>8.40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28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6.12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6.38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6.65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6.92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7.19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7.45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7.72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7.83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7.99</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29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6.01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6.27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6.53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6.80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7.06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7.32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7.59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7.69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7.85</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8.11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5.90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6.16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6.42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6.68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6.94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7.20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7.46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7.56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7.71</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7.97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24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5.80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7"/>
                                <w:sz w:val="18"/>
                                <w:szCs w:val="18"/>
                              </w:rPr>
                              <w:t>6.05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7"/>
                                <w:sz w:val="18"/>
                                <w:szCs w:val="18"/>
                              </w:rPr>
                              <w:t>6.31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7"/>
                                <w:sz w:val="18"/>
                                <w:szCs w:val="18"/>
                              </w:rPr>
                              <w:t>6.56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6.82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7.07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7.33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7.43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7"/>
                                <w:sz w:val="18"/>
                                <w:szCs w:val="18"/>
                              </w:rPr>
                              <w:t>7.58</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en-US" w:bidi="ar-SA"/>
                              </w:rPr>
                            </w:pPr>
                            <w:r>
                              <w:rPr>
                                <w:rFonts w:hint="eastAsia" w:asciiTheme="minorEastAsia" w:hAnsiTheme="minorEastAsia" w:eastAsiaTheme="minorEastAsia" w:cstheme="minorEastAsia"/>
                                <w:spacing w:val="18"/>
                                <w:sz w:val="18"/>
                                <w:szCs w:val="18"/>
                              </w:rPr>
                              <w:t>7.84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5.69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5.95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6.20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6.45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6.70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6.95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7.20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7.31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7.46</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5.59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5.84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6.09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6.34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6.59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6.84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7.08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7.18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7.33</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7.58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5.50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5.74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5.99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6.23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6.48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6.72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6.97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7.07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7.21</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5.40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5.64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5.89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6.13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6.37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6.61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6.85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6.95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7.09</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5.31</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5.55</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5.79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6.03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6.26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6.50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6.74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6.84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6.98</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5.22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5.46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5.69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5.93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6.16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6.40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6.63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6.73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6.87</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7.10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38</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5.13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5.36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5.60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5.83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6.06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6.29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6.53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6.62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6.76</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6.99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exact"/>
                          <w:jc w:val="center"/>
                        </w:trPr>
                        <w:tc>
                          <w:tcPr>
                            <w:tcW w:w="654" w:type="dxa"/>
                            <w:vAlign w:val="center"/>
                          </w:tcPr>
                          <w:p>
                            <w:pPr>
                              <w:spacing w:line="360" w:lineRule="auto"/>
                              <w:jc w:val="center"/>
                              <w:rPr>
                                <w:rFonts w:hint="eastAsia" w:asciiTheme="minorEastAsia" w:hAnsiTheme="minorEastAsia" w:eastAsiaTheme="minorEastAsia" w:cstheme="minorEastAsia"/>
                                <w:color w:val="000000"/>
                                <w:sz w:val="18"/>
                                <w:szCs w:val="18"/>
                                <w:lang w:val="en-US" w:eastAsia="zh-CN"/>
                              </w:rPr>
                            </w:pPr>
                            <w:r>
                              <w:rPr>
                                <w:rFonts w:hint="eastAsia" w:asciiTheme="minorEastAsia" w:hAnsiTheme="minorEastAsia" w:eastAsiaTheme="minorEastAsia" w:cstheme="minorEastAsia"/>
                                <w:color w:val="000000"/>
                                <w:sz w:val="18"/>
                                <w:szCs w:val="18"/>
                                <w:lang w:val="en-US" w:eastAsia="zh-CN"/>
                              </w:rPr>
                              <w:t>39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5.04</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5.27</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5.50</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5.73</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5.96</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6.19</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6.42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7"/>
                                <w:sz w:val="18"/>
                                <w:szCs w:val="18"/>
                              </w:rPr>
                              <w:t>6.52</w:t>
                            </w:r>
                          </w:p>
                        </w:tc>
                        <w:tc>
                          <w:tcPr>
                            <w:tcW w:w="844"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6.65</w:t>
                            </w:r>
                          </w:p>
                        </w:tc>
                        <w:tc>
                          <w:tcPr>
                            <w:tcW w:w="849"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0" w:leftChars="0"/>
                              <w:jc w:val="center"/>
                              <w:textAlignment w:val="auto"/>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pacing w:val="18"/>
                                <w:sz w:val="18"/>
                                <w:szCs w:val="18"/>
                              </w:rPr>
                              <w:t>6.88</w:t>
                            </w:r>
                          </w:p>
                        </w:tc>
                      </w:tr>
                    </w:tbl>
                    <w:p>
                      <w:pPr>
                        <w:rPr>
                          <w:rFonts w:hint="eastAsia" w:ascii="宋体" w:hAnsi="宋体" w:eastAsia="宋体" w:cs="宋体"/>
                          <w:sz w:val="18"/>
                          <w:szCs w:val="18"/>
                          <w:lang w:val="en-US" w:eastAsia="zh-CN"/>
                        </w:rPr>
                      </w:pPr>
                      <w:r>
                        <w:rPr>
                          <w:rFonts w:hint="eastAsia" w:ascii="黑体" w:hAnsi="黑体" w:eastAsia="黑体" w:cs="黑体"/>
                          <w:sz w:val="28"/>
                          <w:szCs w:val="28"/>
                          <w:lang w:val="en-US" w:eastAsia="zh-CN"/>
                        </w:rPr>
                        <w:t xml:space="preserve"> </w:t>
                      </w:r>
                      <w:r>
                        <w:rPr>
                          <w:rFonts w:hint="eastAsia" w:ascii="仿宋" w:hAnsi="仿宋" w:eastAsia="仿宋" w:cs="仿宋"/>
                          <w:sz w:val="24"/>
                          <w:szCs w:val="24"/>
                          <w:lang w:val="en-US" w:eastAsia="zh-CN"/>
                        </w:rPr>
                        <w:t xml:space="preserve">  </w:t>
                      </w:r>
                      <w:r>
                        <w:rPr>
                          <w:rFonts w:hint="eastAsia" w:ascii="黑体" w:hAnsi="黑体" w:eastAsia="黑体" w:cs="黑体"/>
                          <w:sz w:val="18"/>
                          <w:szCs w:val="18"/>
                          <w:lang w:val="en-US" w:eastAsia="zh-CN"/>
                        </w:rPr>
                        <w:t>注：</w:t>
                      </w:r>
                      <w:r>
                        <w:rPr>
                          <w:rFonts w:hint="eastAsia" w:ascii="宋体" w:hAnsi="宋体" w:eastAsia="宋体" w:cs="宋体"/>
                          <w:sz w:val="18"/>
                          <w:szCs w:val="18"/>
                          <w:lang w:val="en-US" w:eastAsia="zh-CN"/>
                        </w:rPr>
                        <w:t>引用ISO 5814:2012《水质  溶解氧的测定  电化</w:t>
                      </w:r>
                      <w:r>
                        <w:rPr>
                          <w:rFonts w:hint="eastAsia" w:ascii="宋体" w:hAnsi="宋体" w:eastAsia="宋体" w:cs="宋体"/>
                          <w:color w:val="000000" w:themeColor="text1"/>
                          <w:sz w:val="18"/>
                          <w:szCs w:val="18"/>
                          <w:lang w:val="en-US" w:eastAsia="zh-CN"/>
                          <w14:textFill>
                            <w14:solidFill>
                              <w14:schemeClr w14:val="tx1"/>
                            </w14:solidFill>
                          </w14:textFill>
                        </w:rPr>
                        <w:t>学探头法</w:t>
                      </w:r>
                      <w:r>
                        <w:rPr>
                          <w:rFonts w:hint="eastAsia" w:ascii="宋体" w:hAnsi="宋体" w:eastAsia="宋体" w:cs="宋体"/>
                          <w:sz w:val="18"/>
                          <w:szCs w:val="18"/>
                          <w:lang w:val="en-US" w:eastAsia="zh-CN"/>
                        </w:rPr>
                        <w:t>》表A.4、A.5数据。未在表上列出的水中饱和溶解氧浓度通过内插法计算得到。</w:t>
                      </w:r>
                    </w:p>
                    <w:p>
                      <w:pPr>
                        <w:spacing w:line="360" w:lineRule="auto"/>
                        <w:ind w:right="960"/>
                        <w:jc w:val="both"/>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B.2 内插法计算水中饱和溶解氧浓度示例</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计算温度20.3 ℃，大气压力1020 hPa下的水中饱和溶解氧浓度：</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查表得到20 ℃、1013 hPa饱和溶解氧浓度为9.09 mg/L，21 ℃、1013 hPa饱和溶解氧浓度为8.92 mg/L，20 ℃、1033 hPa饱和溶解氧浓度为9.28 mg/L，21 ℃、1033 hPa饱和溶解氧浓度为9.10 mg/L。</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（20</w:t>
                      </w:r>
                      <w:r>
                        <w:rPr>
                          <w:rFonts w:hint="default" w:ascii="Times New Roman" w:hAnsi="Times New Roman" w:eastAsia="宋体" w:cs="Times New Roman"/>
                          <w:color w:val="000000" w:themeColor="text1"/>
                          <w:position w:val="-12"/>
                          <w:sz w:val="21"/>
                          <w:szCs w:val="21"/>
                          <w:lang w:val="en-US" w:eastAsia="zh-CN"/>
                          <w14:textFill>
                            <w14:solidFill>
                              <w14:schemeClr w14:val="tx1"/>
                            </w14:solidFill>
                          </w14:textFill>
                        </w:rPr>
                        <w:t>~</w:t>
                      </w:r>
                      <w:r>
                        <w:rPr>
                          <w:rFonts w:hint="eastAsia" w:ascii="宋体" w:hAnsi="宋体" w:eastAsia="宋体" w:cs="宋体"/>
                          <w:color w:val="000000" w:themeColor="text1"/>
                          <w:position w:val="-12"/>
                          <w:sz w:val="21"/>
                          <w:szCs w:val="21"/>
                          <w:lang w:val="en-US" w:eastAsia="zh-CN"/>
                          <w14:textFill>
                            <w14:solidFill>
                              <w14:schemeClr w14:val="tx1"/>
                            </w14:solidFill>
                          </w14:textFill>
                        </w:rPr>
                        <w:t>21）℃附近、1013 hPa下，温度每升高1 ℃，饱和溶解氧浓度变化量：</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（8.92 mg/L-9.09 mg/L）÷1 ℃=-0.17 mg·L</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（20</w:t>
                      </w:r>
                      <w:r>
                        <w:rPr>
                          <w:rFonts w:hint="default" w:ascii="Times New Roman" w:hAnsi="Times New Roman" w:eastAsia="宋体" w:cs="Times New Roman"/>
                          <w:color w:val="000000" w:themeColor="text1"/>
                          <w:position w:val="-12"/>
                          <w:sz w:val="21"/>
                          <w:szCs w:val="21"/>
                          <w:lang w:val="en-US" w:eastAsia="zh-CN"/>
                          <w14:textFill>
                            <w14:solidFill>
                              <w14:schemeClr w14:val="tx1"/>
                            </w14:solidFill>
                          </w14:textFill>
                        </w:rPr>
                        <w:t>~</w:t>
                      </w:r>
                      <w:r>
                        <w:rPr>
                          <w:rFonts w:hint="eastAsia" w:ascii="宋体" w:hAnsi="宋体" w:eastAsia="宋体" w:cs="宋体"/>
                          <w:color w:val="000000" w:themeColor="text1"/>
                          <w:position w:val="-12"/>
                          <w:sz w:val="21"/>
                          <w:szCs w:val="21"/>
                          <w:lang w:val="en-US" w:eastAsia="zh-CN"/>
                          <w14:textFill>
                            <w14:solidFill>
                              <w14:schemeClr w14:val="tx1"/>
                            </w14:solidFill>
                          </w14:textFill>
                        </w:rPr>
                        <w:t>21）℃附近、1033 hPa下，温度每升高1 ℃，饱和溶解氧浓度变化量：</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（9.10 mg/L-9.28 mg/L）÷1 ℃=-0.18 mg·L</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20.3 ℃、1013 hPa下的饱和溶解氧浓度：</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9.09 mg/L+（-0.17 mg·L</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）×（20.3 ℃-20 ℃）=9.039mg/L</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jc w:val="both"/>
        <w:textAlignment w:val="auto"/>
        <w:rPr>
          <w:rFonts w:hint="default" w:eastAsiaTheme="minorEastAsia"/>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14560" behindDoc="0" locked="0" layoutInCell="1" allowOverlap="1">
                <wp:simplePos x="0" y="0"/>
                <wp:positionH relativeFrom="page">
                  <wp:posOffset>720090</wp:posOffset>
                </wp:positionH>
                <wp:positionV relativeFrom="page">
                  <wp:posOffset>899795</wp:posOffset>
                </wp:positionV>
                <wp:extent cx="1304290" cy="270510"/>
                <wp:effectExtent l="0" t="0" r="3810" b="8890"/>
                <wp:wrapNone/>
                <wp:docPr id="74" name="文本框 74"/>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70.85pt;height:21.3pt;width:102.7pt;mso-position-horizontal-relative:page;mso-position-vertical-relative:page;z-index:251714560;mso-width-relative:page;mso-height-relative:page;" fillcolor="#FFFFFF [3201]" filled="t" stroked="f" coordsize="21600,21600" o:gfxdata="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D3+EvfVAAAACwEAAA8A&#10;AAAAAAAAAQAgAAAAIgAAAGRycy9kb3ducmV2LnhtbFBLAQIUABQAAAAIAIdO4kAEhHuaUwIAAJEE&#10;AAAOAAAAAAAAAAEAIAAAACQBAABkcnMvZTJvRG9jLnhtbFBLBQYAAAAABgAGAFkBAADp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v:textbox>
              </v:shape>
            </w:pict>
          </mc:Fallback>
        </mc:AlternateContent>
      </w:r>
      <w:r>
        <w:rPr>
          <w:sz w:val="32"/>
        </w:rPr>
        <mc:AlternateContent>
          <mc:Choice Requires="wps">
            <w:drawing>
              <wp:anchor distT="0" distB="0" distL="114300" distR="114300" simplePos="0" relativeHeight="251715584" behindDoc="0" locked="0" layoutInCell="1" allowOverlap="1">
                <wp:simplePos x="0" y="0"/>
                <wp:positionH relativeFrom="page">
                  <wp:posOffset>864235</wp:posOffset>
                </wp:positionH>
                <wp:positionV relativeFrom="page">
                  <wp:posOffset>9719945</wp:posOffset>
                </wp:positionV>
                <wp:extent cx="360045" cy="288290"/>
                <wp:effectExtent l="0" t="0" r="8255" b="3810"/>
                <wp:wrapNone/>
                <wp:docPr id="75" name="文本框 75"/>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lef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12</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8.05pt;margin-top:765.35pt;height:22.7pt;width:28.35pt;mso-position-horizontal-relative:page;mso-position-vertical-relative:page;z-index:251715584;mso-width-relative:page;mso-height-relative:page;" fillcolor="#FFFFFF [3201]" filled="t" stroked="f" coordsize="21600,21600" o:gfxdata="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Ny0zodQAAAANAQAADwAA&#10;AAAAAAABACAAAAAiAAAAZHJzL2Rvd25yZXYueG1sUEsBAhQAFAAAAAgAh07iQKPZQmBTAgAAkAQA&#10;AA4AAAAAAAAAAQAgAAAAIwEAAGRycy9lMm9Eb2MueG1sUEsFBgAAAAAGAAYAWQEAAOgFAAAAAA==&#10;">
                <v:fill on="t" focussize="0,0"/>
                <v:stroke on="f" weight="0.5pt"/>
                <v:imagedata o:title=""/>
                <o:lock v:ext="edit" aspectratio="f"/>
                <v:textbox>
                  <w:txbxContent>
                    <w:p>
                      <w:pPr>
                        <w:jc w:val="lef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12</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sz w:val="44"/>
        </w:rPr>
      </w:pPr>
      <w:r>
        <w:rPr>
          <w:sz w:val="44"/>
        </w:rPr>
        <mc:AlternateContent>
          <mc:Choice Requires="wps">
            <w:drawing>
              <wp:anchor distT="0" distB="0" distL="114300" distR="114300" simplePos="0" relativeHeight="251713536" behindDoc="0" locked="0" layoutInCell="1" allowOverlap="1">
                <wp:simplePos x="0" y="0"/>
                <wp:positionH relativeFrom="page">
                  <wp:posOffset>720090</wp:posOffset>
                </wp:positionH>
                <wp:positionV relativeFrom="page">
                  <wp:posOffset>1440180</wp:posOffset>
                </wp:positionV>
                <wp:extent cx="5939790" cy="8279765"/>
                <wp:effectExtent l="0" t="0" r="3810" b="635"/>
                <wp:wrapNone/>
                <wp:docPr id="40" name="文本框 40"/>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20.3 ℃、1033 hPa下的饱和溶解氧浓度：</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9.28 mg/L+（-0.18 mg·L</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）×（20.3 ℃-20 ℃）=9.226mg/L</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20.3 ℃下，（1013</w:t>
                            </w:r>
                            <w:r>
                              <w:rPr>
                                <w:rFonts w:hint="default" w:ascii="Times New Roman" w:hAnsi="Times New Roman" w:eastAsia="宋体" w:cs="Times New Roman"/>
                                <w:color w:val="000000" w:themeColor="text1"/>
                                <w:position w:val="-12"/>
                                <w:sz w:val="21"/>
                                <w:szCs w:val="21"/>
                                <w:lang w:val="en-US" w:eastAsia="zh-CN"/>
                                <w14:textFill>
                                  <w14:solidFill>
                                    <w14:schemeClr w14:val="tx1"/>
                                  </w14:solidFill>
                                </w14:textFill>
                              </w:rPr>
                              <w:t>~</w:t>
                            </w:r>
                            <w:r>
                              <w:rPr>
                                <w:rFonts w:hint="eastAsia" w:ascii="宋体" w:hAnsi="宋体" w:eastAsia="宋体" w:cs="宋体"/>
                                <w:color w:val="000000" w:themeColor="text1"/>
                                <w:position w:val="-12"/>
                                <w:sz w:val="21"/>
                                <w:szCs w:val="21"/>
                                <w:lang w:val="en-US" w:eastAsia="zh-CN"/>
                                <w14:textFill>
                                  <w14:solidFill>
                                    <w14:schemeClr w14:val="tx1"/>
                                  </w14:solidFill>
                                </w14:textFill>
                              </w:rPr>
                              <w:t>1033）hPa，大气压力每升高1 hPa，饱和溶解氧浓度变化量：</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（9.226 mg/L-9.039 mg/L）÷1 hPa=0.00935 mg·L</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·hPa</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20.3 ℃下，1020 hPa下的水中饱和溶解氧浓度：</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9.039 mg/L+0.00935 mg·L</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·hPa</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×（1020 hPa-1013 hPa）=9.10 mg/L</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即在温度20.3 ℃，大气压力1020 hPa下，水中饱和溶解氧浓度为9.10 mg/L。</w:t>
                            </w:r>
                          </w:p>
                          <w:p>
                            <w:pPr>
                              <w:jc w:val="center"/>
                              <w:rPr>
                                <w:rFonts w:hint="eastAsia" w:ascii="宋体" w:hAnsi="宋体" w:eastAsia="宋体" w:cs="宋体"/>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113.4pt;height:651.95pt;width:467.7pt;mso-position-horizontal-relative:page;mso-position-vertical-relative:page;z-index:251713536;mso-width-relative:page;mso-height-relative:page;" fillcolor="#FFFFFF [3201]" filled="t" stroked="f" coordsize="21600,21600" o:gfxdata="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GGzPiXWAAAADQEAAA8A&#10;AAAAAAAAAQAgAAAAIgAAAGRycy9kb3ducmV2LnhtbFBLAQIUABQAAAAIAIdO4kDf7ZaXUgIAAJIE&#10;AAAOAAAAAAAAAAEAIAAAACUBAABkcnMvZTJvRG9jLnhtbFBLBQYAAAAABgAGAFkBAADp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20.3 ℃、1033 hPa下的饱和溶解氧浓度：</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9.28 mg/L+（-0.18 mg·L</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）×（20.3 ℃-20 ℃）=9.226mg/L</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20.3 ℃下，（1013</w:t>
                      </w:r>
                      <w:r>
                        <w:rPr>
                          <w:rFonts w:hint="default" w:ascii="Times New Roman" w:hAnsi="Times New Roman" w:eastAsia="宋体" w:cs="Times New Roman"/>
                          <w:color w:val="000000" w:themeColor="text1"/>
                          <w:position w:val="-12"/>
                          <w:sz w:val="21"/>
                          <w:szCs w:val="21"/>
                          <w:lang w:val="en-US" w:eastAsia="zh-CN"/>
                          <w14:textFill>
                            <w14:solidFill>
                              <w14:schemeClr w14:val="tx1"/>
                            </w14:solidFill>
                          </w14:textFill>
                        </w:rPr>
                        <w:t>~</w:t>
                      </w:r>
                      <w:r>
                        <w:rPr>
                          <w:rFonts w:hint="eastAsia" w:ascii="宋体" w:hAnsi="宋体" w:eastAsia="宋体" w:cs="宋体"/>
                          <w:color w:val="000000" w:themeColor="text1"/>
                          <w:position w:val="-12"/>
                          <w:sz w:val="21"/>
                          <w:szCs w:val="21"/>
                          <w:lang w:val="en-US" w:eastAsia="zh-CN"/>
                          <w14:textFill>
                            <w14:solidFill>
                              <w14:schemeClr w14:val="tx1"/>
                            </w14:solidFill>
                          </w14:textFill>
                        </w:rPr>
                        <w:t>1033）hPa，大气压力每升高1 hPa，饱和溶解氧浓度变化量：</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（9.226 mg/L-9.039 mg/L）÷1 hPa=0.00935 mg·L</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·hPa</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20.3 ℃下，1020 hPa下的水中饱和溶解氧浓度：</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9.039 mg/L+0.00935 mg·L</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·hPa</w:t>
                      </w:r>
                      <w:r>
                        <w:rPr>
                          <w:rFonts w:hint="eastAsia" w:ascii="宋体" w:hAnsi="宋体" w:eastAsia="宋体" w:cs="宋体"/>
                          <w:color w:val="000000" w:themeColor="text1"/>
                          <w:position w:val="-12"/>
                          <w:sz w:val="21"/>
                          <w:szCs w:val="21"/>
                          <w:vertAlign w:val="superscript"/>
                          <w:lang w:val="en-US" w:eastAsia="zh-CN"/>
                          <w14:textFill>
                            <w14:solidFill>
                              <w14:schemeClr w14:val="tx1"/>
                            </w14:solidFill>
                          </w14:textFill>
                        </w:rPr>
                        <w:t>-1</w:t>
                      </w:r>
                      <w:r>
                        <w:rPr>
                          <w:rFonts w:hint="eastAsia" w:ascii="宋体" w:hAnsi="宋体" w:eastAsia="宋体" w:cs="宋体"/>
                          <w:color w:val="000000" w:themeColor="text1"/>
                          <w:position w:val="-12"/>
                          <w:sz w:val="21"/>
                          <w:szCs w:val="21"/>
                          <w:lang w:val="en-US" w:eastAsia="zh-CN"/>
                          <w14:textFill>
                            <w14:solidFill>
                              <w14:schemeClr w14:val="tx1"/>
                            </w14:solidFill>
                          </w14:textFill>
                        </w:rPr>
                        <w:t>×（1020 hPa-1013 hPa）=9.10 mg/L</w: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lang w:val="en-US" w:eastAsia="zh-CN"/>
                          <w14:textFill>
                            <w14:solidFill>
                              <w14:schemeClr w14:val="tx1"/>
                            </w14:solidFill>
                          </w14:textFill>
                        </w:rPr>
                      </w:pPr>
                      <w:r>
                        <w:rPr>
                          <w:rFonts w:hint="eastAsia" w:ascii="宋体" w:hAnsi="宋体" w:eastAsia="宋体" w:cs="宋体"/>
                          <w:color w:val="000000" w:themeColor="text1"/>
                          <w:position w:val="-12"/>
                          <w:sz w:val="21"/>
                          <w:szCs w:val="21"/>
                          <w:lang w:val="en-US" w:eastAsia="zh-CN"/>
                          <w14:textFill>
                            <w14:solidFill>
                              <w14:schemeClr w14:val="tx1"/>
                            </w14:solidFill>
                          </w14:textFill>
                        </w:rPr>
                        <w:t>即在温度20.3 ℃，大气压力1020 hPa下，水中饱和溶解氧浓度为9.10 mg/L。</w:t>
                      </w:r>
                    </w:p>
                    <w:p>
                      <w:pPr>
                        <w:jc w:val="center"/>
                        <w:rPr>
                          <w:rFonts w:hint="eastAsia" w:ascii="宋体" w:hAnsi="宋体" w:eastAsia="宋体" w:cs="宋体"/>
                        </w:rPr>
                      </w:pP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both"/>
        <w:textAlignment w:val="auto"/>
        <w:rPr>
          <w:rFonts w:hint="eastAsia" w:ascii="黑体" w:hAnsi="黑体" w:eastAsia="黑体" w:cs="黑体"/>
          <w:sz w:val="21"/>
          <w:szCs w:val="21"/>
        </w:rPr>
      </w:pPr>
      <w:r>
        <w:rPr>
          <w:rFonts w:ascii="Calibri" w:hAnsi="Calibri" w:eastAsia="宋体" w:cs="Times New Roman"/>
          <w:sz w:val="44"/>
        </w:rPr>
        <mc:AlternateContent>
          <mc:Choice Requires="wps">
            <w:drawing>
              <wp:anchor distT="0" distB="0" distL="114300" distR="114300" simplePos="0" relativeHeight="251717632" behindDoc="0" locked="0" layoutInCell="1" allowOverlap="1">
                <wp:simplePos x="0" y="0"/>
                <wp:positionH relativeFrom="page">
                  <wp:align>center</wp:align>
                </wp:positionH>
                <wp:positionV relativeFrom="page">
                  <wp:posOffset>1619885</wp:posOffset>
                </wp:positionV>
                <wp:extent cx="2487930" cy="667385"/>
                <wp:effectExtent l="0" t="0" r="1270" b="5715"/>
                <wp:wrapNone/>
                <wp:docPr id="84" name="文本框 84"/>
                <wp:cNvGraphicFramePr/>
                <a:graphic xmlns:a="http://schemas.openxmlformats.org/drawingml/2006/main">
                  <a:graphicData uri="http://schemas.microsoft.com/office/word/2010/wordprocessingShape">
                    <wps:wsp>
                      <wps:cNvSpPr txBox="1"/>
                      <wps:spPr>
                        <a:xfrm>
                          <a:off x="0" y="0"/>
                          <a:ext cx="2487930" cy="66738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color w:val="auto"/>
                                <w:sz w:val="21"/>
                                <w:szCs w:val="21"/>
                                <w:lang w:eastAsia="zh-CN"/>
                              </w:rPr>
                            </w:pPr>
                            <w:r>
                              <w:rPr>
                                <w:rFonts w:hint="eastAsia" w:ascii="黑体" w:hAnsi="黑体" w:eastAsia="黑体" w:cs="黑体"/>
                                <w:sz w:val="21"/>
                                <w:szCs w:val="21"/>
                              </w:rPr>
                              <w:t>附</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录</w:t>
                            </w:r>
                            <w:r>
                              <w:rPr>
                                <w:rFonts w:hint="eastAsia" w:ascii="黑体" w:hAnsi="黑体" w:eastAsia="黑体" w:cs="黑体"/>
                                <w:sz w:val="21"/>
                                <w:szCs w:val="21"/>
                                <w:lang w:val="en-US" w:eastAsia="zh-CN"/>
                              </w:rPr>
                              <w:t xml:space="preserve">  </w:t>
                            </w:r>
                            <w:r>
                              <w:rPr>
                                <w:rFonts w:hint="eastAsia" w:ascii="黑体" w:hAnsi="黑体" w:eastAsia="黑体" w:cs="黑体"/>
                                <w:color w:val="auto"/>
                                <w:sz w:val="21"/>
                                <w:szCs w:val="21"/>
                                <w:lang w:val="en-US" w:eastAsia="zh-CN"/>
                              </w:rPr>
                              <w:t>C</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color w:val="FF0000"/>
                                <w:sz w:val="21"/>
                                <w:szCs w:val="21"/>
                              </w:rPr>
                            </w:pPr>
                            <w:r>
                              <w:rPr>
                                <w:rFonts w:hint="eastAsia" w:ascii="黑体" w:hAnsi="黑体" w:eastAsia="黑体" w:cs="黑体"/>
                                <w:color w:val="000000"/>
                                <w:sz w:val="21"/>
                                <w:szCs w:val="21"/>
                                <w:lang w:eastAsia="zh-CN"/>
                              </w:rPr>
                              <w:t>（</w:t>
                            </w:r>
                            <w:r>
                              <w:rPr>
                                <w:rFonts w:hint="eastAsia" w:ascii="黑体" w:hAnsi="黑体" w:eastAsia="黑体" w:cs="黑体"/>
                                <w:color w:val="000000"/>
                                <w:sz w:val="21"/>
                                <w:szCs w:val="21"/>
                                <w:lang w:val="en-US" w:eastAsia="zh-CN"/>
                              </w:rPr>
                              <w:t>资料性</w:t>
                            </w:r>
                            <w:r>
                              <w:rPr>
                                <w:rFonts w:hint="eastAsia" w:ascii="黑体" w:hAnsi="黑体" w:eastAsia="黑体" w:cs="黑体"/>
                                <w:color w:val="000000"/>
                                <w:sz w:val="21"/>
                                <w:szCs w:val="21"/>
                                <w:lang w:eastAsia="zh-CN"/>
                              </w:rPr>
                              <w:t>）</w:t>
                            </w:r>
                          </w:p>
                          <w:p>
                            <w:pPr>
                              <w:keepNext w:val="0"/>
                              <w:keepLines w:val="0"/>
                              <w:pageBreakBefore w:val="0"/>
                              <w:widowControl w:val="0"/>
                              <w:kinsoku/>
                              <w:wordWrap/>
                              <w:overflowPunct/>
                              <w:topLinePunct w:val="0"/>
                              <w:bidi w:val="0"/>
                              <w:adjustRightInd/>
                              <w:snapToGrid w:val="0"/>
                              <w:jc w:val="center"/>
                              <w:textAlignment w:val="auto"/>
                              <w:rPr>
                                <w:rFonts w:ascii="Calibri" w:hAnsi="Calibri" w:eastAsia="宋体" w:cs="Times New Roman"/>
                              </w:rPr>
                            </w:pPr>
                            <w:bookmarkStart w:id="0" w:name="_Toc15903"/>
                            <w:r>
                              <w:rPr>
                                <w:rFonts w:hint="eastAsia" w:ascii="黑体" w:hAnsi="黑体" w:eastAsia="黑体" w:cs="黑体"/>
                                <w:color w:val="000000" w:themeColor="text1"/>
                                <w:sz w:val="21"/>
                                <w:szCs w:val="21"/>
                                <w:lang w:val="en-US" w:eastAsia="zh-CN"/>
                                <w14:textFill>
                                  <w14:solidFill>
                                    <w14:schemeClr w14:val="tx1"/>
                                  </w14:solidFill>
                                </w14:textFill>
                              </w:rPr>
                              <w:t>pH示值误差的不确定度评定示例</w:t>
                            </w:r>
                            <w:bookmarkEnd w:id="0"/>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top:127.55pt;height:52.55pt;width:195.9pt;mso-position-horizontal:center;mso-position-horizontal-relative:page;mso-position-vertical-relative:page;z-index:251717632;mso-width-relative:page;mso-height-relative:page;" fillcolor="#FFFFFF" filled="t" stroked="f" coordsize="21600,21600" o:gfxdata="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gXI/90wAAAAgBAAAP&#10;AAAAAAAAAAEAIAAAACIAAABkcnMvZG93bnJldi54bWxQSwECFAAUAAAACACHTuJAITlWqVYCAACf&#10;BAAADgAAAAAAAAABACAAAAAiAQAAZHJzL2Uyb0RvYy54bWxQSwUGAAAAAAYABgBZAQAA6gU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color w:val="auto"/>
                          <w:sz w:val="21"/>
                          <w:szCs w:val="21"/>
                          <w:lang w:eastAsia="zh-CN"/>
                        </w:rPr>
                      </w:pPr>
                      <w:r>
                        <w:rPr>
                          <w:rFonts w:hint="eastAsia" w:ascii="黑体" w:hAnsi="黑体" w:eastAsia="黑体" w:cs="黑体"/>
                          <w:sz w:val="21"/>
                          <w:szCs w:val="21"/>
                        </w:rPr>
                        <w:t>附</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录</w:t>
                      </w:r>
                      <w:r>
                        <w:rPr>
                          <w:rFonts w:hint="eastAsia" w:ascii="黑体" w:hAnsi="黑体" w:eastAsia="黑体" w:cs="黑体"/>
                          <w:sz w:val="21"/>
                          <w:szCs w:val="21"/>
                          <w:lang w:val="en-US" w:eastAsia="zh-CN"/>
                        </w:rPr>
                        <w:t xml:space="preserve">  </w:t>
                      </w:r>
                      <w:r>
                        <w:rPr>
                          <w:rFonts w:hint="eastAsia" w:ascii="黑体" w:hAnsi="黑体" w:eastAsia="黑体" w:cs="黑体"/>
                          <w:color w:val="auto"/>
                          <w:sz w:val="21"/>
                          <w:szCs w:val="21"/>
                          <w:lang w:val="en-US" w:eastAsia="zh-CN"/>
                        </w:rPr>
                        <w:t>C</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color w:val="FF0000"/>
                          <w:sz w:val="21"/>
                          <w:szCs w:val="21"/>
                        </w:rPr>
                      </w:pPr>
                      <w:r>
                        <w:rPr>
                          <w:rFonts w:hint="eastAsia" w:ascii="黑体" w:hAnsi="黑体" w:eastAsia="黑体" w:cs="黑体"/>
                          <w:color w:val="000000"/>
                          <w:sz w:val="21"/>
                          <w:szCs w:val="21"/>
                          <w:lang w:eastAsia="zh-CN"/>
                        </w:rPr>
                        <w:t>（</w:t>
                      </w:r>
                      <w:r>
                        <w:rPr>
                          <w:rFonts w:hint="eastAsia" w:ascii="黑体" w:hAnsi="黑体" w:eastAsia="黑体" w:cs="黑体"/>
                          <w:color w:val="000000"/>
                          <w:sz w:val="21"/>
                          <w:szCs w:val="21"/>
                          <w:lang w:val="en-US" w:eastAsia="zh-CN"/>
                        </w:rPr>
                        <w:t>资料性</w:t>
                      </w:r>
                      <w:r>
                        <w:rPr>
                          <w:rFonts w:hint="eastAsia" w:ascii="黑体" w:hAnsi="黑体" w:eastAsia="黑体" w:cs="黑体"/>
                          <w:color w:val="000000"/>
                          <w:sz w:val="21"/>
                          <w:szCs w:val="21"/>
                          <w:lang w:eastAsia="zh-CN"/>
                        </w:rPr>
                        <w:t>）</w:t>
                      </w:r>
                    </w:p>
                    <w:p>
                      <w:pPr>
                        <w:keepNext w:val="0"/>
                        <w:keepLines w:val="0"/>
                        <w:pageBreakBefore w:val="0"/>
                        <w:widowControl w:val="0"/>
                        <w:kinsoku/>
                        <w:wordWrap/>
                        <w:overflowPunct/>
                        <w:topLinePunct w:val="0"/>
                        <w:bidi w:val="0"/>
                        <w:adjustRightInd/>
                        <w:snapToGrid w:val="0"/>
                        <w:jc w:val="center"/>
                        <w:textAlignment w:val="auto"/>
                        <w:rPr>
                          <w:rFonts w:ascii="Calibri" w:hAnsi="Calibri" w:eastAsia="宋体" w:cs="Times New Roman"/>
                        </w:rPr>
                      </w:pPr>
                      <w:bookmarkStart w:id="0" w:name="_Toc15903"/>
                      <w:r>
                        <w:rPr>
                          <w:rFonts w:hint="eastAsia" w:ascii="黑体" w:hAnsi="黑体" w:eastAsia="黑体" w:cs="黑体"/>
                          <w:color w:val="000000" w:themeColor="text1"/>
                          <w:sz w:val="21"/>
                          <w:szCs w:val="21"/>
                          <w:lang w:val="en-US" w:eastAsia="zh-CN"/>
                          <w14:textFill>
                            <w14:solidFill>
                              <w14:schemeClr w14:val="tx1"/>
                            </w14:solidFill>
                          </w14:textFill>
                        </w:rPr>
                        <w:t>pH示值误差的不确定度评定示例</w:t>
                      </w:r>
                      <w:bookmarkEnd w:id="0"/>
                    </w:p>
                  </w:txbxContent>
                </v:textbox>
              </v:shape>
            </w:pict>
          </mc:Fallback>
        </mc:AlternateContent>
      </w:r>
      <w:r>
        <w:rPr>
          <w:rFonts w:ascii="Calibri" w:hAnsi="Calibri" w:eastAsia="宋体" w:cs="Times New Roman"/>
          <w:sz w:val="44"/>
        </w:rPr>
        <mc:AlternateContent>
          <mc:Choice Requires="wps">
            <w:drawing>
              <wp:anchor distT="0" distB="0" distL="114300" distR="114300" simplePos="0" relativeHeight="251718656" behindDoc="0" locked="0" layoutInCell="1" allowOverlap="1">
                <wp:simplePos x="0" y="0"/>
                <wp:positionH relativeFrom="page">
                  <wp:posOffset>899795</wp:posOffset>
                </wp:positionH>
                <wp:positionV relativeFrom="page">
                  <wp:posOffset>2519680</wp:posOffset>
                </wp:positionV>
                <wp:extent cx="5939790" cy="7199630"/>
                <wp:effectExtent l="0" t="0" r="3810" b="1270"/>
                <wp:wrapNone/>
                <wp:docPr id="85" name="文本框 85"/>
                <wp:cNvGraphicFramePr/>
                <a:graphic xmlns:a="http://schemas.openxmlformats.org/drawingml/2006/main">
                  <a:graphicData uri="http://schemas.microsoft.com/office/word/2010/wordprocessingShape">
                    <wps:wsp>
                      <wps:cNvSpPr txBox="1"/>
                      <wps:spPr>
                        <a:xfrm>
                          <a:off x="0" y="0"/>
                          <a:ext cx="5939790" cy="719963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.1  被测对象</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多参数水质分析仪</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分辨率0.01</w:t>
                            </w:r>
                            <w:r>
                              <w:rPr>
                                <w:rFonts w:hint="eastAsia" w:asciiTheme="minorEastAsia" w:hAnsiTheme="minorEastAsia" w:eastAsiaTheme="minorEastAsia" w:cstheme="minorEastAsia"/>
                                <w:color w:val="000000" w:themeColor="text1"/>
                                <w:sz w:val="21"/>
                                <w:szCs w:val="21"/>
                                <w14:textFill>
                                  <w14:solidFill>
                                    <w14:schemeClr w14:val="tx1"/>
                                  </w14:solidFill>
                                </w14:textFill>
                              </w:rPr>
                              <w:t>，测量范围（0～</w:t>
                            </w:r>
                            <w:r>
                              <w:rPr>
                                <w:rFonts w:hint="eastAsia" w:asciiTheme="minorEastAsia" w:hAnsiTheme="minorEastAsia" w:cstheme="minorEastAsia"/>
                                <w:color w:val="000000" w:themeColor="text1"/>
                                <w:sz w:val="21"/>
                                <w:szCs w:val="21"/>
                                <w:lang w:val="en-US" w:eastAsia="zh-CN"/>
                                <w14:textFill>
                                  <w14:solidFill>
                                    <w14:schemeClr w14:val="tx1"/>
                                  </w14:solidFill>
                                </w14:textFill>
                              </w:rPr>
                              <w:t>14</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.2  校准条件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18</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22</w:t>
                            </w:r>
                            <w:r>
                              <w:rPr>
                                <w:rFonts w:hint="eastAsia" w:asciiTheme="minorEastAsia" w:hAnsiTheme="minorEastAsia" w:eastAsiaTheme="minorEastAsia" w:cstheme="minorEastAsia"/>
                                <w:color w:val="000000" w:themeColor="text1"/>
                                <w:sz w:val="21"/>
                                <w:szCs w:val="21"/>
                                <w14:textFill>
                                  <w14:solidFill>
                                    <w14:schemeClr w14:val="tx1"/>
                                  </w14:solidFill>
                                </w14:textFill>
                              </w:rPr>
                              <w:t>）℃，相对湿度</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14:textFill>
                                  <w14:solidFill>
                                    <w14:schemeClr w14:val="tx1"/>
                                  </w14:solidFill>
                                </w14:textFill>
                              </w:rPr>
                              <w:t>0%</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宋体" w:hAnsi="宋体" w:eastAsia="宋体" w:cs="宋体"/>
                                <w:color w:val="000000" w:themeColor="text1"/>
                                <w:sz w:val="21"/>
                                <w:szCs w:val="21"/>
                                <w:lang w:val="en-US" w:eastAsia="zh-CN"/>
                                <w14:textFill>
                                  <w14:solidFill>
                                    <w14:schemeClr w14:val="tx1"/>
                                  </w14:solidFill>
                                </w14:textFill>
                              </w:rPr>
                              <w:t>85%</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.3  标准器</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pH溶液</w:t>
                            </w:r>
                            <w:r>
                              <w:rPr>
                                <w:rFonts w:hint="eastAsia" w:asciiTheme="minorEastAsia" w:hAnsiTheme="minorEastAsia" w:cstheme="minorEastAsia"/>
                                <w:color w:val="000000" w:themeColor="text1"/>
                                <w:sz w:val="21"/>
                                <w:szCs w:val="21"/>
                                <w:lang w:val="en-US" w:eastAsia="zh-CN"/>
                                <w14:textFill>
                                  <w14:solidFill>
                                    <w14:schemeClr w14:val="tx1"/>
                                  </w14:solidFill>
                                </w14:textFill>
                              </w:rPr>
                              <w:t>有证</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标准物质</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i/>
                                <w:iCs/>
                                <w:color w:val="000000" w:themeColor="text1"/>
                                <w:sz w:val="21"/>
                                <w:szCs w:val="21"/>
                                <w:lang w:val="en-US" w:eastAsia="zh-CN"/>
                                <w14:textFill>
                                  <w14:solidFill>
                                    <w14:schemeClr w14:val="tx1"/>
                                  </w14:solidFill>
                                </w14:textFill>
                              </w:rPr>
                              <w:t>U</w:t>
                            </w:r>
                            <w:r>
                              <w:rPr>
                                <w:rFonts w:hint="eastAsia" w:asciiTheme="minorEastAsia" w:hAnsiTheme="minorEastAsia" w:cstheme="minorEastAsia"/>
                                <w:color w:val="000000" w:themeColor="text1"/>
                                <w:sz w:val="21"/>
                                <w:szCs w:val="21"/>
                                <w:lang w:val="en-US" w:eastAsia="zh-CN"/>
                                <w14:textFill>
                                  <w14:solidFill>
                                    <w14:schemeClr w14:val="tx1"/>
                                  </w14:solidFill>
                                </w14:textFill>
                              </w:rPr>
                              <w:t>≤0.01pH （</w:t>
                            </w:r>
                            <w:r>
                              <w:rPr>
                                <w:rFonts w:hint="eastAsia" w:asciiTheme="minorEastAsia" w:hAnsiTheme="minorEastAsia" w:cstheme="minorEastAsia"/>
                                <w:i/>
                                <w:iCs/>
                                <w:color w:val="000000" w:themeColor="text1"/>
                                <w:sz w:val="21"/>
                                <w:szCs w:val="21"/>
                                <w:lang w:val="en-US" w:eastAsia="zh-CN"/>
                                <w14:textFill>
                                  <w14:solidFill>
                                    <w14:schemeClr w14:val="tx1"/>
                                  </w14:solidFill>
                                </w14:textFill>
                              </w:rPr>
                              <w:t>k</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.4  校准方法</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依据本</w:t>
                            </w:r>
                            <w:r>
                              <w:rPr>
                                <w:rFonts w:hint="eastAsia" w:ascii="宋体" w:hAnsi="宋体" w:eastAsia="宋体" w:cs="宋体"/>
                                <w:color w:val="000000" w:themeColor="text1"/>
                                <w:sz w:val="21"/>
                                <w:szCs w:val="21"/>
                                <w:lang w:val="en-US" w:eastAsia="zh-CN"/>
                                <w14:textFill>
                                  <w14:solidFill>
                                    <w14:schemeClr w14:val="tx1"/>
                                  </w14:solidFill>
                                </w14:textFill>
                              </w:rPr>
                              <w:t>文件</w:t>
                            </w:r>
                            <w:r>
                              <w:rPr>
                                <w:rFonts w:hint="eastAsia" w:ascii="宋体" w:hAnsi="宋体" w:eastAsia="宋体" w:cs="宋体"/>
                                <w:color w:val="000000" w:themeColor="text1"/>
                                <w:sz w:val="21"/>
                                <w:szCs w:val="21"/>
                                <w14:textFill>
                                  <w14:solidFill>
                                    <w14:schemeClr w14:val="tx1"/>
                                  </w14:solidFill>
                                </w14:textFill>
                              </w:rPr>
                              <w:t>中的规定。</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.5  测量模型</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pH</w:t>
                            </w:r>
                            <w:r>
                              <w:rPr>
                                <w:rFonts w:hint="eastAsia" w:asciiTheme="minorEastAsia" w:hAnsiTheme="minorEastAsia" w:eastAsiaTheme="minorEastAsia" w:cstheme="minorEastAsia"/>
                                <w:color w:val="000000" w:themeColor="text1"/>
                                <w:sz w:val="21"/>
                                <w:szCs w:val="21"/>
                                <w14:textFill>
                                  <w14:solidFill>
                                    <w14:schemeClr w14:val="tx1"/>
                                  </w14:solidFill>
                                </w14:textFill>
                              </w:rPr>
                              <w:t>示值误差：</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宋体" w:hAnsi="宋体" w:eastAsia="宋体" w:cs="宋体"/>
                                <w:color w:val="000000"/>
                                <w:position w:val="-12"/>
                                <w:sz w:val="21"/>
                                <w:szCs w:val="21"/>
                                <w:lang w:eastAsia="zh-CN"/>
                              </w:rPr>
                              <w:object>
                                <v:shape id="_x0000_i1071" o:spt="75" type="#_x0000_t75" style="height:20pt;width:92pt;" o:ole="t" filled="f" o:preferrelative="t" stroked="f" coordsize="21600,21600">
                                  <v:path/>
                                  <v:fill on="f" focussize="0,0"/>
                                  <v:stroke on="f"/>
                                  <v:imagedata r:id="rId6" o:title=""/>
                                  <o:lock v:ext="edit" aspectratio="t"/>
                                  <w10:wrap type="none"/>
                                  <w10:anchorlock/>
                                </v:shape>
                                <o:OLEObject Type="Embed" ProgID="Equation.KSEE3" ShapeID="_x0000_i1071" DrawAspect="Content" ObjectID="_1468075817" r:id="rId139">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10"/>
                                <w:sz w:val="21"/>
                                <w:szCs w:val="21"/>
                                <w:lang w:val="en-US" w:eastAsia="zh-CN"/>
                              </w:rPr>
                              <w:object>
                                <v:shape id="_x0000_i1072" o:spt="75" type="#_x0000_t75" style="height:19pt;width:19pt;" o:ole="t" filled="f" o:preferrelative="t" stroked="f" coordsize="21600,21600">
                                  <v:path/>
                                  <v:fill on="f" focussize="0,0"/>
                                  <v:stroke on="f"/>
                                  <v:imagedata r:id="rId8" o:title=""/>
                                  <o:lock v:ext="edit" aspectratio="t"/>
                                  <w10:wrap type="none"/>
                                  <w10:anchorlock/>
                                </v:shape>
                                <o:OLEObject Type="Embed" ProgID="Equation.KSEE3" ShapeID="_x0000_i1072" DrawAspect="Content" ObjectID="_1468075818" r:id="rId140">
                                  <o:LockedField>false</o:LockedField>
                                </o:OLEObject>
                              </w:object>
                            </w:r>
                            <w:r>
                              <w:rPr>
                                <w:rFonts w:hint="eastAsia" w:ascii="宋体" w:hAnsi="宋体" w:eastAsia="宋体" w:cs="宋体"/>
                                <w:color w:val="000000"/>
                                <w:sz w:val="21"/>
                                <w:szCs w:val="21"/>
                                <w:lang w:val="en-US" w:eastAsia="zh-CN"/>
                              </w:rPr>
                              <w:t xml:space="preserve"> </w:t>
                            </w:r>
                            <w:r>
                              <w:rPr>
                                <w:rFonts w:hint="eastAsia" w:ascii="Times New Roman" w:hAnsi="Times New Roman" w:eastAsia="宋体" w:cs="Times New Roman"/>
                                <w:w w:val="50"/>
                                <w:position w:val="-11"/>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sz w:val="21"/>
                                <w:szCs w:val="21"/>
                                <w:lang w:val="en-US" w:eastAsia="zh-CN"/>
                              </w:rPr>
                              <w:t>待测标准溶</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液6次测</w:t>
                            </w:r>
                            <w:r>
                              <w:rPr>
                                <w:rFonts w:hint="eastAsia" w:ascii="Times New Roman" w:hAnsi="Times New Roman" w:eastAsia="宋体" w:cs="Times New Roman"/>
                                <w:sz w:val="21"/>
                                <w:szCs w:val="21"/>
                                <w:lang w:val="en-US" w:eastAsia="zh-CN"/>
                              </w:rPr>
                              <w:t>量平均值</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4"/>
                                <w:lang w:val="en-US" w:eastAsia="zh-CN"/>
                              </w:rPr>
                            </w:pPr>
                            <w:r>
                              <w:rPr>
                                <w:rFonts w:hint="default" w:ascii="Times New Roman" w:hAnsi="Times New Roman" w:eastAsia="宋体" w:cs="Times New Roman"/>
                                <w:color w:val="auto"/>
                                <w:position w:val="-12"/>
                                <w:sz w:val="21"/>
                                <w:szCs w:val="21"/>
                                <w:lang w:val="en-US" w:eastAsia="zh-CN"/>
                              </w:rPr>
                              <w:object>
                                <v:shape id="_x0000_i1073" o:spt="75" type="#_x0000_t75" style="height:18pt;width:27pt;" o:ole="t" filled="f" o:preferrelative="t" stroked="f" coordsize="21600,21600">
                                  <v:path/>
                                  <v:fill on="f" focussize="0,0"/>
                                  <v:stroke on="f"/>
                                  <v:imagedata r:id="rId10" o:title=""/>
                                  <o:lock v:ext="edit" aspectratio="t"/>
                                  <w10:wrap type="none"/>
                                  <w10:anchorlock/>
                                </v:shape>
                                <o:OLEObject Type="Embed" ProgID="Equation.KSEE3" ShapeID="_x0000_i1073" DrawAspect="Content" ObjectID="_1468075819" r:id="rId141">
                                  <o:LockedField>false</o:LockedField>
                                </o:OLEObject>
                              </w:objec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标准溶液pH值</w:t>
                            </w:r>
                            <w:r>
                              <w:rPr>
                                <w:rFonts w:hint="default" w:ascii="Times New Roman" w:hAnsi="Times New Roman" w:eastAsia="宋体" w:cs="Times New Roman"/>
                                <w:color w:val="auto"/>
                                <w:sz w:val="21"/>
                                <w:szCs w:val="21"/>
                                <w:lang w:val="en-US" w:eastAsia="zh-CN"/>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.6  合成标准不确定度和灵敏系数</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各分量均无明显相关性</w:t>
                            </w:r>
                            <w:r>
                              <w:rPr>
                                <w:rFonts w:hint="eastAsia" w:asciiTheme="minorEastAsia" w:hAnsiTheme="minorEastAsia" w:cstheme="minorEastAsia"/>
                                <w:color w:val="000000" w:themeColor="text1"/>
                                <w:sz w:val="21"/>
                                <w:szCs w:val="21"/>
                                <w:lang w:val="en-US" w:eastAsia="zh-CN"/>
                                <w14:textFill>
                                  <w14:solidFill>
                                    <w14:schemeClr w14:val="tx1"/>
                                  </w14:solidFill>
                                </w14:textFill>
                              </w:rPr>
                              <w:t>,则</w:t>
                            </w:r>
                            <w:r>
                              <w:rPr>
                                <w:rFonts w:hint="eastAsia" w:asciiTheme="minorEastAsia" w:hAnsiTheme="minorEastAsia" w:eastAsiaTheme="minorEastAsia" w:cstheme="minorEastAsia"/>
                                <w:color w:val="000000" w:themeColor="text1"/>
                                <w:sz w:val="21"/>
                                <w:szCs w:val="21"/>
                                <w14:textFill>
                                  <w14:solidFill>
                                    <w14:schemeClr w14:val="tx1"/>
                                  </w14:solidFill>
                                </w14:textFill>
                              </w:rPr>
                              <w:t>合成标准不确定度：</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object>
                                <v:shape id="_x0000_i1074" o:spt="75" type="#_x0000_t75" style="height:19.8pt;width:168pt;" o:ole="t" filled="f" o:preferrelative="t" stroked="f" coordsize="21600,21600">
                                  <v:path/>
                                  <v:fill on="f" focussize="0,0"/>
                                  <v:stroke on="f"/>
                                  <v:imagedata r:id="rId143" o:title=""/>
                                  <o:lock v:ext="edit" aspectratio="t"/>
                                  <w10:wrap type="none"/>
                                  <w10:anchorlock/>
                                </v:shape>
                                <o:OLEObject Type="Embed" ProgID="Equation.KSEE3" ShapeID="_x0000_i1074" DrawAspect="Content" ObjectID="_1468075820" r:id="rId142">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灵敏系数：</w:t>
                            </w:r>
                          </w:p>
                          <w:p>
                            <w:pPr>
                              <w:keepNext w:val="0"/>
                              <w:keepLines w:val="0"/>
                              <w:pageBreakBefore w:val="0"/>
                              <w:widowControl w:val="0"/>
                              <w:kinsoku/>
                              <w:wordWrap/>
                              <w:overflowPunct/>
                              <w:topLinePunct w:val="0"/>
                              <w:bidi w:val="0"/>
                              <w:adjustRightInd/>
                              <w:snapToGrid/>
                              <w:spacing w:line="300" w:lineRule="auto"/>
                              <w:ind w:firstLine="1260" w:firstLineChars="6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30"/>
                                <w:sz w:val="21"/>
                                <w:szCs w:val="21"/>
                                <w14:textFill>
                                  <w14:solidFill>
                                    <w14:schemeClr w14:val="tx1"/>
                                  </w14:solidFill>
                                </w14:textFill>
                              </w:rPr>
                              <w:object>
                                <v:shape id="_x0000_i1075" o:spt="75" type="#_x0000_t75" style="height:33.7pt;width:74.85pt;" o:ole="t" filled="f" o:preferrelative="t" stroked="f" coordsize="21600,21600">
                                  <v:path/>
                                  <v:fill on="f" focussize="0,0"/>
                                  <v:stroke on="f"/>
                                  <v:imagedata r:id="rId145" o:title=""/>
                                  <o:lock v:ext="edit" aspectratio="t"/>
                                  <w10:wrap type="none"/>
                                  <w10:anchorlock/>
                                </v:shape>
                                <o:OLEObject Type="Embed" ProgID="Equation.KSEE3" ShapeID="_x0000_i1075" DrawAspect="Content" ObjectID="_1468075821" r:id="rId144">
                                  <o:LockedField>false</o:LockedField>
                                </o:OLEObject>
                              </w:object>
                            </w: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w:t>
                            </w:r>
                            <w:r>
                              <w:rPr>
                                <w:rFonts w:hint="eastAsia" w:asciiTheme="minorEastAsia" w:hAnsiTheme="minorEastAsia" w:eastAsiaTheme="minorEastAsia" w:cstheme="minorEastAsia"/>
                                <w:color w:val="000000" w:themeColor="text1"/>
                                <w:position w:val="-30"/>
                                <w:sz w:val="21"/>
                                <w:szCs w:val="21"/>
                                <w14:textFill>
                                  <w14:solidFill>
                                    <w14:schemeClr w14:val="tx1"/>
                                  </w14:solidFill>
                                </w14:textFill>
                              </w:rPr>
                              <w:object>
                                <v:shape id="_x0000_i1076" o:spt="75" type="#_x0000_t75" style="height:33.8pt;width:84.6pt;" o:ole="t" filled="f" o:preferrelative="t" stroked="f" coordsize="21600,21600">
                                  <v:path/>
                                  <v:fill on="f" focussize="0,0"/>
                                  <v:stroke on="f"/>
                                  <v:imagedata r:id="rId147" o:title=""/>
                                  <o:lock v:ext="edit" aspectratio="t"/>
                                  <w10:wrap type="none"/>
                                  <w10:anchorlock/>
                                </v:shape>
                                <o:OLEObject Type="Embed" ProgID="Equation.KSEE3" ShapeID="_x0000_i1076" DrawAspect="Content" ObjectID="_1468075822" r:id="rId146">
                                  <o:LockedField>false</o:LockedField>
                                </o:OLEObject>
                              </w:objec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.7  标准不确定度的来源和评定</w:t>
                            </w:r>
                          </w:p>
                          <w:p>
                            <w:pPr>
                              <w:spacing w:line="360" w:lineRule="auto"/>
                              <w:jc w:val="left"/>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.7.1  标准不确定度一览表</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left"/>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标准不确定度一览表见表C.1。</w:t>
                            </w:r>
                          </w:p>
                          <w:p>
                            <w:pPr>
                              <w:rPr>
                                <w:rFonts w:hint="default"/>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198.4pt;height:566.9pt;width:467.7pt;mso-position-horizontal-relative:page;mso-position-vertical-relative:page;z-index:251718656;mso-width-relative:page;mso-height-relative:page;" fillcolor="#FFFFFF" filled="t" stroked="f" coordsize="21600,21600" o:gfxdata="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EAXBrTW&#10;AAAADQEAAA8AAAAAAAAAAQAgAAAAIgAAAGRycy9kb3ducmV2LnhtbFBLAQIUABQAAAAIAIdO4kDO&#10;uXZoWwIAAKAEAAAOAAAAAAAAAAEAIAAAACUBAABkcnMvZTJvRG9jLnhtbFBLBQYAAAAABgAGAFkB&#10;AADyBQAAAAA=&#10;">
                <v:fill on="t" focussize="0,0"/>
                <v:stroke on="f" weight="0.5pt"/>
                <v:imagedata o:title=""/>
                <o:lock v:ext="edit" aspectratio="f"/>
                <v:textbox>
                  <w:txbxContent>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.1  被测对象</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多参数水质分析仪</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分辨率0.01</w:t>
                      </w:r>
                      <w:r>
                        <w:rPr>
                          <w:rFonts w:hint="eastAsia" w:asciiTheme="minorEastAsia" w:hAnsiTheme="minorEastAsia" w:eastAsiaTheme="minorEastAsia" w:cstheme="minorEastAsia"/>
                          <w:color w:val="000000" w:themeColor="text1"/>
                          <w:sz w:val="21"/>
                          <w:szCs w:val="21"/>
                          <w14:textFill>
                            <w14:solidFill>
                              <w14:schemeClr w14:val="tx1"/>
                            </w14:solidFill>
                          </w14:textFill>
                        </w:rPr>
                        <w:t>，测量范围（0～</w:t>
                      </w:r>
                      <w:r>
                        <w:rPr>
                          <w:rFonts w:hint="eastAsia" w:asciiTheme="minorEastAsia" w:hAnsiTheme="minorEastAsia" w:cstheme="minorEastAsia"/>
                          <w:color w:val="000000" w:themeColor="text1"/>
                          <w:sz w:val="21"/>
                          <w:szCs w:val="21"/>
                          <w:lang w:val="en-US" w:eastAsia="zh-CN"/>
                          <w14:textFill>
                            <w14:solidFill>
                              <w14:schemeClr w14:val="tx1"/>
                            </w14:solidFill>
                          </w14:textFill>
                        </w:rPr>
                        <w:t>14</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.2  校准条件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18</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22</w:t>
                      </w:r>
                      <w:r>
                        <w:rPr>
                          <w:rFonts w:hint="eastAsia" w:asciiTheme="minorEastAsia" w:hAnsiTheme="minorEastAsia" w:eastAsiaTheme="minorEastAsia" w:cstheme="minorEastAsia"/>
                          <w:color w:val="000000" w:themeColor="text1"/>
                          <w:sz w:val="21"/>
                          <w:szCs w:val="21"/>
                          <w14:textFill>
                            <w14:solidFill>
                              <w14:schemeClr w14:val="tx1"/>
                            </w14:solidFill>
                          </w14:textFill>
                        </w:rPr>
                        <w:t>）℃，相对湿度</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14:textFill>
                            <w14:solidFill>
                              <w14:schemeClr w14:val="tx1"/>
                            </w14:solidFill>
                          </w14:textFill>
                        </w:rPr>
                        <w:t>0%</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宋体" w:hAnsi="宋体" w:eastAsia="宋体" w:cs="宋体"/>
                          <w:color w:val="000000" w:themeColor="text1"/>
                          <w:sz w:val="21"/>
                          <w:szCs w:val="21"/>
                          <w:lang w:val="en-US" w:eastAsia="zh-CN"/>
                          <w14:textFill>
                            <w14:solidFill>
                              <w14:schemeClr w14:val="tx1"/>
                            </w14:solidFill>
                          </w14:textFill>
                        </w:rPr>
                        <w:t>85%</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.3  标准器</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pH溶液</w:t>
                      </w:r>
                      <w:r>
                        <w:rPr>
                          <w:rFonts w:hint="eastAsia" w:asciiTheme="minorEastAsia" w:hAnsiTheme="minorEastAsia" w:cstheme="minorEastAsia"/>
                          <w:color w:val="000000" w:themeColor="text1"/>
                          <w:sz w:val="21"/>
                          <w:szCs w:val="21"/>
                          <w:lang w:val="en-US" w:eastAsia="zh-CN"/>
                          <w14:textFill>
                            <w14:solidFill>
                              <w14:schemeClr w14:val="tx1"/>
                            </w14:solidFill>
                          </w14:textFill>
                        </w:rPr>
                        <w:t>有证</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标准物质</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i/>
                          <w:iCs/>
                          <w:color w:val="000000" w:themeColor="text1"/>
                          <w:sz w:val="21"/>
                          <w:szCs w:val="21"/>
                          <w:lang w:val="en-US" w:eastAsia="zh-CN"/>
                          <w14:textFill>
                            <w14:solidFill>
                              <w14:schemeClr w14:val="tx1"/>
                            </w14:solidFill>
                          </w14:textFill>
                        </w:rPr>
                        <w:t>U</w:t>
                      </w:r>
                      <w:r>
                        <w:rPr>
                          <w:rFonts w:hint="eastAsia" w:asciiTheme="minorEastAsia" w:hAnsiTheme="minorEastAsia" w:cstheme="minorEastAsia"/>
                          <w:color w:val="000000" w:themeColor="text1"/>
                          <w:sz w:val="21"/>
                          <w:szCs w:val="21"/>
                          <w:lang w:val="en-US" w:eastAsia="zh-CN"/>
                          <w14:textFill>
                            <w14:solidFill>
                              <w14:schemeClr w14:val="tx1"/>
                            </w14:solidFill>
                          </w14:textFill>
                        </w:rPr>
                        <w:t>≤0.01pH （</w:t>
                      </w:r>
                      <w:r>
                        <w:rPr>
                          <w:rFonts w:hint="eastAsia" w:asciiTheme="minorEastAsia" w:hAnsiTheme="minorEastAsia" w:cstheme="minorEastAsia"/>
                          <w:i/>
                          <w:iCs/>
                          <w:color w:val="000000" w:themeColor="text1"/>
                          <w:sz w:val="21"/>
                          <w:szCs w:val="21"/>
                          <w:lang w:val="en-US" w:eastAsia="zh-CN"/>
                          <w14:textFill>
                            <w14:solidFill>
                              <w14:schemeClr w14:val="tx1"/>
                            </w14:solidFill>
                          </w14:textFill>
                        </w:rPr>
                        <w:t>k</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.4  校准方法</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依据本</w:t>
                      </w:r>
                      <w:r>
                        <w:rPr>
                          <w:rFonts w:hint="eastAsia" w:ascii="宋体" w:hAnsi="宋体" w:eastAsia="宋体" w:cs="宋体"/>
                          <w:color w:val="000000" w:themeColor="text1"/>
                          <w:sz w:val="21"/>
                          <w:szCs w:val="21"/>
                          <w:lang w:val="en-US" w:eastAsia="zh-CN"/>
                          <w14:textFill>
                            <w14:solidFill>
                              <w14:schemeClr w14:val="tx1"/>
                            </w14:solidFill>
                          </w14:textFill>
                        </w:rPr>
                        <w:t>文件</w:t>
                      </w:r>
                      <w:r>
                        <w:rPr>
                          <w:rFonts w:hint="eastAsia" w:ascii="宋体" w:hAnsi="宋体" w:eastAsia="宋体" w:cs="宋体"/>
                          <w:color w:val="000000" w:themeColor="text1"/>
                          <w:sz w:val="21"/>
                          <w:szCs w:val="21"/>
                          <w14:textFill>
                            <w14:solidFill>
                              <w14:schemeClr w14:val="tx1"/>
                            </w14:solidFill>
                          </w14:textFill>
                        </w:rPr>
                        <w:t>中的规定。</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.5  测量模型</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pH</w:t>
                      </w:r>
                      <w:r>
                        <w:rPr>
                          <w:rFonts w:hint="eastAsia" w:asciiTheme="minorEastAsia" w:hAnsiTheme="minorEastAsia" w:eastAsiaTheme="minorEastAsia" w:cstheme="minorEastAsia"/>
                          <w:color w:val="000000" w:themeColor="text1"/>
                          <w:sz w:val="21"/>
                          <w:szCs w:val="21"/>
                          <w14:textFill>
                            <w14:solidFill>
                              <w14:schemeClr w14:val="tx1"/>
                            </w14:solidFill>
                          </w14:textFill>
                        </w:rPr>
                        <w:t>示值误差：</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宋体" w:hAnsi="宋体" w:eastAsia="宋体" w:cs="宋体"/>
                          <w:color w:val="000000"/>
                          <w:position w:val="-12"/>
                          <w:sz w:val="21"/>
                          <w:szCs w:val="21"/>
                          <w:lang w:eastAsia="zh-CN"/>
                        </w:rPr>
                        <w:object>
                          <v:shape id="_x0000_i1071" o:spt="75" type="#_x0000_t75" style="height:20pt;width:92pt;" o:ole="t" filled="f" o:preferrelative="t" stroked="f" coordsize="21600,21600">
                            <v:path/>
                            <v:fill on="f" focussize="0,0"/>
                            <v:stroke on="f"/>
                            <v:imagedata r:id="rId6" o:title=""/>
                            <o:lock v:ext="edit" aspectratio="t"/>
                            <w10:wrap type="none"/>
                            <w10:anchorlock/>
                          </v:shape>
                          <o:OLEObject Type="Embed" ProgID="Equation.KSEE3" ShapeID="_x0000_i1071" DrawAspect="Content" ObjectID="_1468075823" r:id="rId148">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default" w:ascii="宋体" w:hAnsi="宋体" w:eastAsia="宋体" w:cs="宋体"/>
                          <w:color w:val="000000"/>
                          <w:position w:val="-10"/>
                          <w:sz w:val="21"/>
                          <w:szCs w:val="21"/>
                          <w:lang w:val="en-US" w:eastAsia="zh-CN"/>
                        </w:rPr>
                        <w:object>
                          <v:shape id="_x0000_i1072" o:spt="75" type="#_x0000_t75" style="height:19pt;width:19pt;" o:ole="t" filled="f" o:preferrelative="t" stroked="f" coordsize="21600,21600">
                            <v:path/>
                            <v:fill on="f" focussize="0,0"/>
                            <v:stroke on="f"/>
                            <v:imagedata r:id="rId8" o:title=""/>
                            <o:lock v:ext="edit" aspectratio="t"/>
                            <w10:wrap type="none"/>
                            <w10:anchorlock/>
                          </v:shape>
                          <o:OLEObject Type="Embed" ProgID="Equation.KSEE3" ShapeID="_x0000_i1072" DrawAspect="Content" ObjectID="_1468075824" r:id="rId149">
                            <o:LockedField>false</o:LockedField>
                          </o:OLEObject>
                        </w:object>
                      </w:r>
                      <w:r>
                        <w:rPr>
                          <w:rFonts w:hint="eastAsia" w:ascii="宋体" w:hAnsi="宋体" w:eastAsia="宋体" w:cs="宋体"/>
                          <w:color w:val="000000"/>
                          <w:sz w:val="21"/>
                          <w:szCs w:val="21"/>
                          <w:lang w:val="en-US" w:eastAsia="zh-CN"/>
                        </w:rPr>
                        <w:t xml:space="preserve"> </w:t>
                      </w:r>
                      <w:r>
                        <w:rPr>
                          <w:rFonts w:hint="eastAsia" w:ascii="Times New Roman" w:hAnsi="Times New Roman" w:eastAsia="宋体" w:cs="Times New Roman"/>
                          <w:w w:val="50"/>
                          <w:position w:val="-11"/>
                          <w:sz w:val="21"/>
                          <w:szCs w:val="21"/>
                          <w:lang w:val="en-US" w:eastAsia="zh-CN"/>
                        </w:rPr>
                        <w:t xml:space="preserve"> </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sz w:val="21"/>
                          <w:szCs w:val="21"/>
                          <w:lang w:val="en-US" w:eastAsia="zh-CN"/>
                        </w:rPr>
                        <w:t>待测标准溶</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液6次测</w:t>
                      </w:r>
                      <w:r>
                        <w:rPr>
                          <w:rFonts w:hint="eastAsia" w:ascii="Times New Roman" w:hAnsi="Times New Roman" w:eastAsia="宋体" w:cs="Times New Roman"/>
                          <w:sz w:val="21"/>
                          <w:szCs w:val="21"/>
                          <w:lang w:val="en-US" w:eastAsia="zh-CN"/>
                        </w:rPr>
                        <w:t>量平均值</w:t>
                      </w:r>
                      <w:r>
                        <w:rPr>
                          <w:rFonts w:hint="default" w:ascii="Times New Roman" w:hAnsi="Times New Roman" w:eastAsia="宋体" w:cs="Times New Roman"/>
                          <w:color w:val="auto"/>
                          <w:sz w:val="21"/>
                          <w:szCs w:val="21"/>
                          <w:lang w:val="en-US" w:eastAsia="zh-CN"/>
                        </w:rPr>
                        <w:t>；</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4"/>
                          <w:lang w:val="en-US" w:eastAsia="zh-CN"/>
                        </w:rPr>
                      </w:pPr>
                      <w:r>
                        <w:rPr>
                          <w:rFonts w:hint="default" w:ascii="Times New Roman" w:hAnsi="Times New Roman" w:eastAsia="宋体" w:cs="Times New Roman"/>
                          <w:color w:val="auto"/>
                          <w:position w:val="-12"/>
                          <w:sz w:val="21"/>
                          <w:szCs w:val="21"/>
                          <w:lang w:val="en-US" w:eastAsia="zh-CN"/>
                        </w:rPr>
                        <w:object>
                          <v:shape id="_x0000_i1073" o:spt="75" type="#_x0000_t75" style="height:18pt;width:27pt;" o:ole="t" filled="f" o:preferrelative="t" stroked="f" coordsize="21600,21600">
                            <v:path/>
                            <v:fill on="f" focussize="0,0"/>
                            <v:stroke on="f"/>
                            <v:imagedata r:id="rId10" o:title=""/>
                            <o:lock v:ext="edit" aspectratio="t"/>
                            <w10:wrap type="none"/>
                            <w10:anchorlock/>
                          </v:shape>
                          <o:OLEObject Type="Embed" ProgID="Equation.KSEE3" ShapeID="_x0000_i1073" DrawAspect="Content" ObjectID="_1468075825" r:id="rId150">
                            <o:LockedField>false</o:LockedField>
                          </o:OLEObject>
                        </w:object>
                      </w:r>
                      <w:r>
                        <w:rPr>
                          <w:rFonts w:hint="default"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标准溶液pH值</w:t>
                      </w:r>
                      <w:r>
                        <w:rPr>
                          <w:rFonts w:hint="default" w:ascii="Times New Roman" w:hAnsi="Times New Roman" w:eastAsia="宋体" w:cs="Times New Roman"/>
                          <w:color w:val="auto"/>
                          <w:sz w:val="21"/>
                          <w:szCs w:val="21"/>
                          <w:lang w:val="en-US" w:eastAsia="zh-CN"/>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.6  合成标准不确定度和灵敏系数</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各分量均无明显相关性</w:t>
                      </w:r>
                      <w:r>
                        <w:rPr>
                          <w:rFonts w:hint="eastAsia" w:asciiTheme="minorEastAsia" w:hAnsiTheme="minorEastAsia" w:cstheme="minorEastAsia"/>
                          <w:color w:val="000000" w:themeColor="text1"/>
                          <w:sz w:val="21"/>
                          <w:szCs w:val="21"/>
                          <w:lang w:val="en-US" w:eastAsia="zh-CN"/>
                          <w14:textFill>
                            <w14:solidFill>
                              <w14:schemeClr w14:val="tx1"/>
                            </w14:solidFill>
                          </w14:textFill>
                        </w:rPr>
                        <w:t>,则</w:t>
                      </w:r>
                      <w:r>
                        <w:rPr>
                          <w:rFonts w:hint="eastAsia" w:asciiTheme="minorEastAsia" w:hAnsiTheme="minorEastAsia" w:eastAsiaTheme="minorEastAsia" w:cstheme="minorEastAsia"/>
                          <w:color w:val="000000" w:themeColor="text1"/>
                          <w:sz w:val="21"/>
                          <w:szCs w:val="21"/>
                          <w14:textFill>
                            <w14:solidFill>
                              <w14:schemeClr w14:val="tx1"/>
                            </w14:solidFill>
                          </w14:textFill>
                        </w:rPr>
                        <w:t>合成标准不确定度：</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object>
                          <v:shape id="_x0000_i1074" o:spt="75" type="#_x0000_t75" style="height:19.8pt;width:168pt;" o:ole="t" filled="f" o:preferrelative="t" stroked="f" coordsize="21600,21600">
                            <v:path/>
                            <v:fill on="f" focussize="0,0"/>
                            <v:stroke on="f"/>
                            <v:imagedata r:id="rId143" o:title=""/>
                            <o:lock v:ext="edit" aspectratio="t"/>
                            <w10:wrap type="none"/>
                            <w10:anchorlock/>
                          </v:shape>
                          <o:OLEObject Type="Embed" ProgID="Equation.KSEE3" ShapeID="_x0000_i1074" DrawAspect="Content" ObjectID="_1468075826" r:id="rId151">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灵敏系数：</w:t>
                      </w:r>
                    </w:p>
                    <w:p>
                      <w:pPr>
                        <w:keepNext w:val="0"/>
                        <w:keepLines w:val="0"/>
                        <w:pageBreakBefore w:val="0"/>
                        <w:widowControl w:val="0"/>
                        <w:kinsoku/>
                        <w:wordWrap/>
                        <w:overflowPunct/>
                        <w:topLinePunct w:val="0"/>
                        <w:bidi w:val="0"/>
                        <w:adjustRightInd/>
                        <w:snapToGrid/>
                        <w:spacing w:line="300" w:lineRule="auto"/>
                        <w:ind w:firstLine="1260" w:firstLineChars="6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30"/>
                          <w:sz w:val="21"/>
                          <w:szCs w:val="21"/>
                          <w14:textFill>
                            <w14:solidFill>
                              <w14:schemeClr w14:val="tx1"/>
                            </w14:solidFill>
                          </w14:textFill>
                        </w:rPr>
                        <w:object>
                          <v:shape id="_x0000_i1075" o:spt="75" type="#_x0000_t75" style="height:33.7pt;width:74.85pt;" o:ole="t" filled="f" o:preferrelative="t" stroked="f" coordsize="21600,21600">
                            <v:path/>
                            <v:fill on="f" focussize="0,0"/>
                            <v:stroke on="f"/>
                            <v:imagedata r:id="rId145" o:title=""/>
                            <o:lock v:ext="edit" aspectratio="t"/>
                            <w10:wrap type="none"/>
                            <w10:anchorlock/>
                          </v:shape>
                          <o:OLEObject Type="Embed" ProgID="Equation.KSEE3" ShapeID="_x0000_i1075" DrawAspect="Content" ObjectID="_1468075827" r:id="rId152">
                            <o:LockedField>false</o:LockedField>
                          </o:OLEObject>
                        </w:object>
                      </w: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w:t>
                      </w:r>
                      <w:r>
                        <w:rPr>
                          <w:rFonts w:hint="eastAsia" w:asciiTheme="minorEastAsia" w:hAnsiTheme="minorEastAsia" w:eastAsiaTheme="minorEastAsia" w:cstheme="minorEastAsia"/>
                          <w:color w:val="000000" w:themeColor="text1"/>
                          <w:position w:val="-30"/>
                          <w:sz w:val="21"/>
                          <w:szCs w:val="21"/>
                          <w14:textFill>
                            <w14:solidFill>
                              <w14:schemeClr w14:val="tx1"/>
                            </w14:solidFill>
                          </w14:textFill>
                        </w:rPr>
                        <w:object>
                          <v:shape id="_x0000_i1076" o:spt="75" type="#_x0000_t75" style="height:33.8pt;width:84.6pt;" o:ole="t" filled="f" o:preferrelative="t" stroked="f" coordsize="21600,21600">
                            <v:path/>
                            <v:fill on="f" focussize="0,0"/>
                            <v:stroke on="f"/>
                            <v:imagedata r:id="rId147" o:title=""/>
                            <o:lock v:ext="edit" aspectratio="t"/>
                            <w10:wrap type="none"/>
                            <w10:anchorlock/>
                          </v:shape>
                          <o:OLEObject Type="Embed" ProgID="Equation.KSEE3" ShapeID="_x0000_i1076" DrawAspect="Content" ObjectID="_1468075828" r:id="rId153">
                            <o:LockedField>false</o:LockedField>
                          </o:OLEObject>
                        </w:objec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.7  标准不确定度的来源和评定</w:t>
                      </w:r>
                    </w:p>
                    <w:p>
                      <w:pPr>
                        <w:spacing w:line="360" w:lineRule="auto"/>
                        <w:jc w:val="left"/>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.7.1  标准不确定度一览表</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left"/>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标准不确定度一览表见表C.1。</w:t>
                      </w:r>
                    </w:p>
                    <w:p>
                      <w:pPr>
                        <w:rPr>
                          <w:rFonts w:hint="default"/>
                          <w:lang w:val="en-US" w:eastAsia="zh-CN"/>
                        </w:rPr>
                      </w:pPr>
                    </w:p>
                  </w:txbxContent>
                </v:textbox>
              </v:shape>
            </w:pict>
          </mc:Fallback>
        </mc:AlternateContent>
      </w:r>
      <w:r>
        <w:rPr>
          <w:rFonts w:ascii="Calibri" w:hAnsi="Calibri" w:eastAsia="宋体" w:cs="Times New Roman"/>
          <w:sz w:val="32"/>
        </w:rPr>
        <mc:AlternateContent>
          <mc:Choice Requires="wps">
            <w:drawing>
              <wp:anchor distT="0" distB="0" distL="114300" distR="114300" simplePos="0" relativeHeight="251716608" behindDoc="0" locked="0" layoutInCell="1" allowOverlap="1">
                <wp:simplePos x="0" y="0"/>
                <wp:positionH relativeFrom="page">
                  <wp:posOffset>5544185</wp:posOffset>
                </wp:positionH>
                <wp:positionV relativeFrom="page">
                  <wp:posOffset>899795</wp:posOffset>
                </wp:positionV>
                <wp:extent cx="1304290" cy="270510"/>
                <wp:effectExtent l="0" t="0" r="3810" b="8890"/>
                <wp:wrapNone/>
                <wp:docPr id="86" name="文本框 86"/>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6.55pt;margin-top:70.85pt;height:21.3pt;width:102.7pt;mso-position-horizontal-relative:page;mso-position-vertical-relative:page;z-index:251716608;mso-width-relative:page;mso-height-relative:page;" fillcolor="#FFFFFF" filled="t" stroked="f" coordsize="21600,21600" o:gfxdata="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BAvNMl1gAA&#10;AAwBAAAPAAAAAAAAAAEAIAAAACIAAABkcnMvZG93bnJldi54bWxQSwECFAAUAAAACACHTuJAfHEK&#10;XlkCAACfBAAADgAAAAAAAAABACAAAAAlAQAAZHJzL2Uyb0RvYy54bWxQSwUGAAAAAAYABgBZAQAA&#10;8AU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v:textbox>
              </v:shape>
            </w:pict>
          </mc:Fallback>
        </mc:AlternateContent>
      </w:r>
      <w:r>
        <w:rPr>
          <w:rFonts w:ascii="Calibri" w:hAnsi="Calibri" w:eastAsia="宋体" w:cs="Times New Roman"/>
          <w:sz w:val="32"/>
        </w:rPr>
        <mc:AlternateContent>
          <mc:Choice Requires="wps">
            <w:drawing>
              <wp:anchor distT="0" distB="0" distL="114300" distR="114300" simplePos="0" relativeHeight="251719680" behindDoc="0" locked="0" layoutInCell="1" allowOverlap="1">
                <wp:simplePos x="0" y="0"/>
                <wp:positionH relativeFrom="page">
                  <wp:posOffset>6336030</wp:posOffset>
                </wp:positionH>
                <wp:positionV relativeFrom="page">
                  <wp:posOffset>9719945</wp:posOffset>
                </wp:positionV>
                <wp:extent cx="360045" cy="288290"/>
                <wp:effectExtent l="0" t="0" r="8255" b="3810"/>
                <wp:wrapNone/>
                <wp:docPr id="87" name="文本框 87"/>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righ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13</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8.9pt;margin-top:765.35pt;height:22.7pt;width:28.35pt;mso-position-horizontal-relative:page;mso-position-vertical-relative:page;z-index:251719680;mso-width-relative:page;mso-height-relative:page;" fillcolor="#FFFFFF" filled="t" stroked="f" coordsize="21600,21600" o:gfxdata="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ElLfWNcA&#10;AAAOAQAADwAAAAAAAAABACAAAAAiAAAAZHJzL2Rvd25yZXYueG1sUEsBAhQAFAAAAAgAh07iQDHv&#10;RVRZAgAAngQAAA4AAAAAAAAAAQAgAAAAJgEAAGRycy9lMm9Eb2MueG1sUEsFBgAAAAAGAAYAWQEA&#10;APEFAAAAAA==&#10;">
                <v:fill on="t" focussize="0,0"/>
                <v:stroke on="f" weight="0.5pt"/>
                <v:imagedata o:title=""/>
                <o:lock v:ext="edit" aspectratio="f"/>
                <v:textbox>
                  <w:txbxContent>
                    <w:p>
                      <w:pPr>
                        <w:jc w:val="righ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13</w:t>
                      </w:r>
                    </w:p>
                  </w:txbxContent>
                </v:textbox>
              </v:shape>
            </w:pict>
          </mc:Fallback>
        </mc:AlternateContent>
      </w: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hint="eastAsia" w:ascii="黑体" w:hAnsi="黑体" w:eastAsia="黑体" w:cs="黑体"/>
          <w:sz w:val="28"/>
          <w:szCs w:val="28"/>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jc w:val="both"/>
        <w:textAlignment w:val="auto"/>
        <w:rPr>
          <w:rFonts w:hint="default" w:eastAsiaTheme="minorEastAsia"/>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21728" behindDoc="0" locked="0" layoutInCell="1" allowOverlap="1">
                <wp:simplePos x="0" y="0"/>
                <wp:positionH relativeFrom="page">
                  <wp:posOffset>720090</wp:posOffset>
                </wp:positionH>
                <wp:positionV relativeFrom="page">
                  <wp:posOffset>899795</wp:posOffset>
                </wp:positionV>
                <wp:extent cx="1304290" cy="270510"/>
                <wp:effectExtent l="0" t="0" r="3810" b="8890"/>
                <wp:wrapNone/>
                <wp:docPr id="88" name="文本框 88"/>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70.85pt;height:21.3pt;width:102.7pt;mso-position-horizontal-relative:page;mso-position-vertical-relative:page;z-index:251721728;mso-width-relative:page;mso-height-relative:page;" fillcolor="#FFFFFF [3201]" filled="t" stroked="f" coordsize="21600,21600" o:gfxdata="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Pf4S99UAAAALAQAADwAA&#10;AAAAAAABACAAAAAiAAAAZHJzL2Rvd25yZXYueG1sUEsBAhQAFAAAAAgAh07iQN7iCehSAgAAkQQA&#10;AA4AAAAAAAAAAQAgAAAAJAEAAGRycy9lMm9Eb2MueG1sUEsFBgAAAAAGAAYAWQEAAOgFA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v:textbox>
              </v:shape>
            </w:pict>
          </mc:Fallback>
        </mc:AlternateContent>
      </w:r>
      <w:r>
        <w:rPr>
          <w:sz w:val="32"/>
        </w:rPr>
        <mc:AlternateContent>
          <mc:Choice Requires="wps">
            <w:drawing>
              <wp:anchor distT="0" distB="0" distL="114300" distR="114300" simplePos="0" relativeHeight="251722752" behindDoc="0" locked="0" layoutInCell="1" allowOverlap="1">
                <wp:simplePos x="0" y="0"/>
                <wp:positionH relativeFrom="page">
                  <wp:posOffset>864235</wp:posOffset>
                </wp:positionH>
                <wp:positionV relativeFrom="page">
                  <wp:posOffset>9719945</wp:posOffset>
                </wp:positionV>
                <wp:extent cx="360045" cy="288290"/>
                <wp:effectExtent l="0" t="0" r="8255" b="3810"/>
                <wp:wrapNone/>
                <wp:docPr id="89" name="文本框 89"/>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lef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14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8.05pt;margin-top:765.35pt;height:22.7pt;width:28.35pt;mso-position-horizontal-relative:page;mso-position-vertical-relative:page;z-index:251722752;mso-width-relative:page;mso-height-relative:page;" fillcolor="#FFFFFF [3201]" filled="t" stroked="f" coordsize="21600,21600" o:gfxdata="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Ny0zodQAAAANAQAADwAA&#10;AAAAAAABACAAAAAiAAAAZHJzL2Rvd25yZXYueG1sUEsBAhQAFAAAAAgAh07iQGWGQxVTAgAAkAQA&#10;AA4AAAAAAAAAAQAgAAAAIwEAAGRycy9lMm9Eb2MueG1sUEsFBgAAAAAGAAYAWQEAAOgFAAAAAA==&#10;">
                <v:fill on="t" focussize="0,0"/>
                <v:stroke on="f" weight="0.5pt"/>
                <v:imagedata o:title=""/>
                <o:lock v:ext="edit" aspectratio="f"/>
                <v:textbox>
                  <w:txbxContent>
                    <w:p>
                      <w:pPr>
                        <w:jc w:val="lef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14</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sz w:val="44"/>
        </w:rPr>
      </w:pPr>
      <w:r>
        <w:rPr>
          <w:sz w:val="44"/>
        </w:rPr>
        <mc:AlternateContent>
          <mc:Choice Requires="wps">
            <w:drawing>
              <wp:anchor distT="0" distB="0" distL="114300" distR="114300" simplePos="0" relativeHeight="251720704" behindDoc="0" locked="0" layoutInCell="1" allowOverlap="1">
                <wp:simplePos x="0" y="0"/>
                <wp:positionH relativeFrom="page">
                  <wp:posOffset>720090</wp:posOffset>
                </wp:positionH>
                <wp:positionV relativeFrom="page">
                  <wp:posOffset>1440180</wp:posOffset>
                </wp:positionV>
                <wp:extent cx="5939790" cy="8279765"/>
                <wp:effectExtent l="0" t="0" r="3810" b="635"/>
                <wp:wrapNone/>
                <wp:docPr id="90" name="文本框 90"/>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ascii="黑体" w:hAnsi="黑体" w:eastAsia="黑体" w:cs="黑体"/>
                                <w:color w:val="000000" w:themeColor="text1"/>
                                <w:position w:val="-12"/>
                                <w:szCs w:val="21"/>
                                <w14:textFill>
                                  <w14:solidFill>
                                    <w14:schemeClr w14:val="tx1"/>
                                  </w14:solidFill>
                                </w14:textFill>
                              </w:rPr>
                            </w:pPr>
                            <w:r>
                              <w:rPr>
                                <w:rFonts w:hint="eastAsia" w:ascii="黑体" w:hAnsi="黑体" w:eastAsia="黑体" w:cs="黑体"/>
                                <w:color w:val="000000" w:themeColor="text1"/>
                                <w:position w:val="-12"/>
                                <w:szCs w:val="21"/>
                                <w14:textFill>
                                  <w14:solidFill>
                                    <w14:schemeClr w14:val="tx1"/>
                                  </w14:solidFill>
                                </w14:textFill>
                              </w:rPr>
                              <w:t>表</w:t>
                            </w:r>
                            <w:r>
                              <w:rPr>
                                <w:rFonts w:hint="eastAsia" w:ascii="黑体" w:hAnsi="黑体" w:eastAsia="黑体" w:cs="黑体"/>
                                <w:color w:val="000000" w:themeColor="text1"/>
                                <w:position w:val="-12"/>
                                <w:szCs w:val="21"/>
                                <w:lang w:val="en-US" w:eastAsia="zh-CN"/>
                                <w14:textFill>
                                  <w14:solidFill>
                                    <w14:schemeClr w14:val="tx1"/>
                                  </w14:solidFill>
                                </w14:textFill>
                              </w:rPr>
                              <w:t>C</w:t>
                            </w:r>
                            <w:r>
                              <w:rPr>
                                <w:rFonts w:hint="eastAsia" w:ascii="黑体" w:hAnsi="黑体" w:eastAsia="黑体" w:cs="黑体"/>
                                <w:color w:val="000000" w:themeColor="text1"/>
                                <w:position w:val="-12"/>
                                <w:szCs w:val="21"/>
                                <w14:textFill>
                                  <w14:solidFill>
                                    <w14:schemeClr w14:val="tx1"/>
                                  </w14:solidFill>
                                </w14:textFill>
                              </w:rPr>
                              <w:t>.1  标准不确定度一览表</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929"/>
                              <w:gridCol w:w="1480"/>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04" w:type="dxa"/>
                                  <w:tcBorders>
                                    <w:top w:val="single" w:color="auto" w:sz="12" w:space="0"/>
                                    <w:left w:val="single" w:color="auto" w:sz="12" w:space="0"/>
                                    <w:bottom w:val="single" w:color="auto" w:sz="12" w:space="0"/>
                                  </w:tcBorders>
                                  <w:vAlign w:val="center"/>
                                </w:tcPr>
                                <w:p>
                                  <w:pPr>
                                    <w:spacing w:line="144"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w:t>
                                  </w:r>
                                </w:p>
                                <w:p>
                                  <w:pPr>
                                    <w:keepNext w:val="0"/>
                                    <w:keepLines w:val="0"/>
                                    <w:pageBreakBefore w:val="0"/>
                                    <w:widowControl w:val="0"/>
                                    <w:kinsoku/>
                                    <w:wordWrap/>
                                    <w:overflowPunct/>
                                    <w:topLinePunct w:val="0"/>
                                    <w:bidi w:val="0"/>
                                    <w:adjustRightInd/>
                                    <w:snapToGrid w:val="0"/>
                                    <w:spacing w:line="144"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077" o:spt="75" type="#_x0000_t75" style="height:18.15pt;width:11.9pt;" o:ole="t" filled="f" o:preferrelative="t" stroked="f" coordsize="21600,21600">
                                        <v:path/>
                                        <v:fill on="f" focussize="0,0"/>
                                        <v:stroke on="f" joinstyle="miter"/>
                                        <v:imagedata r:id="rId155" o:title=""/>
                                        <o:lock v:ext="edit" aspectratio="t"/>
                                        <w10:wrap type="none"/>
                                        <w10:anchorlock/>
                                      </v:shape>
                                      <o:OLEObject Type="Embed" ProgID="Equation.KSEE3" ShapeID="_x0000_i1077" DrawAspect="Content" ObjectID="_1468075829" r:id="rId154">
                                        <o:LockedField>false</o:LockedField>
                                      </o:OLEObject>
                                    </w:object>
                                  </w:r>
                                </w:p>
                              </w:tc>
                              <w:tc>
                                <w:tcPr>
                                  <w:tcW w:w="1704"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不确定度来源</w:t>
                                  </w:r>
                                </w:p>
                              </w:tc>
                              <w:tc>
                                <w:tcPr>
                                  <w:tcW w:w="1929"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标准不确定度值</w:t>
                                  </w:r>
                                </w:p>
                              </w:tc>
                              <w:tc>
                                <w:tcPr>
                                  <w:tcW w:w="1480" w:type="dxa"/>
                                  <w:tcBorders>
                                    <w:top w:val="single" w:color="auto" w:sz="12" w:space="0"/>
                                    <w:bottom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078" o:spt="75" type="#_x0000_t75" style="height:18.15pt;width:11.25pt;" o:ole="t" filled="f" o:preferrelative="t" stroked="f" coordsize="21600,21600">
                                        <v:path/>
                                        <v:fill on="f" focussize="0,0"/>
                                        <v:stroke on="f" joinstyle="miter"/>
                                        <v:imagedata r:id="rId157" o:title=""/>
                                        <o:lock v:ext="edit" aspectratio="t"/>
                                        <w10:wrap type="none"/>
                                        <w10:anchorlock/>
                                      </v:shape>
                                      <o:OLEObject Type="Embed" ProgID="Equation.KSEE3" ShapeID="_x0000_i1078" DrawAspect="Content" ObjectID="_1468075830" r:id="rId156">
                                        <o:LockedField>false</o:LockedField>
                                      </o:OLEObject>
                                    </w:object>
                                  </w:r>
                                </w:p>
                              </w:tc>
                              <w:tc>
                                <w:tcPr>
                                  <w:tcW w:w="1705" w:type="dxa"/>
                                  <w:tcBorders>
                                    <w:top w:val="single" w:color="auto" w:sz="12" w:space="0"/>
                                    <w:bottom w:val="single" w:color="auto" w:sz="12" w:space="0"/>
                                    <w:right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4"/>
                                      <w:sz w:val="18"/>
                                      <w:szCs w:val="18"/>
                                      <w14:textFill>
                                        <w14:solidFill>
                                          <w14:schemeClr w14:val="tx1"/>
                                        </w14:solidFill>
                                      </w14:textFill>
                                    </w:rPr>
                                    <w:object>
                                      <v:shape id="_x0000_i1079" o:spt="75" type="#_x0000_t75" style="height:20.05pt;width:48.85pt;" o:ole="t" filled="f" o:preferrelative="t" stroked="f" coordsize="21600,21600">
                                        <v:path/>
                                        <v:fill on="f" focussize="0,0"/>
                                        <v:stroke on="f" joinstyle="miter"/>
                                        <v:imagedata r:id="rId159" o:title=""/>
                                        <o:lock v:ext="edit" aspectratio="t"/>
                                        <w10:wrap type="none"/>
                                        <w10:anchorlock/>
                                      </v:shape>
                                      <o:OLEObject Type="Embed" ProgID="Equation.KSEE3" ShapeID="_x0000_i1079" DrawAspect="Content" ObjectID="_1468075831" r:id="rId15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top w:val="single" w:color="auto" w:sz="12" w:space="0"/>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0"/>
                                      <w:sz w:val="18"/>
                                      <w:szCs w:val="18"/>
                                      <w14:textFill>
                                        <w14:solidFill>
                                          <w14:schemeClr w14:val="tx1"/>
                                        </w14:solidFill>
                                      </w14:textFill>
                                    </w:rPr>
                                    <w:object>
                                      <v:shape id="_x0000_i1080" o:spt="75" type="#_x0000_t75" style="height:19.8pt;width:34.55pt;" o:ole="t" filled="f" o:preferrelative="t" stroked="f" coordsize="21600,21600">
                                        <v:path/>
                                        <v:fill on="f" focussize="0,0"/>
                                        <v:stroke on="f"/>
                                        <v:imagedata r:id="rId161" o:title=""/>
                                        <o:lock v:ext="edit" aspectratio="t"/>
                                        <w10:wrap type="none"/>
                                        <w10:anchorlock/>
                                      </v:shape>
                                      <o:OLEObject Type="Embed" ProgID="Equation.KSEE3" ShapeID="_x0000_i1080" DrawAspect="Content" ObjectID="_1468075832" r:id="rId160">
                                        <o:LockedField>false</o:LockedField>
                                      </o:OLEObject>
                                    </w:object>
                                  </w:r>
                                </w:p>
                              </w:tc>
                              <w:tc>
                                <w:tcPr>
                                  <w:tcW w:w="1704" w:type="dxa"/>
                                  <w:tcBorders>
                                    <w:top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测量重复性</w:t>
                                  </w:r>
                                </w:p>
                              </w:tc>
                              <w:tc>
                                <w:tcPr>
                                  <w:tcW w:w="1929"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0.0029</w:t>
                                  </w:r>
                                </w:p>
                              </w:tc>
                              <w:tc>
                                <w:tcPr>
                                  <w:tcW w:w="1480" w:type="dxa"/>
                                  <w:tcBorders>
                                    <w:top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1</w:t>
                                  </w:r>
                                </w:p>
                              </w:tc>
                              <w:tc>
                                <w:tcPr>
                                  <w:tcW w:w="1705" w:type="dxa"/>
                                  <w:tcBorders>
                                    <w:top w:val="single" w:color="auto" w:sz="12" w:space="0"/>
                                    <w:right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0.0029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0"/>
                                      <w:sz w:val="18"/>
                                      <w:szCs w:val="18"/>
                                      <w14:textFill>
                                        <w14:solidFill>
                                          <w14:schemeClr w14:val="tx1"/>
                                        </w14:solidFill>
                                      </w14:textFill>
                                    </w:rPr>
                                    <w:object>
                                      <v:shape id="_x0000_i1081" o:spt="75" type="#_x0000_t75" style="height:19.8pt;width:35.6pt;" o:ole="t" filled="f" o:preferrelative="t" stroked="f" coordsize="21600,21600">
                                        <v:path/>
                                        <v:fill on="f" focussize="0,0"/>
                                        <v:stroke on="f"/>
                                        <v:imagedata r:id="rId163" o:title=""/>
                                        <o:lock v:ext="edit" aspectratio="t"/>
                                        <w10:wrap type="none"/>
                                        <w10:anchorlock/>
                                      </v:shape>
                                      <o:OLEObject Type="Embed" ProgID="Equation.KSEE3" ShapeID="_x0000_i1081" DrawAspect="Content" ObjectID="_1468075833" r:id="rId162">
                                        <o:LockedField>false</o:LockedField>
                                      </o:OLEObject>
                                    </w:object>
                                  </w:r>
                                </w:p>
                              </w:tc>
                              <w:tc>
                                <w:tcPr>
                                  <w:tcW w:w="1704"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lang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分辨力</w:t>
                                  </w:r>
                                </w:p>
                              </w:tc>
                              <w:tc>
                                <w:tcPr>
                                  <w:tcW w:w="1929"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0.0029</w:t>
                                  </w:r>
                                </w:p>
                              </w:tc>
                              <w:tc>
                                <w:tcPr>
                                  <w:tcW w:w="1480"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0.0029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082" o:spt="75" type="#_x0000_t75" style="height:18.8pt;width:45.9pt;" o:ole="t" filled="f" o:preferrelative="t" stroked="f" coordsize="21600,21600">
                                        <v:path/>
                                        <v:fill on="f" focussize="0,0"/>
                                        <v:stroke on="f"/>
                                        <v:imagedata r:id="rId165" o:title=""/>
                                        <o:lock v:ext="edit" aspectratio="t"/>
                                        <w10:wrap type="none"/>
                                        <w10:anchorlock/>
                                      </v:shape>
                                      <o:OLEObject Type="Embed" ProgID="Equation.KSEE3" ShapeID="_x0000_i1082" DrawAspect="Content" ObjectID="_1468075834" r:id="rId164">
                                        <o:LockedField>false</o:LockedField>
                                      </o:OLEObject>
                                    </w:object>
                                  </w:r>
                                </w:p>
                              </w:tc>
                              <w:tc>
                                <w:tcPr>
                                  <w:tcW w:w="1704" w:type="dxa"/>
                                  <w:vAlign w:val="center"/>
                                </w:tcPr>
                                <w:p>
                                  <w:pPr>
                                    <w:snapToGrid w:val="0"/>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标准物质</w:t>
                                  </w:r>
                                </w:p>
                              </w:tc>
                              <w:tc>
                                <w:tcPr>
                                  <w:tcW w:w="1929"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0.0033</w:t>
                                  </w:r>
                                </w:p>
                              </w:tc>
                              <w:tc>
                                <w:tcPr>
                                  <w:tcW w:w="1480"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0.0033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0"/>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083" o:spt="75" type="#_x0000_t75" style="height:18.8pt;width:46.95pt;" o:ole="t" filled="f" o:preferrelative="t" stroked="f" coordsize="21600,21600">
                                        <v:path/>
                                        <v:fill on="f" focussize="0,0"/>
                                        <v:stroke on="f"/>
                                        <v:imagedata r:id="rId167" o:title=""/>
                                        <o:lock v:ext="edit" aspectratio="t"/>
                                        <w10:wrap type="none"/>
                                        <w10:anchorlock/>
                                      </v:shape>
                                      <o:OLEObject Type="Embed" ProgID="Equation.KSEE3" ShapeID="_x0000_i1083" DrawAspect="Content" ObjectID="_1468075835" r:id="rId166">
                                        <o:LockedField>false</o:LockedField>
                                      </o:OLEObject>
                                    </w:object>
                                  </w:r>
                                </w:p>
                              </w:tc>
                              <w:tc>
                                <w:tcPr>
                                  <w:tcW w:w="1704" w:type="dxa"/>
                                  <w:vAlign w:val="center"/>
                                </w:tcPr>
                                <w:p>
                                  <w:pPr>
                                    <w:snapToGrid w:val="0"/>
                                    <w:spacing w:line="240" w:lineRule="auto"/>
                                    <w:jc w:val="center"/>
                                    <w:rPr>
                                      <w:rFonts w:hint="default" w:asciiTheme="minorEastAsia" w:hAnsi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液接界电势</w:t>
                                  </w:r>
                                </w:p>
                              </w:tc>
                              <w:tc>
                                <w:tcPr>
                                  <w:tcW w:w="1929"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0.0058</w:t>
                                  </w:r>
                                </w:p>
                              </w:tc>
                              <w:tc>
                                <w:tcPr>
                                  <w:tcW w:w="1480"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0.0058</w:t>
                                  </w:r>
                                </w:p>
                              </w:tc>
                            </w:tr>
                          </w:tbl>
                          <w:p>
                            <w:pPr>
                              <w:jc w:val="left"/>
                              <w:rPr>
                                <w:rFonts w:hint="eastAsia" w:ascii="黑体" w:hAnsi="黑体" w:eastAsia="黑体" w:cs="黑体"/>
                                <w:color w:val="000000" w:themeColor="text1"/>
                                <w:position w:val="-12"/>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.7.2  测量重复性引入的标准不确定度</w:t>
                            </w:r>
                            <w:r>
                              <w:rPr>
                                <w:rFonts w:hint="eastAsia" w:ascii="黑体" w:hAnsi="黑体" w:eastAsia="黑体" w:cs="黑体"/>
                                <w:color w:val="000000" w:themeColor="text1"/>
                                <w:position w:val="-10"/>
                                <w:sz w:val="21"/>
                                <w:szCs w:val="21"/>
                                <w14:textFill>
                                  <w14:solidFill>
                                    <w14:schemeClr w14:val="tx1"/>
                                  </w14:solidFill>
                                </w14:textFill>
                              </w:rPr>
                              <w:object>
                                <v:shape id="_x0000_i1084" o:spt="75" type="#_x0000_t75" style="height:19.7pt;width:34.55pt;" o:ole="t" filled="f" o:preferrelative="t" stroked="f" coordsize="21600,21600">
                                  <v:path/>
                                  <v:fill on="f" focussize="0,0"/>
                                  <v:stroke on="f"/>
                                  <v:imagedata r:id="rId169" o:title=""/>
                                  <o:lock v:ext="edit" aspectratio="t"/>
                                  <w10:wrap type="none"/>
                                  <w10:anchorlock/>
                                </v:shape>
                                <o:OLEObject Type="Embed" ProgID="Equation.KSEE3" ShapeID="_x0000_i1084" DrawAspect="Content" ObjectID="_1468075836" r:id="rId168">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按本</w:t>
                            </w:r>
                            <w:r>
                              <w:rPr>
                                <w:rFonts w:hint="eastAsia" w:asciiTheme="minorEastAsia" w:hAnsiTheme="minorEastAsia" w:cstheme="minorEastAsia"/>
                                <w:color w:val="000000" w:themeColor="text1"/>
                                <w:sz w:val="21"/>
                                <w:szCs w:val="21"/>
                                <w:lang w:val="en-US" w:eastAsia="zh-CN"/>
                                <w14:textFill>
                                  <w14:solidFill>
                                    <w14:schemeClr w14:val="tx1"/>
                                  </w14:solidFill>
                                </w14:textFill>
                              </w:rPr>
                              <w:t>文件</w:t>
                            </w:r>
                            <w:r>
                              <w:rPr>
                                <w:rFonts w:hint="eastAsia" w:asciiTheme="minorEastAsia" w:hAnsiTheme="minorEastAsia" w:eastAsiaTheme="minorEastAsia" w:cstheme="minorEastAsia"/>
                                <w:color w:val="000000" w:themeColor="text1"/>
                                <w:sz w:val="21"/>
                                <w:szCs w:val="21"/>
                                <w14:textFill>
                                  <w14:solidFill>
                                    <w14:schemeClr w14:val="tx1"/>
                                  </w14:solidFill>
                                </w14:textFill>
                              </w:rPr>
                              <w:t>中规定的校准方法，对</w:t>
                            </w:r>
                            <w:r>
                              <w:rPr>
                                <w:rFonts w:hint="eastAsia" w:asciiTheme="minorEastAsia" w:hAnsiTheme="minorEastAsia" w:cstheme="minorEastAsia"/>
                                <w:color w:val="000000" w:themeColor="text1"/>
                                <w:sz w:val="21"/>
                                <w:szCs w:val="21"/>
                                <w:lang w:val="en-US" w:eastAsia="zh-CN"/>
                                <w14:textFill>
                                  <w14:solidFill>
                                    <w14:schemeClr w14:val="tx1"/>
                                  </w14:solidFill>
                                </w14:textFill>
                              </w:rPr>
                              <w:t>未校准的标准溶液</w:t>
                            </w:r>
                            <w:r>
                              <w:rPr>
                                <w:rFonts w:hint="eastAsia" w:asciiTheme="minorEastAsia" w:hAnsiTheme="minorEastAsia" w:eastAsiaTheme="minorEastAsia" w:cstheme="minorEastAsia"/>
                                <w:color w:val="000000" w:themeColor="text1"/>
                                <w:sz w:val="21"/>
                                <w:szCs w:val="21"/>
                                <w14:textFill>
                                  <w14:solidFill>
                                    <w14:schemeClr w14:val="tx1"/>
                                  </w14:solidFill>
                                </w14:textFill>
                              </w:rPr>
                              <w:t>进行</w:t>
                            </w:r>
                            <w:r>
                              <w:rPr>
                                <w:rFonts w:hint="eastAsia" w:asciiTheme="minorEastAsia" w:hAnsiTheme="minorEastAsia" w:cstheme="minorEastAsia"/>
                                <w:color w:val="000000" w:themeColor="text1"/>
                                <w:sz w:val="21"/>
                                <w:szCs w:val="21"/>
                                <w:lang w:val="en-US" w:eastAsia="zh-CN"/>
                                <w14:textFill>
                                  <w14:solidFill>
                                    <w14:schemeClr w14:val="tx1"/>
                                  </w14:solidFill>
                                </w14:textFill>
                              </w:rPr>
                              <w:t>6</w:t>
                            </w:r>
                            <w:r>
                              <w:rPr>
                                <w:rFonts w:hint="eastAsia" w:asciiTheme="minorEastAsia" w:hAnsiTheme="minorEastAsia" w:eastAsiaTheme="minorEastAsia" w:cstheme="minorEastAsia"/>
                                <w:color w:val="000000" w:themeColor="text1"/>
                                <w:sz w:val="21"/>
                                <w:szCs w:val="21"/>
                                <w14:textFill>
                                  <w14:solidFill>
                                    <w14:schemeClr w14:val="tx1"/>
                                  </w14:solidFill>
                                </w14:textFill>
                              </w:rPr>
                              <w:t>次测量，</w:t>
                            </w:r>
                            <w:r>
                              <w:rPr>
                                <w:rFonts w:hint="eastAsia" w:asciiTheme="minorEastAsia" w:hAnsiTheme="minorEastAsia" w:cstheme="minorEastAsia"/>
                                <w:color w:val="000000" w:themeColor="text1"/>
                                <w:sz w:val="21"/>
                                <w:szCs w:val="21"/>
                                <w:lang w:val="en-US" w:eastAsia="zh-CN"/>
                                <w14:textFill>
                                  <w14:solidFill>
                                    <w14:schemeClr w14:val="tx1"/>
                                  </w14:solidFill>
                                </w14:textFill>
                              </w:rPr>
                              <w:t>以</w:t>
                            </w:r>
                            <w:r>
                              <w:rPr>
                                <w:rFonts w:hint="eastAsia" w:asciiTheme="minorEastAsia" w:hAnsiTheme="minorEastAsia" w:eastAsiaTheme="minorEastAsia" w:cstheme="minorEastAsia"/>
                                <w:color w:val="000000" w:themeColor="text1"/>
                                <w:sz w:val="21"/>
                                <w:szCs w:val="21"/>
                                <w14:textFill>
                                  <w14:solidFill>
                                    <w14:schemeClr w14:val="tx1"/>
                                  </w14:solidFill>
                                </w14:textFill>
                              </w:rPr>
                              <w:t>单次测量的实验标准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偏</w:t>
                            </w:r>
                            <w:r>
                              <w:rPr>
                                <w:rFonts w:hint="eastAsia" w:asciiTheme="minorEastAsia" w:hAnsiTheme="minorEastAsia" w:eastAsiaTheme="minorEastAsia" w:cstheme="minorEastAsia"/>
                                <w:color w:val="000000" w:themeColor="text1"/>
                                <w:sz w:val="21"/>
                                <w:szCs w:val="21"/>
                                <w14:textFill>
                                  <w14:solidFill>
                                    <w14:schemeClr w14:val="tx1"/>
                                  </w14:solidFill>
                                </w14:textFill>
                              </w:rPr>
                              <w:t>差</w:t>
                            </w:r>
                          </w:p>
                          <w:p>
                            <w:pPr>
                              <w:keepNext w:val="0"/>
                              <w:keepLines w:val="0"/>
                              <w:pageBreakBefore w:val="0"/>
                              <w:widowControl w:val="0"/>
                              <w:kinsoku/>
                              <w:wordWrap/>
                              <w:overflowPunct/>
                              <w:topLinePunct w:val="0"/>
                              <w:bidi w:val="0"/>
                              <w:adjustRightInd/>
                              <w:snapToGrid/>
                              <w:spacing w:line="300" w:lineRule="auto"/>
                              <w:jc w:val="both"/>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表示</w:t>
                            </w:r>
                            <w:r>
                              <w:rPr>
                                <w:rFonts w:hint="eastAsia" w:asciiTheme="minorEastAsia" w:hAnsiTheme="minorEastAsia" w:cstheme="minorEastAsia"/>
                                <w:color w:val="000000" w:themeColor="text1"/>
                                <w:sz w:val="21"/>
                                <w:szCs w:val="21"/>
                                <w:lang w:val="en-US" w:eastAsia="zh-CN"/>
                                <w14:textFill>
                                  <w14:solidFill>
                                    <w14:schemeClr w14:val="tx1"/>
                                  </w14:solidFill>
                                </w14:textFill>
                              </w:rPr>
                              <w:t>测量重复性引入的</w:t>
                            </w:r>
                            <w:r>
                              <w:rPr>
                                <w:rFonts w:hint="eastAsia" w:asciiTheme="minorEastAsia" w:hAnsiTheme="minorEastAsia" w:eastAsiaTheme="minorEastAsia" w:cstheme="minorEastAsia"/>
                                <w:color w:val="000000" w:themeColor="text1"/>
                                <w:sz w:val="21"/>
                                <w:szCs w:val="21"/>
                                <w14:textFill>
                                  <w14:solidFill>
                                    <w14:schemeClr w14:val="tx1"/>
                                  </w14:solidFill>
                                </w14:textFill>
                              </w:rPr>
                              <w:t>标准不确定度为：</w:t>
                            </w:r>
                            <w:r>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object>
                                <v:shape id="_x0000_i1085" o:spt="75" type="#_x0000_t75" style="height:19.7pt;width:144.6pt;" o:ole="t" filled="f" o:preferrelative="t" stroked="f" coordsize="21600,21600">
                                  <v:path/>
                                  <v:fill on="f" focussize="0,0"/>
                                  <v:stroke on="f"/>
                                  <v:imagedata r:id="rId171" o:title=""/>
                                  <o:lock v:ext="edit" aspectratio="t"/>
                                  <w10:wrap type="none"/>
                                  <w10:anchorlock/>
                                </v:shape>
                                <o:OLEObject Type="Embed" ProgID="Equation.KSEE3" ShapeID="_x0000_i1085" DrawAspect="Content" ObjectID="_1468075837" r:id="rId170">
                                  <o:LockedField>false</o:LockedField>
                                </o:OLEObject>
                              </w:object>
                            </w:r>
                          </w:p>
                          <w:p>
                            <w:pPr>
                              <w:spacing w:line="360" w:lineRule="auto"/>
                              <w:jc w:val="left"/>
                              <w:rPr>
                                <w:rFonts w:ascii="宋体" w:hAnsi="宋体" w:eastAsia="宋体" w:cs="宋体"/>
                                <w:color w:val="000000" w:themeColor="text1"/>
                                <w:sz w:val="24"/>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 xml:space="preserve">.7.3  </w:t>
                            </w:r>
                            <w:r>
                              <w:rPr>
                                <w:rFonts w:hint="eastAsia" w:ascii="黑体" w:hAnsi="黑体" w:eastAsia="黑体" w:cs="黑体"/>
                                <w:color w:val="000000" w:themeColor="text1"/>
                                <w:sz w:val="21"/>
                                <w:szCs w:val="21"/>
                                <w:lang w:val="en-US" w:eastAsia="zh-CN"/>
                                <w14:textFill>
                                  <w14:solidFill>
                                    <w14:schemeClr w14:val="tx1"/>
                                  </w14:solidFill>
                                </w14:textFill>
                              </w:rPr>
                              <w:t>分辨力</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eastAsia" w:ascii="黑体" w:hAnsi="黑体" w:eastAsia="黑体" w:cs="黑体"/>
                                <w:color w:val="000000" w:themeColor="text1"/>
                                <w:position w:val="-10"/>
                                <w:sz w:val="21"/>
                                <w:szCs w:val="21"/>
                                <w14:textFill>
                                  <w14:solidFill>
                                    <w14:schemeClr w14:val="tx1"/>
                                  </w14:solidFill>
                                </w14:textFill>
                              </w:rPr>
                              <w:object>
                                <v:shape id="_x0000_i1086" o:spt="75" type="#_x0000_t75" style="height:19.7pt;width:35.6pt;" o:ole="t" filled="f" o:preferrelative="t" stroked="f" coordsize="21600,21600">
                                  <v:path/>
                                  <v:fill on="f" focussize="0,0"/>
                                  <v:stroke on="f"/>
                                  <v:imagedata r:id="rId173" o:title=""/>
                                  <o:lock v:ext="edit" aspectratio="t"/>
                                  <w10:wrap type="none"/>
                                  <w10:anchorlock/>
                                </v:shape>
                                <o:OLEObject Type="Embed" ProgID="Equation.KSEE3" ShapeID="_x0000_i1086" DrawAspect="Content" ObjectID="_1468075838" r:id="rId172">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已知仪器分辨力为0.01，</w:t>
                            </w:r>
                            <w:r>
                              <w:rPr>
                                <w:rFonts w:hint="eastAsia" w:asciiTheme="minorEastAsia" w:hAnsiTheme="minorEastAsia" w:cstheme="minorEastAsia"/>
                                <w:color w:val="000000" w:themeColor="text1"/>
                                <w:sz w:val="21"/>
                                <w:szCs w:val="21"/>
                                <w:lang w:val="en-US" w:eastAsia="zh-CN"/>
                                <w14:textFill>
                                  <w14:solidFill>
                                    <w14:schemeClr w14:val="tx1"/>
                                  </w14:solidFill>
                                </w14:textFill>
                              </w:rPr>
                              <w:t>服从</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均匀分布</w:t>
                            </w: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分辨力</w:t>
                            </w:r>
                            <w:r>
                              <w:rPr>
                                <w:rFonts w:hint="eastAsia" w:asciiTheme="minorEastAsia" w:hAnsiTheme="minorEastAsia" w:eastAsiaTheme="minorEastAsia" w:cstheme="minorEastAsia"/>
                                <w:color w:val="000000" w:themeColor="text1"/>
                                <w:sz w:val="21"/>
                                <w:szCs w:val="21"/>
                                <w14:textFill>
                                  <w14:solidFill>
                                    <w14:schemeClr w14:val="tx1"/>
                                  </w14:solidFill>
                                </w14:textFill>
                              </w:rPr>
                              <w:t>引入的标准不确定度为</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28"/>
                                <w:sz w:val="21"/>
                                <w:szCs w:val="21"/>
                                <w14:textFill>
                                  <w14:solidFill>
                                    <w14:schemeClr w14:val="tx1"/>
                                  </w14:solidFill>
                                </w14:textFill>
                              </w:rPr>
                              <w:object>
                                <v:shape id="_x0000_i1087" o:spt="75" type="#_x0000_t75" style="height:33.2pt;width:124.1pt;" o:ole="t" filled="f" o:preferrelative="t" stroked="f" coordsize="21600,21600">
                                  <v:path/>
                                  <v:fill on="f" focussize="0,0"/>
                                  <v:stroke on="f"/>
                                  <v:imagedata r:id="rId175" o:title=""/>
                                  <o:lock v:ext="edit" aspectratio="t"/>
                                  <w10:wrap type="none"/>
                                  <w10:anchorlock/>
                                </v:shape>
                                <o:OLEObject Type="Embed" ProgID="Equation.KSEE3" ShapeID="_x0000_i1087" DrawAspect="Content" ObjectID="_1468075839" r:id="rId174">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本次测量重复性引入的不确定度</w:t>
                            </w:r>
                            <w:r>
                              <w:rPr>
                                <w:rFonts w:hint="eastAsia" w:asciiTheme="minorEastAsia" w:hAnsiTheme="minorEastAsia" w:eastAsiaTheme="minorEastAsia" w:cstheme="minorEastAsia"/>
                                <w:color w:val="000000" w:themeColor="text1"/>
                                <w:sz w:val="21"/>
                                <w:szCs w:val="21"/>
                                <w14:textFill>
                                  <w14:solidFill>
                                    <w14:schemeClr w14:val="tx1"/>
                                  </w14:solidFill>
                                </w14:textFill>
                              </w:rPr>
                              <w:t>取</w:t>
                            </w:r>
                            <w:r>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object>
                                <v:shape id="_x0000_i1088" o:spt="75" type="#_x0000_t75" style="height:19.7pt;width:73pt;" o:ole="t" filled="f" o:preferrelative="t" stroked="f" coordsize="21600,21600">
                                  <v:path/>
                                  <v:fill on="f" focussize="0,0"/>
                                  <v:stroke on="f"/>
                                  <v:imagedata r:id="rId177" o:title=""/>
                                  <o:lock v:ext="edit" aspectratio="t"/>
                                  <w10:wrap type="none"/>
                                  <w10:anchorlock/>
                                </v:shape>
                                <o:OLEObject Type="Embed" ProgID="Equation.KSEE3" ShapeID="_x0000_i1088" DrawAspect="Content" ObjectID="_1468075840" r:id="rId176">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参与合成标准不确定度的计算。</w: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 xml:space="preserve">.7.4  </w:t>
                            </w:r>
                            <w:r>
                              <w:rPr>
                                <w:rFonts w:hint="eastAsia" w:ascii="黑体" w:hAnsi="黑体" w:eastAsia="黑体" w:cs="黑体"/>
                                <w:color w:val="000000" w:themeColor="text1"/>
                                <w:sz w:val="21"/>
                                <w:szCs w:val="21"/>
                                <w:lang w:val="en-US" w:eastAsia="zh-CN"/>
                                <w14:textFill>
                                  <w14:solidFill>
                                    <w14:schemeClr w14:val="tx1"/>
                                  </w14:solidFill>
                                </w14:textFill>
                              </w:rPr>
                              <w:t>标准物质</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089" o:spt="75" type="#_x0000_t75" style="height:18.8pt;width:45.9pt;" o:ole="t" filled="f" o:preferrelative="t" stroked="f" coordsize="21600,21600">
                                  <v:path/>
                                  <v:fill on="f" focussize="0,0"/>
                                  <v:stroke on="f"/>
                                  <v:imagedata r:id="rId165" o:title=""/>
                                  <o:lock v:ext="edit" aspectratio="t"/>
                                  <w10:wrap type="none"/>
                                  <w10:anchorlock/>
                                </v:shape>
                                <o:OLEObject Type="Embed" ProgID="Equation.KSEE3" ShapeID="_x0000_i1089" DrawAspect="Content" ObjectID="_1468075841" r:id="rId178">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物质</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的不确定度为</w:t>
                            </w:r>
                            <w:r>
                              <w:rPr>
                                <w:rFonts w:hint="eastAsia" w:ascii="宋体" w:hAnsi="宋体" w:eastAsia="宋体" w:cs="宋体"/>
                                <w:sz w:val="21"/>
                                <w:szCs w:val="21"/>
                              </w:rPr>
                              <w:t>：</w:t>
                            </w:r>
                            <w:r>
                              <w:rPr>
                                <w:rFonts w:hint="eastAsia" w:asciiTheme="minorEastAsia" w:hAnsiTheme="minorEastAsia" w:eastAsiaTheme="minorEastAsia" w:cstheme="minorEastAsia"/>
                                <w:i/>
                                <w:iCs/>
                                <w:sz w:val="21"/>
                                <w:szCs w:val="21"/>
                              </w:rPr>
                              <w:t>U</w:t>
                            </w:r>
                            <w:r>
                              <w:rPr>
                                <w:rFonts w:hint="default"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0.01</w:t>
                            </w:r>
                            <w:r>
                              <w:rPr>
                                <w:rFonts w:hint="default" w:ascii="Times New Roman" w:hAnsi="Times New Roman" w:eastAsia="宋体" w:cs="Times New Roman"/>
                                <w:sz w:val="21"/>
                                <w:szCs w:val="21"/>
                              </w:rPr>
                              <w:t>（</w:t>
                            </w:r>
                            <w:r>
                              <w:rPr>
                                <w:rFonts w:hint="eastAsia" w:asciiTheme="minorEastAsia" w:hAnsiTheme="minorEastAsia" w:eastAsiaTheme="minorEastAsia" w:cstheme="minorEastAsia"/>
                                <w:i/>
                                <w:iCs/>
                                <w:sz w:val="21"/>
                                <w:szCs w:val="21"/>
                              </w:rPr>
                              <w:t>k</w:t>
                            </w:r>
                            <w:r>
                              <w:rPr>
                                <w:rFonts w:hint="eastAsia" w:asciiTheme="minorEastAsia" w:hAnsiTheme="minorEastAsia" w:eastAsiaTheme="minorEastAsia" w:cstheme="minorEastAsia"/>
                                <w:sz w:val="21"/>
                                <w:szCs w:val="21"/>
                              </w:rPr>
                              <w:t>=</w:t>
                            </w:r>
                            <w:r>
                              <w:rPr>
                                <w:rFonts w:hint="eastAsia" w:asciiTheme="minorEastAsia" w:hAnsiTheme="minorEastAsia" w:cstheme="minorEastAsia"/>
                                <w:sz w:val="21"/>
                                <w:szCs w:val="21"/>
                                <w:lang w:val="en-US" w:eastAsia="zh-CN"/>
                              </w:rPr>
                              <w:t>3</w:t>
                            </w:r>
                            <w:r>
                              <w:rPr>
                                <w:rFonts w:hint="default" w:ascii="Times New Roman" w:hAnsi="Times New Roman" w:eastAsia="宋体" w:cs="Times New Roman"/>
                                <w:sz w:val="21"/>
                                <w:szCs w:val="21"/>
                              </w:rPr>
                              <w:t>）</w:t>
                            </w:r>
                            <w:r>
                              <w:rPr>
                                <w:rFonts w:hint="eastAsia" w:ascii="宋体" w:hAnsi="宋体" w:eastAsia="宋体" w:cs="宋体"/>
                                <w:sz w:val="21"/>
                                <w:szCs w:val="21"/>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则标准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物质</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引入的标准不确定度为</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24"/>
                                <w:sz w:val="21"/>
                                <w:szCs w:val="21"/>
                                <w14:textFill>
                                  <w14:solidFill>
                                    <w14:schemeClr w14:val="tx1"/>
                                  </w14:solidFill>
                                </w14:textFill>
                              </w:rPr>
                              <w:object>
                                <v:shape id="_x0000_i1090" o:spt="75" type="#_x0000_t75" style="height:31.2pt;width:123pt;" o:ole="t" filled="f" o:preferrelative="t" stroked="f" coordsize="21600,21600">
                                  <v:path/>
                                  <v:fill on="f" focussize="0,0"/>
                                  <v:stroke on="f"/>
                                  <v:imagedata r:id="rId180" o:title=""/>
                                  <o:lock v:ext="edit" aspectratio="t"/>
                                  <w10:wrap type="none"/>
                                  <w10:anchorlock/>
                                </v:shape>
                                <o:OLEObject Type="Embed" ProgID="Equation.KSEE3" ShapeID="_x0000_i1090" DrawAspect="Content" ObjectID="_1468075842" r:id="rId179">
                                  <o:LockedField>false</o:LockedField>
                                </o:OLEObject>
                              </w:objec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.7.</w:t>
                            </w:r>
                            <w:r>
                              <w:rPr>
                                <w:rFonts w:hint="eastAsia" w:ascii="黑体" w:hAnsi="黑体" w:eastAsia="黑体" w:cs="黑体"/>
                                <w:color w:val="000000" w:themeColor="text1"/>
                                <w:sz w:val="21"/>
                                <w:szCs w:val="21"/>
                                <w:lang w:val="en-US" w:eastAsia="zh-CN"/>
                                <w14:textFill>
                                  <w14:solidFill>
                                    <w14:schemeClr w14:val="tx1"/>
                                  </w14:solidFill>
                                </w14:textFill>
                              </w:rPr>
                              <w:t>5</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液接界电势</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091" o:spt="75" type="#_x0000_t75" style="height:18.8pt;width:46.95pt;" o:ole="t" filled="f" o:preferrelative="t" stroked="f" coordsize="21600,21600">
                                  <v:path/>
                                  <v:fill on="f" focussize="0,0"/>
                                  <v:stroke on="f"/>
                                  <v:imagedata r:id="rId182" o:title=""/>
                                  <o:lock v:ext="edit" aspectratio="t"/>
                                  <w10:wrap type="none"/>
                                  <w10:anchorlock/>
                                </v:shape>
                                <o:OLEObject Type="Embed" ProgID="Equation.KSEE3" ShapeID="_x0000_i1091" DrawAspect="Content" ObjectID="_1468075843" r:id="rId181">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宋体" w:hAnsi="宋体" w:eastAsia="宋体" w:cs="宋体"/>
                                <w:sz w:val="21"/>
                                <w:szCs w:val="21"/>
                                <w:lang w:val="en-US" w:eastAsia="zh-CN"/>
                              </w:rPr>
                              <w:t>pH值在3</w:t>
                            </w:r>
                            <w:r>
                              <w:rPr>
                                <w:rFonts w:hint="default" w:ascii="Times New Roman" w:hAnsi="Times New Roman" w:eastAsia="宋体" w:cs="Times New Roman"/>
                                <w:sz w:val="21"/>
                                <w:szCs w:val="21"/>
                                <w:lang w:val="en-US" w:eastAsia="zh-CN"/>
                              </w:rPr>
                              <w:t>~</w:t>
                            </w:r>
                            <w:r>
                              <w:rPr>
                                <w:rFonts w:hint="eastAsia" w:ascii="宋体" w:hAnsi="宋体" w:eastAsia="宋体" w:cs="宋体"/>
                                <w:sz w:val="21"/>
                                <w:szCs w:val="21"/>
                                <w:lang w:val="en-US" w:eastAsia="zh-CN"/>
                              </w:rPr>
                              <w:t>10范围内，液接界电势的最大变化量为0.01，服从均匀分布，则液接界电势引入的标准不确定度</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为</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28"/>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28"/>
                                <w:sz w:val="21"/>
                                <w:szCs w:val="21"/>
                                <w14:textFill>
                                  <w14:solidFill>
                                    <w14:schemeClr w14:val="tx1"/>
                                  </w14:solidFill>
                                </w14:textFill>
                              </w:rPr>
                              <w:object>
                                <v:shape id="_x0000_i1092" o:spt="75" type="#_x0000_t75" style="height:29.25pt;width:109.05pt;" o:ole="t" filled="f" o:preferrelative="t" stroked="f" coordsize="21600,21600">
                                  <v:path/>
                                  <v:fill on="f" focussize="0,0"/>
                                  <v:stroke on="f"/>
                                  <v:imagedata r:id="rId184" o:title=""/>
                                  <o:lock v:ext="edit" aspectratio="t"/>
                                  <w10:wrap type="none"/>
                                  <w10:anchorlock/>
                                </v:shape>
                                <o:OLEObject Type="Embed" ProgID="Equation.KSEE3" ShapeID="_x0000_i1092" DrawAspect="Content" ObjectID="_1468075844" r:id="rId183">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default" w:ascii="宋体" w:hAnsi="宋体" w:eastAsia="宋体" w:cs="宋体"/>
                                <w:position w:val="-10"/>
                                <w:sz w:val="21"/>
                                <w:szCs w:val="21"/>
                                <w:lang w:val="en-US" w:eastAsia="zh-CN"/>
                              </w:rPr>
                            </w:pPr>
                            <w:r>
                              <w:rPr>
                                <w:rFonts w:hint="default" w:ascii="Times New Roman" w:hAnsi="Times New Roman" w:eastAsia="宋体" w:cs="Times New Roman"/>
                                <w:b w:val="0"/>
                                <w:bCs w:val="0"/>
                                <w:position w:val="-14"/>
                                <w:sz w:val="24"/>
                                <w:szCs w:val="24"/>
                                <w:vertAlign w:val="baseline"/>
                                <w:lang w:val="en-US" w:eastAsia="zh-CN"/>
                              </w:rPr>
                              <w:object>
                                <v:shape id="_x0000_i1093" o:spt="75" type="#_x0000_t75" style="height:21.9pt;width:200.4pt;" o:ole="t" filled="f" o:preferrelative="t" stroked="f" coordsize="21600,21600">
                                  <v:path/>
                                  <v:fill on="f" focussize="0,0"/>
                                  <v:stroke on="f"/>
                                  <v:imagedata r:id="rId186" o:title=""/>
                                  <o:lock v:ext="edit" aspectratio="t"/>
                                  <w10:wrap type="none"/>
                                  <w10:anchorlock/>
                                </v:shape>
                                <o:OLEObject Type="Embed" ProgID="Equation.KSEE3" ShapeID="_x0000_i1093" DrawAspect="Content" ObjectID="_1468075845" r:id="rId185">
                                  <o:LockedField>false</o:LockedField>
                                </o:OLEObject>
                              </w:object>
                            </w:r>
                          </w:p>
                          <w:p>
                            <w:pPr>
                              <w:spacing w:line="360" w:lineRule="auto"/>
                              <w:jc w:val="left"/>
                              <w:rPr>
                                <w:rFonts w:hint="eastAsia" w:ascii="宋体" w:hAnsi="宋体" w:eastAsia="宋体" w:cs="宋体"/>
                                <w:position w:val="-10"/>
                                <w:sz w:val="21"/>
                                <w:szCs w:val="21"/>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.8  计算合成标准不确定度</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113.4pt;height:651.95pt;width:467.7pt;mso-position-horizontal-relative:page;mso-position-vertical-relative:page;z-index:251720704;mso-width-relative:page;mso-height-relative:page;" fillcolor="#FFFFFF [3201]" filled="t" stroked="f" coordsize="21600,21600" o:gfxdata="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GGzPiXWAAAADQEAAA8A&#10;AAAAAAAAAQAgAAAAIgAAAGRycy9kb3ducmV2LnhtbFBLAQIUABQAAAAIAIdO4kCTCeX6UgIAAJIE&#10;AAAOAAAAAAAAAAEAIAAAACUBAABkcnMvZTJvRG9jLnhtbFBLBQYAAAAABgAGAFkBAADp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ascii="黑体" w:hAnsi="黑体" w:eastAsia="黑体" w:cs="黑体"/>
                          <w:color w:val="000000" w:themeColor="text1"/>
                          <w:position w:val="-12"/>
                          <w:szCs w:val="21"/>
                          <w14:textFill>
                            <w14:solidFill>
                              <w14:schemeClr w14:val="tx1"/>
                            </w14:solidFill>
                          </w14:textFill>
                        </w:rPr>
                      </w:pPr>
                      <w:r>
                        <w:rPr>
                          <w:rFonts w:hint="eastAsia" w:ascii="黑体" w:hAnsi="黑体" w:eastAsia="黑体" w:cs="黑体"/>
                          <w:color w:val="000000" w:themeColor="text1"/>
                          <w:position w:val="-12"/>
                          <w:szCs w:val="21"/>
                          <w14:textFill>
                            <w14:solidFill>
                              <w14:schemeClr w14:val="tx1"/>
                            </w14:solidFill>
                          </w14:textFill>
                        </w:rPr>
                        <w:t>表</w:t>
                      </w:r>
                      <w:r>
                        <w:rPr>
                          <w:rFonts w:hint="eastAsia" w:ascii="黑体" w:hAnsi="黑体" w:eastAsia="黑体" w:cs="黑体"/>
                          <w:color w:val="000000" w:themeColor="text1"/>
                          <w:position w:val="-12"/>
                          <w:szCs w:val="21"/>
                          <w:lang w:val="en-US" w:eastAsia="zh-CN"/>
                          <w14:textFill>
                            <w14:solidFill>
                              <w14:schemeClr w14:val="tx1"/>
                            </w14:solidFill>
                          </w14:textFill>
                        </w:rPr>
                        <w:t>C</w:t>
                      </w:r>
                      <w:r>
                        <w:rPr>
                          <w:rFonts w:hint="eastAsia" w:ascii="黑体" w:hAnsi="黑体" w:eastAsia="黑体" w:cs="黑体"/>
                          <w:color w:val="000000" w:themeColor="text1"/>
                          <w:position w:val="-12"/>
                          <w:szCs w:val="21"/>
                          <w14:textFill>
                            <w14:solidFill>
                              <w14:schemeClr w14:val="tx1"/>
                            </w14:solidFill>
                          </w14:textFill>
                        </w:rPr>
                        <w:t>.1  标准不确定度一览表</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929"/>
                        <w:gridCol w:w="1480"/>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04" w:type="dxa"/>
                            <w:tcBorders>
                              <w:top w:val="single" w:color="auto" w:sz="12" w:space="0"/>
                              <w:left w:val="single" w:color="auto" w:sz="12" w:space="0"/>
                              <w:bottom w:val="single" w:color="auto" w:sz="12" w:space="0"/>
                            </w:tcBorders>
                            <w:vAlign w:val="center"/>
                          </w:tcPr>
                          <w:p>
                            <w:pPr>
                              <w:spacing w:line="144"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w:t>
                            </w:r>
                          </w:p>
                          <w:p>
                            <w:pPr>
                              <w:keepNext w:val="0"/>
                              <w:keepLines w:val="0"/>
                              <w:pageBreakBefore w:val="0"/>
                              <w:widowControl w:val="0"/>
                              <w:kinsoku/>
                              <w:wordWrap/>
                              <w:overflowPunct/>
                              <w:topLinePunct w:val="0"/>
                              <w:bidi w:val="0"/>
                              <w:adjustRightInd/>
                              <w:snapToGrid w:val="0"/>
                              <w:spacing w:line="144"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077" o:spt="75" type="#_x0000_t75" style="height:18.15pt;width:11.9pt;" o:ole="t" filled="f" o:preferrelative="t" stroked="f" coordsize="21600,21600">
                                  <v:path/>
                                  <v:fill on="f" focussize="0,0"/>
                                  <v:stroke on="f" joinstyle="miter"/>
                                  <v:imagedata r:id="rId155" o:title=""/>
                                  <o:lock v:ext="edit" aspectratio="t"/>
                                  <w10:wrap type="none"/>
                                  <w10:anchorlock/>
                                </v:shape>
                                <o:OLEObject Type="Embed" ProgID="Equation.KSEE3" ShapeID="_x0000_i1077" DrawAspect="Content" ObjectID="_1468075846" r:id="rId187">
                                  <o:LockedField>false</o:LockedField>
                                </o:OLEObject>
                              </w:object>
                            </w:r>
                          </w:p>
                        </w:tc>
                        <w:tc>
                          <w:tcPr>
                            <w:tcW w:w="1704"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不确定度来源</w:t>
                            </w:r>
                          </w:p>
                        </w:tc>
                        <w:tc>
                          <w:tcPr>
                            <w:tcW w:w="1929"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标准不确定度值</w:t>
                            </w:r>
                          </w:p>
                        </w:tc>
                        <w:tc>
                          <w:tcPr>
                            <w:tcW w:w="1480" w:type="dxa"/>
                            <w:tcBorders>
                              <w:top w:val="single" w:color="auto" w:sz="12" w:space="0"/>
                              <w:bottom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078" o:spt="75" type="#_x0000_t75" style="height:18.15pt;width:11.25pt;" o:ole="t" filled="f" o:preferrelative="t" stroked="f" coordsize="21600,21600">
                                  <v:path/>
                                  <v:fill on="f" focussize="0,0"/>
                                  <v:stroke on="f" joinstyle="miter"/>
                                  <v:imagedata r:id="rId157" o:title=""/>
                                  <o:lock v:ext="edit" aspectratio="t"/>
                                  <w10:wrap type="none"/>
                                  <w10:anchorlock/>
                                </v:shape>
                                <o:OLEObject Type="Embed" ProgID="Equation.KSEE3" ShapeID="_x0000_i1078" DrawAspect="Content" ObjectID="_1468075847" r:id="rId188">
                                  <o:LockedField>false</o:LockedField>
                                </o:OLEObject>
                              </w:object>
                            </w:r>
                          </w:p>
                        </w:tc>
                        <w:tc>
                          <w:tcPr>
                            <w:tcW w:w="1705" w:type="dxa"/>
                            <w:tcBorders>
                              <w:top w:val="single" w:color="auto" w:sz="12" w:space="0"/>
                              <w:bottom w:val="single" w:color="auto" w:sz="12" w:space="0"/>
                              <w:right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4"/>
                                <w:sz w:val="18"/>
                                <w:szCs w:val="18"/>
                                <w14:textFill>
                                  <w14:solidFill>
                                    <w14:schemeClr w14:val="tx1"/>
                                  </w14:solidFill>
                                </w14:textFill>
                              </w:rPr>
                              <w:object>
                                <v:shape id="_x0000_i1079" o:spt="75" type="#_x0000_t75" style="height:20.05pt;width:48.85pt;" o:ole="t" filled="f" o:preferrelative="t" stroked="f" coordsize="21600,21600">
                                  <v:path/>
                                  <v:fill on="f" focussize="0,0"/>
                                  <v:stroke on="f" joinstyle="miter"/>
                                  <v:imagedata r:id="rId159" o:title=""/>
                                  <o:lock v:ext="edit" aspectratio="t"/>
                                  <w10:wrap type="none"/>
                                  <w10:anchorlock/>
                                </v:shape>
                                <o:OLEObject Type="Embed" ProgID="Equation.KSEE3" ShapeID="_x0000_i1079" DrawAspect="Content" ObjectID="_1468075848" r:id="rId189">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top w:val="single" w:color="auto" w:sz="12" w:space="0"/>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0"/>
                                <w:sz w:val="18"/>
                                <w:szCs w:val="18"/>
                                <w14:textFill>
                                  <w14:solidFill>
                                    <w14:schemeClr w14:val="tx1"/>
                                  </w14:solidFill>
                                </w14:textFill>
                              </w:rPr>
                              <w:object>
                                <v:shape id="_x0000_i1080" o:spt="75" type="#_x0000_t75" style="height:19.8pt;width:34.55pt;" o:ole="t" filled="f" o:preferrelative="t" stroked="f" coordsize="21600,21600">
                                  <v:path/>
                                  <v:fill on="f" focussize="0,0"/>
                                  <v:stroke on="f"/>
                                  <v:imagedata r:id="rId161" o:title=""/>
                                  <o:lock v:ext="edit" aspectratio="t"/>
                                  <w10:wrap type="none"/>
                                  <w10:anchorlock/>
                                </v:shape>
                                <o:OLEObject Type="Embed" ProgID="Equation.KSEE3" ShapeID="_x0000_i1080" DrawAspect="Content" ObjectID="_1468075849" r:id="rId190">
                                  <o:LockedField>false</o:LockedField>
                                </o:OLEObject>
                              </w:object>
                            </w:r>
                          </w:p>
                        </w:tc>
                        <w:tc>
                          <w:tcPr>
                            <w:tcW w:w="1704" w:type="dxa"/>
                            <w:tcBorders>
                              <w:top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测量重复性</w:t>
                            </w:r>
                          </w:p>
                        </w:tc>
                        <w:tc>
                          <w:tcPr>
                            <w:tcW w:w="1929"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0.0029</w:t>
                            </w:r>
                          </w:p>
                        </w:tc>
                        <w:tc>
                          <w:tcPr>
                            <w:tcW w:w="1480" w:type="dxa"/>
                            <w:tcBorders>
                              <w:top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1</w:t>
                            </w:r>
                          </w:p>
                        </w:tc>
                        <w:tc>
                          <w:tcPr>
                            <w:tcW w:w="1705" w:type="dxa"/>
                            <w:tcBorders>
                              <w:top w:val="single" w:color="auto" w:sz="12" w:space="0"/>
                              <w:right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0.0029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0"/>
                                <w:sz w:val="18"/>
                                <w:szCs w:val="18"/>
                                <w14:textFill>
                                  <w14:solidFill>
                                    <w14:schemeClr w14:val="tx1"/>
                                  </w14:solidFill>
                                </w14:textFill>
                              </w:rPr>
                              <w:object>
                                <v:shape id="_x0000_i1081" o:spt="75" type="#_x0000_t75" style="height:19.8pt;width:35.6pt;" o:ole="t" filled="f" o:preferrelative="t" stroked="f" coordsize="21600,21600">
                                  <v:path/>
                                  <v:fill on="f" focussize="0,0"/>
                                  <v:stroke on="f"/>
                                  <v:imagedata r:id="rId163" o:title=""/>
                                  <o:lock v:ext="edit" aspectratio="t"/>
                                  <w10:wrap type="none"/>
                                  <w10:anchorlock/>
                                </v:shape>
                                <o:OLEObject Type="Embed" ProgID="Equation.KSEE3" ShapeID="_x0000_i1081" DrawAspect="Content" ObjectID="_1468075850" r:id="rId191">
                                  <o:LockedField>false</o:LockedField>
                                </o:OLEObject>
                              </w:object>
                            </w:r>
                          </w:p>
                        </w:tc>
                        <w:tc>
                          <w:tcPr>
                            <w:tcW w:w="1704"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lang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分辨力</w:t>
                            </w:r>
                          </w:p>
                        </w:tc>
                        <w:tc>
                          <w:tcPr>
                            <w:tcW w:w="1929"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0.0029</w:t>
                            </w:r>
                          </w:p>
                        </w:tc>
                        <w:tc>
                          <w:tcPr>
                            <w:tcW w:w="1480"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0.0029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082" o:spt="75" type="#_x0000_t75" style="height:18.8pt;width:45.9pt;" o:ole="t" filled="f" o:preferrelative="t" stroked="f" coordsize="21600,21600">
                                  <v:path/>
                                  <v:fill on="f" focussize="0,0"/>
                                  <v:stroke on="f"/>
                                  <v:imagedata r:id="rId165" o:title=""/>
                                  <o:lock v:ext="edit" aspectratio="t"/>
                                  <w10:wrap type="none"/>
                                  <w10:anchorlock/>
                                </v:shape>
                                <o:OLEObject Type="Embed" ProgID="Equation.KSEE3" ShapeID="_x0000_i1082" DrawAspect="Content" ObjectID="_1468075851" r:id="rId192">
                                  <o:LockedField>false</o:LockedField>
                                </o:OLEObject>
                              </w:object>
                            </w:r>
                          </w:p>
                        </w:tc>
                        <w:tc>
                          <w:tcPr>
                            <w:tcW w:w="1704" w:type="dxa"/>
                            <w:vAlign w:val="center"/>
                          </w:tcPr>
                          <w:p>
                            <w:pPr>
                              <w:snapToGrid w:val="0"/>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标准物质</w:t>
                            </w:r>
                          </w:p>
                        </w:tc>
                        <w:tc>
                          <w:tcPr>
                            <w:tcW w:w="1929"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0.0033</w:t>
                            </w:r>
                          </w:p>
                        </w:tc>
                        <w:tc>
                          <w:tcPr>
                            <w:tcW w:w="1480"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0.0033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0"/>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083" o:spt="75" type="#_x0000_t75" style="height:18.8pt;width:46.95pt;" o:ole="t" filled="f" o:preferrelative="t" stroked="f" coordsize="21600,21600">
                                  <v:path/>
                                  <v:fill on="f" focussize="0,0"/>
                                  <v:stroke on="f"/>
                                  <v:imagedata r:id="rId167" o:title=""/>
                                  <o:lock v:ext="edit" aspectratio="t"/>
                                  <w10:wrap type="none"/>
                                  <w10:anchorlock/>
                                </v:shape>
                                <o:OLEObject Type="Embed" ProgID="Equation.KSEE3" ShapeID="_x0000_i1083" DrawAspect="Content" ObjectID="_1468075852" r:id="rId193">
                                  <o:LockedField>false</o:LockedField>
                                </o:OLEObject>
                              </w:object>
                            </w:r>
                          </w:p>
                        </w:tc>
                        <w:tc>
                          <w:tcPr>
                            <w:tcW w:w="1704" w:type="dxa"/>
                            <w:vAlign w:val="center"/>
                          </w:tcPr>
                          <w:p>
                            <w:pPr>
                              <w:snapToGrid w:val="0"/>
                              <w:spacing w:line="240" w:lineRule="auto"/>
                              <w:jc w:val="center"/>
                              <w:rPr>
                                <w:rFonts w:hint="default" w:asciiTheme="minorEastAsia" w:hAnsi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液接界电势</w:t>
                            </w:r>
                          </w:p>
                        </w:tc>
                        <w:tc>
                          <w:tcPr>
                            <w:tcW w:w="1929"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0.0058</w:t>
                            </w:r>
                          </w:p>
                        </w:tc>
                        <w:tc>
                          <w:tcPr>
                            <w:tcW w:w="1480"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0.0058</w:t>
                            </w:r>
                          </w:p>
                        </w:tc>
                      </w:tr>
                    </w:tbl>
                    <w:p>
                      <w:pPr>
                        <w:jc w:val="left"/>
                        <w:rPr>
                          <w:rFonts w:hint="eastAsia" w:ascii="黑体" w:hAnsi="黑体" w:eastAsia="黑体" w:cs="黑体"/>
                          <w:color w:val="000000" w:themeColor="text1"/>
                          <w:position w:val="-12"/>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.7.2  测量重复性引入的标准不确定度</w:t>
                      </w:r>
                      <w:r>
                        <w:rPr>
                          <w:rFonts w:hint="eastAsia" w:ascii="黑体" w:hAnsi="黑体" w:eastAsia="黑体" w:cs="黑体"/>
                          <w:color w:val="000000" w:themeColor="text1"/>
                          <w:position w:val="-10"/>
                          <w:sz w:val="21"/>
                          <w:szCs w:val="21"/>
                          <w14:textFill>
                            <w14:solidFill>
                              <w14:schemeClr w14:val="tx1"/>
                            </w14:solidFill>
                          </w14:textFill>
                        </w:rPr>
                        <w:object>
                          <v:shape id="_x0000_i1084" o:spt="75" type="#_x0000_t75" style="height:19.7pt;width:34.55pt;" o:ole="t" filled="f" o:preferrelative="t" stroked="f" coordsize="21600,21600">
                            <v:path/>
                            <v:fill on="f" focussize="0,0"/>
                            <v:stroke on="f"/>
                            <v:imagedata r:id="rId169" o:title=""/>
                            <o:lock v:ext="edit" aspectratio="t"/>
                            <w10:wrap type="none"/>
                            <w10:anchorlock/>
                          </v:shape>
                          <o:OLEObject Type="Embed" ProgID="Equation.KSEE3" ShapeID="_x0000_i1084" DrawAspect="Content" ObjectID="_1468075853" r:id="rId194">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按本</w:t>
                      </w:r>
                      <w:r>
                        <w:rPr>
                          <w:rFonts w:hint="eastAsia" w:asciiTheme="minorEastAsia" w:hAnsiTheme="minorEastAsia" w:cstheme="minorEastAsia"/>
                          <w:color w:val="000000" w:themeColor="text1"/>
                          <w:sz w:val="21"/>
                          <w:szCs w:val="21"/>
                          <w:lang w:val="en-US" w:eastAsia="zh-CN"/>
                          <w14:textFill>
                            <w14:solidFill>
                              <w14:schemeClr w14:val="tx1"/>
                            </w14:solidFill>
                          </w14:textFill>
                        </w:rPr>
                        <w:t>文件</w:t>
                      </w:r>
                      <w:r>
                        <w:rPr>
                          <w:rFonts w:hint="eastAsia" w:asciiTheme="minorEastAsia" w:hAnsiTheme="minorEastAsia" w:eastAsiaTheme="minorEastAsia" w:cstheme="minorEastAsia"/>
                          <w:color w:val="000000" w:themeColor="text1"/>
                          <w:sz w:val="21"/>
                          <w:szCs w:val="21"/>
                          <w14:textFill>
                            <w14:solidFill>
                              <w14:schemeClr w14:val="tx1"/>
                            </w14:solidFill>
                          </w14:textFill>
                        </w:rPr>
                        <w:t>中规定的校准方法，对</w:t>
                      </w:r>
                      <w:r>
                        <w:rPr>
                          <w:rFonts w:hint="eastAsia" w:asciiTheme="minorEastAsia" w:hAnsiTheme="minorEastAsia" w:cstheme="minorEastAsia"/>
                          <w:color w:val="000000" w:themeColor="text1"/>
                          <w:sz w:val="21"/>
                          <w:szCs w:val="21"/>
                          <w:lang w:val="en-US" w:eastAsia="zh-CN"/>
                          <w14:textFill>
                            <w14:solidFill>
                              <w14:schemeClr w14:val="tx1"/>
                            </w14:solidFill>
                          </w14:textFill>
                        </w:rPr>
                        <w:t>未校准的标准溶液</w:t>
                      </w:r>
                      <w:r>
                        <w:rPr>
                          <w:rFonts w:hint="eastAsia" w:asciiTheme="minorEastAsia" w:hAnsiTheme="minorEastAsia" w:eastAsiaTheme="minorEastAsia" w:cstheme="minorEastAsia"/>
                          <w:color w:val="000000" w:themeColor="text1"/>
                          <w:sz w:val="21"/>
                          <w:szCs w:val="21"/>
                          <w14:textFill>
                            <w14:solidFill>
                              <w14:schemeClr w14:val="tx1"/>
                            </w14:solidFill>
                          </w14:textFill>
                        </w:rPr>
                        <w:t>进行</w:t>
                      </w:r>
                      <w:r>
                        <w:rPr>
                          <w:rFonts w:hint="eastAsia" w:asciiTheme="minorEastAsia" w:hAnsiTheme="minorEastAsia" w:cstheme="minorEastAsia"/>
                          <w:color w:val="000000" w:themeColor="text1"/>
                          <w:sz w:val="21"/>
                          <w:szCs w:val="21"/>
                          <w:lang w:val="en-US" w:eastAsia="zh-CN"/>
                          <w14:textFill>
                            <w14:solidFill>
                              <w14:schemeClr w14:val="tx1"/>
                            </w14:solidFill>
                          </w14:textFill>
                        </w:rPr>
                        <w:t>6</w:t>
                      </w:r>
                      <w:r>
                        <w:rPr>
                          <w:rFonts w:hint="eastAsia" w:asciiTheme="minorEastAsia" w:hAnsiTheme="minorEastAsia" w:eastAsiaTheme="minorEastAsia" w:cstheme="minorEastAsia"/>
                          <w:color w:val="000000" w:themeColor="text1"/>
                          <w:sz w:val="21"/>
                          <w:szCs w:val="21"/>
                          <w14:textFill>
                            <w14:solidFill>
                              <w14:schemeClr w14:val="tx1"/>
                            </w14:solidFill>
                          </w14:textFill>
                        </w:rPr>
                        <w:t>次测量，</w:t>
                      </w:r>
                      <w:r>
                        <w:rPr>
                          <w:rFonts w:hint="eastAsia" w:asciiTheme="minorEastAsia" w:hAnsiTheme="minorEastAsia" w:cstheme="minorEastAsia"/>
                          <w:color w:val="000000" w:themeColor="text1"/>
                          <w:sz w:val="21"/>
                          <w:szCs w:val="21"/>
                          <w:lang w:val="en-US" w:eastAsia="zh-CN"/>
                          <w14:textFill>
                            <w14:solidFill>
                              <w14:schemeClr w14:val="tx1"/>
                            </w14:solidFill>
                          </w14:textFill>
                        </w:rPr>
                        <w:t>以</w:t>
                      </w:r>
                      <w:r>
                        <w:rPr>
                          <w:rFonts w:hint="eastAsia" w:asciiTheme="minorEastAsia" w:hAnsiTheme="minorEastAsia" w:eastAsiaTheme="minorEastAsia" w:cstheme="minorEastAsia"/>
                          <w:color w:val="000000" w:themeColor="text1"/>
                          <w:sz w:val="21"/>
                          <w:szCs w:val="21"/>
                          <w14:textFill>
                            <w14:solidFill>
                              <w14:schemeClr w14:val="tx1"/>
                            </w14:solidFill>
                          </w14:textFill>
                        </w:rPr>
                        <w:t>单次测量的实验标准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偏</w:t>
                      </w:r>
                      <w:r>
                        <w:rPr>
                          <w:rFonts w:hint="eastAsia" w:asciiTheme="minorEastAsia" w:hAnsiTheme="minorEastAsia" w:eastAsiaTheme="minorEastAsia" w:cstheme="minorEastAsia"/>
                          <w:color w:val="000000" w:themeColor="text1"/>
                          <w:sz w:val="21"/>
                          <w:szCs w:val="21"/>
                          <w14:textFill>
                            <w14:solidFill>
                              <w14:schemeClr w14:val="tx1"/>
                            </w14:solidFill>
                          </w14:textFill>
                        </w:rPr>
                        <w:t>差</w:t>
                      </w:r>
                    </w:p>
                    <w:p>
                      <w:pPr>
                        <w:keepNext w:val="0"/>
                        <w:keepLines w:val="0"/>
                        <w:pageBreakBefore w:val="0"/>
                        <w:widowControl w:val="0"/>
                        <w:kinsoku/>
                        <w:wordWrap/>
                        <w:overflowPunct/>
                        <w:topLinePunct w:val="0"/>
                        <w:bidi w:val="0"/>
                        <w:adjustRightInd/>
                        <w:snapToGrid/>
                        <w:spacing w:line="300" w:lineRule="auto"/>
                        <w:jc w:val="both"/>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表示</w:t>
                      </w:r>
                      <w:r>
                        <w:rPr>
                          <w:rFonts w:hint="eastAsia" w:asciiTheme="minorEastAsia" w:hAnsiTheme="minorEastAsia" w:cstheme="minorEastAsia"/>
                          <w:color w:val="000000" w:themeColor="text1"/>
                          <w:sz w:val="21"/>
                          <w:szCs w:val="21"/>
                          <w:lang w:val="en-US" w:eastAsia="zh-CN"/>
                          <w14:textFill>
                            <w14:solidFill>
                              <w14:schemeClr w14:val="tx1"/>
                            </w14:solidFill>
                          </w14:textFill>
                        </w:rPr>
                        <w:t>测量重复性引入的</w:t>
                      </w:r>
                      <w:r>
                        <w:rPr>
                          <w:rFonts w:hint="eastAsia" w:asciiTheme="minorEastAsia" w:hAnsiTheme="minorEastAsia" w:eastAsiaTheme="minorEastAsia" w:cstheme="minorEastAsia"/>
                          <w:color w:val="000000" w:themeColor="text1"/>
                          <w:sz w:val="21"/>
                          <w:szCs w:val="21"/>
                          <w14:textFill>
                            <w14:solidFill>
                              <w14:schemeClr w14:val="tx1"/>
                            </w14:solidFill>
                          </w14:textFill>
                        </w:rPr>
                        <w:t>标准不确定度为：</w:t>
                      </w:r>
                      <w:r>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object>
                          <v:shape id="_x0000_i1085" o:spt="75" type="#_x0000_t75" style="height:19.7pt;width:144.6pt;" o:ole="t" filled="f" o:preferrelative="t" stroked="f" coordsize="21600,21600">
                            <v:path/>
                            <v:fill on="f" focussize="0,0"/>
                            <v:stroke on="f"/>
                            <v:imagedata r:id="rId171" o:title=""/>
                            <o:lock v:ext="edit" aspectratio="t"/>
                            <w10:wrap type="none"/>
                            <w10:anchorlock/>
                          </v:shape>
                          <o:OLEObject Type="Embed" ProgID="Equation.KSEE3" ShapeID="_x0000_i1085" DrawAspect="Content" ObjectID="_1468075854" r:id="rId195">
                            <o:LockedField>false</o:LockedField>
                          </o:OLEObject>
                        </w:object>
                      </w:r>
                    </w:p>
                    <w:p>
                      <w:pPr>
                        <w:spacing w:line="360" w:lineRule="auto"/>
                        <w:jc w:val="left"/>
                        <w:rPr>
                          <w:rFonts w:ascii="宋体" w:hAnsi="宋体" w:eastAsia="宋体" w:cs="宋体"/>
                          <w:color w:val="000000" w:themeColor="text1"/>
                          <w:sz w:val="24"/>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 xml:space="preserve">.7.3  </w:t>
                      </w:r>
                      <w:r>
                        <w:rPr>
                          <w:rFonts w:hint="eastAsia" w:ascii="黑体" w:hAnsi="黑体" w:eastAsia="黑体" w:cs="黑体"/>
                          <w:color w:val="000000" w:themeColor="text1"/>
                          <w:sz w:val="21"/>
                          <w:szCs w:val="21"/>
                          <w:lang w:val="en-US" w:eastAsia="zh-CN"/>
                          <w14:textFill>
                            <w14:solidFill>
                              <w14:schemeClr w14:val="tx1"/>
                            </w14:solidFill>
                          </w14:textFill>
                        </w:rPr>
                        <w:t>分辨力</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eastAsia" w:ascii="黑体" w:hAnsi="黑体" w:eastAsia="黑体" w:cs="黑体"/>
                          <w:color w:val="000000" w:themeColor="text1"/>
                          <w:position w:val="-10"/>
                          <w:sz w:val="21"/>
                          <w:szCs w:val="21"/>
                          <w14:textFill>
                            <w14:solidFill>
                              <w14:schemeClr w14:val="tx1"/>
                            </w14:solidFill>
                          </w14:textFill>
                        </w:rPr>
                        <w:object>
                          <v:shape id="_x0000_i1086" o:spt="75" type="#_x0000_t75" style="height:19.7pt;width:35.6pt;" o:ole="t" filled="f" o:preferrelative="t" stroked="f" coordsize="21600,21600">
                            <v:path/>
                            <v:fill on="f" focussize="0,0"/>
                            <v:stroke on="f"/>
                            <v:imagedata r:id="rId173" o:title=""/>
                            <o:lock v:ext="edit" aspectratio="t"/>
                            <w10:wrap type="none"/>
                            <w10:anchorlock/>
                          </v:shape>
                          <o:OLEObject Type="Embed" ProgID="Equation.KSEE3" ShapeID="_x0000_i1086" DrawAspect="Content" ObjectID="_1468075855" r:id="rId196">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已知仪器分辨力为0.01，</w:t>
                      </w:r>
                      <w:r>
                        <w:rPr>
                          <w:rFonts w:hint="eastAsia" w:asciiTheme="minorEastAsia" w:hAnsiTheme="minorEastAsia" w:cstheme="minorEastAsia"/>
                          <w:color w:val="000000" w:themeColor="text1"/>
                          <w:sz w:val="21"/>
                          <w:szCs w:val="21"/>
                          <w:lang w:val="en-US" w:eastAsia="zh-CN"/>
                          <w14:textFill>
                            <w14:solidFill>
                              <w14:schemeClr w14:val="tx1"/>
                            </w14:solidFill>
                          </w14:textFill>
                        </w:rPr>
                        <w:t>服从</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均匀分布</w:t>
                      </w: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分辨力</w:t>
                      </w:r>
                      <w:r>
                        <w:rPr>
                          <w:rFonts w:hint="eastAsia" w:asciiTheme="minorEastAsia" w:hAnsiTheme="minorEastAsia" w:eastAsiaTheme="minorEastAsia" w:cstheme="minorEastAsia"/>
                          <w:color w:val="000000" w:themeColor="text1"/>
                          <w:sz w:val="21"/>
                          <w:szCs w:val="21"/>
                          <w14:textFill>
                            <w14:solidFill>
                              <w14:schemeClr w14:val="tx1"/>
                            </w14:solidFill>
                          </w14:textFill>
                        </w:rPr>
                        <w:t>引入的标准不确定度为</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28"/>
                          <w:sz w:val="21"/>
                          <w:szCs w:val="21"/>
                          <w14:textFill>
                            <w14:solidFill>
                              <w14:schemeClr w14:val="tx1"/>
                            </w14:solidFill>
                          </w14:textFill>
                        </w:rPr>
                        <w:object>
                          <v:shape id="_x0000_i1087" o:spt="75" type="#_x0000_t75" style="height:33.2pt;width:124.1pt;" o:ole="t" filled="f" o:preferrelative="t" stroked="f" coordsize="21600,21600">
                            <v:path/>
                            <v:fill on="f" focussize="0,0"/>
                            <v:stroke on="f"/>
                            <v:imagedata r:id="rId175" o:title=""/>
                            <o:lock v:ext="edit" aspectratio="t"/>
                            <w10:wrap type="none"/>
                            <w10:anchorlock/>
                          </v:shape>
                          <o:OLEObject Type="Embed" ProgID="Equation.KSEE3" ShapeID="_x0000_i1087" DrawAspect="Content" ObjectID="_1468075856" r:id="rId197">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本次测量重复性引入的不确定度</w:t>
                      </w:r>
                      <w:r>
                        <w:rPr>
                          <w:rFonts w:hint="eastAsia" w:asciiTheme="minorEastAsia" w:hAnsiTheme="minorEastAsia" w:eastAsiaTheme="minorEastAsia" w:cstheme="minorEastAsia"/>
                          <w:color w:val="000000" w:themeColor="text1"/>
                          <w:sz w:val="21"/>
                          <w:szCs w:val="21"/>
                          <w14:textFill>
                            <w14:solidFill>
                              <w14:schemeClr w14:val="tx1"/>
                            </w14:solidFill>
                          </w14:textFill>
                        </w:rPr>
                        <w:t>取</w:t>
                      </w:r>
                      <w:r>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object>
                          <v:shape id="_x0000_i1088" o:spt="75" type="#_x0000_t75" style="height:19.7pt;width:73pt;" o:ole="t" filled="f" o:preferrelative="t" stroked="f" coordsize="21600,21600">
                            <v:path/>
                            <v:fill on="f" focussize="0,0"/>
                            <v:stroke on="f"/>
                            <v:imagedata r:id="rId177" o:title=""/>
                            <o:lock v:ext="edit" aspectratio="t"/>
                            <w10:wrap type="none"/>
                            <w10:anchorlock/>
                          </v:shape>
                          <o:OLEObject Type="Embed" ProgID="Equation.KSEE3" ShapeID="_x0000_i1088" DrawAspect="Content" ObjectID="_1468075857" r:id="rId198">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参与合成标准不确定度的计算。</w: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 xml:space="preserve">.7.4  </w:t>
                      </w:r>
                      <w:r>
                        <w:rPr>
                          <w:rFonts w:hint="eastAsia" w:ascii="黑体" w:hAnsi="黑体" w:eastAsia="黑体" w:cs="黑体"/>
                          <w:color w:val="000000" w:themeColor="text1"/>
                          <w:sz w:val="21"/>
                          <w:szCs w:val="21"/>
                          <w:lang w:val="en-US" w:eastAsia="zh-CN"/>
                          <w14:textFill>
                            <w14:solidFill>
                              <w14:schemeClr w14:val="tx1"/>
                            </w14:solidFill>
                          </w14:textFill>
                        </w:rPr>
                        <w:t>标准物质</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089" o:spt="75" type="#_x0000_t75" style="height:18.8pt;width:45.9pt;" o:ole="t" filled="f" o:preferrelative="t" stroked="f" coordsize="21600,21600">
                            <v:path/>
                            <v:fill on="f" focussize="0,0"/>
                            <v:stroke on="f"/>
                            <v:imagedata r:id="rId165" o:title=""/>
                            <o:lock v:ext="edit" aspectratio="t"/>
                            <w10:wrap type="none"/>
                            <w10:anchorlock/>
                          </v:shape>
                          <o:OLEObject Type="Embed" ProgID="Equation.KSEE3" ShapeID="_x0000_i1089" DrawAspect="Content" ObjectID="_1468075858" r:id="rId199">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物质</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的不确定度为</w:t>
                      </w:r>
                      <w:r>
                        <w:rPr>
                          <w:rFonts w:hint="eastAsia" w:ascii="宋体" w:hAnsi="宋体" w:eastAsia="宋体" w:cs="宋体"/>
                          <w:sz w:val="21"/>
                          <w:szCs w:val="21"/>
                        </w:rPr>
                        <w:t>：</w:t>
                      </w:r>
                      <w:r>
                        <w:rPr>
                          <w:rFonts w:hint="eastAsia" w:asciiTheme="minorEastAsia" w:hAnsiTheme="minorEastAsia" w:eastAsiaTheme="minorEastAsia" w:cstheme="minorEastAsia"/>
                          <w:i/>
                          <w:iCs/>
                          <w:sz w:val="21"/>
                          <w:szCs w:val="21"/>
                        </w:rPr>
                        <w:t>U</w:t>
                      </w:r>
                      <w:r>
                        <w:rPr>
                          <w:rFonts w:hint="default"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0.01</w:t>
                      </w:r>
                      <w:r>
                        <w:rPr>
                          <w:rFonts w:hint="default" w:ascii="Times New Roman" w:hAnsi="Times New Roman" w:eastAsia="宋体" w:cs="Times New Roman"/>
                          <w:sz w:val="21"/>
                          <w:szCs w:val="21"/>
                        </w:rPr>
                        <w:t>（</w:t>
                      </w:r>
                      <w:r>
                        <w:rPr>
                          <w:rFonts w:hint="eastAsia" w:asciiTheme="minorEastAsia" w:hAnsiTheme="minorEastAsia" w:eastAsiaTheme="minorEastAsia" w:cstheme="minorEastAsia"/>
                          <w:i/>
                          <w:iCs/>
                          <w:sz w:val="21"/>
                          <w:szCs w:val="21"/>
                        </w:rPr>
                        <w:t>k</w:t>
                      </w:r>
                      <w:r>
                        <w:rPr>
                          <w:rFonts w:hint="eastAsia" w:asciiTheme="minorEastAsia" w:hAnsiTheme="minorEastAsia" w:eastAsiaTheme="minorEastAsia" w:cstheme="minorEastAsia"/>
                          <w:sz w:val="21"/>
                          <w:szCs w:val="21"/>
                        </w:rPr>
                        <w:t>=</w:t>
                      </w:r>
                      <w:r>
                        <w:rPr>
                          <w:rFonts w:hint="eastAsia" w:asciiTheme="minorEastAsia" w:hAnsiTheme="minorEastAsia" w:cstheme="minorEastAsia"/>
                          <w:sz w:val="21"/>
                          <w:szCs w:val="21"/>
                          <w:lang w:val="en-US" w:eastAsia="zh-CN"/>
                        </w:rPr>
                        <w:t>3</w:t>
                      </w:r>
                      <w:r>
                        <w:rPr>
                          <w:rFonts w:hint="default" w:ascii="Times New Roman" w:hAnsi="Times New Roman" w:eastAsia="宋体" w:cs="Times New Roman"/>
                          <w:sz w:val="21"/>
                          <w:szCs w:val="21"/>
                        </w:rPr>
                        <w:t>）</w:t>
                      </w:r>
                      <w:r>
                        <w:rPr>
                          <w:rFonts w:hint="eastAsia" w:ascii="宋体" w:hAnsi="宋体" w:eastAsia="宋体" w:cs="宋体"/>
                          <w:sz w:val="21"/>
                          <w:szCs w:val="21"/>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则标准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物质</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引入的标准不确定度为</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24"/>
                          <w:sz w:val="21"/>
                          <w:szCs w:val="21"/>
                          <w14:textFill>
                            <w14:solidFill>
                              <w14:schemeClr w14:val="tx1"/>
                            </w14:solidFill>
                          </w14:textFill>
                        </w:rPr>
                        <w:object>
                          <v:shape id="_x0000_i1090" o:spt="75" type="#_x0000_t75" style="height:31.2pt;width:123pt;" o:ole="t" filled="f" o:preferrelative="t" stroked="f" coordsize="21600,21600">
                            <v:path/>
                            <v:fill on="f" focussize="0,0"/>
                            <v:stroke on="f"/>
                            <v:imagedata r:id="rId180" o:title=""/>
                            <o:lock v:ext="edit" aspectratio="t"/>
                            <w10:wrap type="none"/>
                            <w10:anchorlock/>
                          </v:shape>
                          <o:OLEObject Type="Embed" ProgID="Equation.KSEE3" ShapeID="_x0000_i1090" DrawAspect="Content" ObjectID="_1468075859" r:id="rId200">
                            <o:LockedField>false</o:LockedField>
                          </o:OLEObject>
                        </w:objec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.7.</w:t>
                      </w:r>
                      <w:r>
                        <w:rPr>
                          <w:rFonts w:hint="eastAsia" w:ascii="黑体" w:hAnsi="黑体" w:eastAsia="黑体" w:cs="黑体"/>
                          <w:color w:val="000000" w:themeColor="text1"/>
                          <w:sz w:val="21"/>
                          <w:szCs w:val="21"/>
                          <w:lang w:val="en-US" w:eastAsia="zh-CN"/>
                          <w14:textFill>
                            <w14:solidFill>
                              <w14:schemeClr w14:val="tx1"/>
                            </w14:solidFill>
                          </w14:textFill>
                        </w:rPr>
                        <w:t>5</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液接界电势</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091" o:spt="75" type="#_x0000_t75" style="height:18.8pt;width:46.95pt;" o:ole="t" filled="f" o:preferrelative="t" stroked="f" coordsize="21600,21600">
                            <v:path/>
                            <v:fill on="f" focussize="0,0"/>
                            <v:stroke on="f"/>
                            <v:imagedata r:id="rId182" o:title=""/>
                            <o:lock v:ext="edit" aspectratio="t"/>
                            <w10:wrap type="none"/>
                            <w10:anchorlock/>
                          </v:shape>
                          <o:OLEObject Type="Embed" ProgID="Equation.KSEE3" ShapeID="_x0000_i1091" DrawAspect="Content" ObjectID="_1468075860" r:id="rId201">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宋体" w:hAnsi="宋体" w:eastAsia="宋体" w:cs="宋体"/>
                          <w:sz w:val="21"/>
                          <w:szCs w:val="21"/>
                          <w:lang w:val="en-US" w:eastAsia="zh-CN"/>
                        </w:rPr>
                        <w:t>pH值在3</w:t>
                      </w:r>
                      <w:r>
                        <w:rPr>
                          <w:rFonts w:hint="default" w:ascii="Times New Roman" w:hAnsi="Times New Roman" w:eastAsia="宋体" w:cs="Times New Roman"/>
                          <w:sz w:val="21"/>
                          <w:szCs w:val="21"/>
                          <w:lang w:val="en-US" w:eastAsia="zh-CN"/>
                        </w:rPr>
                        <w:t>~</w:t>
                      </w:r>
                      <w:r>
                        <w:rPr>
                          <w:rFonts w:hint="eastAsia" w:ascii="宋体" w:hAnsi="宋体" w:eastAsia="宋体" w:cs="宋体"/>
                          <w:sz w:val="21"/>
                          <w:szCs w:val="21"/>
                          <w:lang w:val="en-US" w:eastAsia="zh-CN"/>
                        </w:rPr>
                        <w:t>10范围内，液接界电势的最大变化量为0.01，服从均匀分布，则液接界电势引入的标准不确定度</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为</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28"/>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28"/>
                          <w:sz w:val="21"/>
                          <w:szCs w:val="21"/>
                          <w14:textFill>
                            <w14:solidFill>
                              <w14:schemeClr w14:val="tx1"/>
                            </w14:solidFill>
                          </w14:textFill>
                        </w:rPr>
                        <w:object>
                          <v:shape id="_x0000_i1092" o:spt="75" type="#_x0000_t75" style="height:29.25pt;width:109.05pt;" o:ole="t" filled="f" o:preferrelative="t" stroked="f" coordsize="21600,21600">
                            <v:path/>
                            <v:fill on="f" focussize="0,0"/>
                            <v:stroke on="f"/>
                            <v:imagedata r:id="rId184" o:title=""/>
                            <o:lock v:ext="edit" aspectratio="t"/>
                            <w10:wrap type="none"/>
                            <w10:anchorlock/>
                          </v:shape>
                          <o:OLEObject Type="Embed" ProgID="Equation.KSEE3" ShapeID="_x0000_i1092" DrawAspect="Content" ObjectID="_1468075861" r:id="rId202">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default" w:ascii="宋体" w:hAnsi="宋体" w:eastAsia="宋体" w:cs="宋体"/>
                          <w:position w:val="-10"/>
                          <w:sz w:val="21"/>
                          <w:szCs w:val="21"/>
                          <w:lang w:val="en-US" w:eastAsia="zh-CN"/>
                        </w:rPr>
                      </w:pPr>
                      <w:r>
                        <w:rPr>
                          <w:rFonts w:hint="default" w:ascii="Times New Roman" w:hAnsi="Times New Roman" w:eastAsia="宋体" w:cs="Times New Roman"/>
                          <w:b w:val="0"/>
                          <w:bCs w:val="0"/>
                          <w:position w:val="-14"/>
                          <w:sz w:val="24"/>
                          <w:szCs w:val="24"/>
                          <w:vertAlign w:val="baseline"/>
                          <w:lang w:val="en-US" w:eastAsia="zh-CN"/>
                        </w:rPr>
                        <w:object>
                          <v:shape id="_x0000_i1093" o:spt="75" type="#_x0000_t75" style="height:21.9pt;width:200.4pt;" o:ole="t" filled="f" o:preferrelative="t" stroked="f" coordsize="21600,21600">
                            <v:path/>
                            <v:fill on="f" focussize="0,0"/>
                            <v:stroke on="f"/>
                            <v:imagedata r:id="rId186" o:title=""/>
                            <o:lock v:ext="edit" aspectratio="t"/>
                            <w10:wrap type="none"/>
                            <w10:anchorlock/>
                          </v:shape>
                          <o:OLEObject Type="Embed" ProgID="Equation.KSEE3" ShapeID="_x0000_i1093" DrawAspect="Content" ObjectID="_1468075862" r:id="rId203">
                            <o:LockedField>false</o:LockedField>
                          </o:OLEObject>
                        </w:object>
                      </w:r>
                    </w:p>
                    <w:p>
                      <w:pPr>
                        <w:spacing w:line="360" w:lineRule="auto"/>
                        <w:jc w:val="left"/>
                        <w:rPr>
                          <w:rFonts w:hint="eastAsia" w:ascii="宋体" w:hAnsi="宋体" w:eastAsia="宋体" w:cs="宋体"/>
                          <w:position w:val="-10"/>
                          <w:sz w:val="21"/>
                          <w:szCs w:val="21"/>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.8  计算合成标准不确定度</w:t>
                      </w:r>
                    </w:p>
                  </w:txbxContent>
                </v:textbox>
              </v:shape>
            </w:pict>
          </mc:Fallback>
        </mc:AlternateContent>
      </w:r>
    </w:p>
    <w:p>
      <w:pPr>
        <w:jc w:val="left"/>
        <w:rPr>
          <w:rFonts w:hint="eastAsia" w:ascii="黑体" w:hAnsi="黑体" w:eastAsia="黑体" w:cs="黑体"/>
          <w:sz w:val="28"/>
          <w:szCs w:val="28"/>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23776" behindDoc="0" locked="0" layoutInCell="1" allowOverlap="1">
                <wp:simplePos x="0" y="0"/>
                <wp:positionH relativeFrom="page">
                  <wp:posOffset>6336030</wp:posOffset>
                </wp:positionH>
                <wp:positionV relativeFrom="page">
                  <wp:posOffset>9719945</wp:posOffset>
                </wp:positionV>
                <wp:extent cx="360045" cy="288290"/>
                <wp:effectExtent l="0" t="0" r="8255" b="3810"/>
                <wp:wrapNone/>
                <wp:docPr id="91" name="文本框 91"/>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right"/>
                              <w:rPr>
                                <w:rFonts w:hint="default" w:eastAsiaTheme="minorEastAsia"/>
                                <w:lang w:val="en-US" w:eastAsia="zh-CN"/>
                              </w:rPr>
                            </w:pPr>
                            <w:r>
                              <w:rPr>
                                <w:rFonts w:hint="eastAsia" w:ascii="宋体" w:hAnsi="宋体" w:eastAsia="宋体" w:cs="宋体"/>
                                <w:sz w:val="18"/>
                                <w:szCs w:val="18"/>
                                <w:lang w:val="en-US" w:eastAsia="zh-CN"/>
                              </w:rPr>
                              <w:t>15</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8.9pt;margin-top:765.35pt;height:22.7pt;width:28.35pt;mso-position-horizontal-relative:page;mso-position-vertical-relative:page;z-index:251723776;mso-width-relative:page;mso-height-relative:page;" fillcolor="#FFFFFF [3201]" filled="t" stroked="f" coordsize="21600,21600" o:gfxdata="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SUt9Y1wAAAA4BAAAP&#10;AAAAAAAAAAEAIAAAACIAAABkcnMvZG93bnJldi54bWxQSwECFAAUAAAACACHTuJA9z7LBVICAACQ&#10;BAAADgAAAAAAAAABACAAAAAmAQAAZHJzL2Uyb0RvYy54bWxQSwUGAAAAAAYABgBZAQAA6gUAAAAA&#10;">
                <v:fill on="t" focussize="0,0"/>
                <v:stroke on="f" weight="0.5pt"/>
                <v:imagedata o:title=""/>
                <o:lock v:ext="edit" aspectratio="f"/>
                <v:textbox>
                  <w:txbxContent>
                    <w:p>
                      <w:pPr>
                        <w:jc w:val="right"/>
                        <w:rPr>
                          <w:rFonts w:hint="default" w:eastAsiaTheme="minorEastAsia"/>
                          <w:lang w:val="en-US" w:eastAsia="zh-CN"/>
                        </w:rPr>
                      </w:pPr>
                      <w:r>
                        <w:rPr>
                          <w:rFonts w:hint="eastAsia" w:ascii="宋体" w:hAnsi="宋体" w:eastAsia="宋体" w:cs="宋体"/>
                          <w:sz w:val="18"/>
                          <w:szCs w:val="18"/>
                          <w:lang w:val="en-US" w:eastAsia="zh-CN"/>
                        </w:rPr>
                        <w:t>15</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24800" behindDoc="0" locked="0" layoutInCell="1" allowOverlap="1">
                <wp:simplePos x="0" y="0"/>
                <wp:positionH relativeFrom="page">
                  <wp:posOffset>5544185</wp:posOffset>
                </wp:positionH>
                <wp:positionV relativeFrom="page">
                  <wp:posOffset>899795</wp:posOffset>
                </wp:positionV>
                <wp:extent cx="1304290" cy="270510"/>
                <wp:effectExtent l="0" t="0" r="3810" b="8890"/>
                <wp:wrapNone/>
                <wp:docPr id="92" name="文本框 92"/>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6.55pt;margin-top:70.85pt;height:21.3pt;width:102.7pt;mso-position-horizontal-relative:page;mso-position-vertical-relative:page;z-index:251724800;mso-width-relative:page;mso-height-relative:page;" fillcolor="#FFFFFF [3201]" filled="t" stroked="f" coordsize="21600,21600" o:gfxdata="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AvNMl1gAAAAwBAAAP&#10;AAAAAAAAAAEAIAAAACIAAABkcnMvZG93bnJldi54bWxQSwECFAAUAAAACACHTuJApByOgVMCAACR&#10;BAAADgAAAAAAAAABACAAAAAlAQAAZHJzL2Uyb0RvYy54bWxQSwUGAAAAAAYABgBZAQAA6gU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v:textbox>
              </v:shape>
            </w:pict>
          </mc:Fallback>
        </mc:AlternateContent>
      </w:r>
      <w:r>
        <w:rPr>
          <w:sz w:val="44"/>
        </w:rPr>
        <mc:AlternateContent>
          <mc:Choice Requires="wps">
            <w:drawing>
              <wp:anchor distT="0" distB="0" distL="114300" distR="114300" simplePos="0" relativeHeight="251725824" behindDoc="0" locked="0" layoutInCell="1" allowOverlap="1">
                <wp:simplePos x="0" y="0"/>
                <wp:positionH relativeFrom="page">
                  <wp:posOffset>899795</wp:posOffset>
                </wp:positionH>
                <wp:positionV relativeFrom="page">
                  <wp:posOffset>1440180</wp:posOffset>
                </wp:positionV>
                <wp:extent cx="5939790" cy="8279765"/>
                <wp:effectExtent l="0" t="0" r="3810" b="635"/>
                <wp:wrapNone/>
                <wp:docPr id="93" name="文本框 93"/>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由于各标准不确定度不相关，则合成标准不确定度为</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宋体" w:hAnsi="宋体" w:eastAsia="宋体" w:cs="宋体"/>
                                <w:color w:val="000000" w:themeColor="text1"/>
                                <w:position w:val="-14"/>
                                <w:sz w:val="21"/>
                                <w:szCs w:val="21"/>
                                <w14:textFill>
                                  <w14:solidFill>
                                    <w14:schemeClr w14:val="tx1"/>
                                  </w14:solidFill>
                                </w14:textFill>
                              </w:rPr>
                              <w:object>
                                <v:shape id="_x0000_i1094" o:spt="75" type="#_x0000_t75" style="height:23.2pt;width:328.6pt;" o:ole="t" filled="f" o:preferrelative="t" stroked="f" coordsize="21600,21600">
                                  <v:path/>
                                  <v:fill on="f" focussize="0,0"/>
                                  <v:stroke on="f"/>
                                  <v:imagedata r:id="rId205" o:title=""/>
                                  <o:lock v:ext="edit" aspectratio="t"/>
                                  <w10:wrap type="none"/>
                                  <w10:anchorlock/>
                                </v:shape>
                                <o:OLEObject Type="Embed" ProgID="Equation.KSEE3" ShapeID="_x0000_i1094" DrawAspect="Content" ObjectID="_1468075863" r:id="rId204">
                                  <o:LockedField>false</o:LockedField>
                                </o:OLEObject>
                              </w:object>
                            </w:r>
                            <w:r>
                              <w:rPr>
                                <w:rFonts w:hint="eastAsia" w:ascii="黑体" w:hAnsi="黑体" w:eastAsia="黑体" w:cs="黑体"/>
                                <w:color w:val="000000"/>
                                <w:szCs w:val="21"/>
                                <w:lang w:val="en-US" w:eastAsia="zh-CN"/>
                              </w:rPr>
                              <w:t xml:space="preserve">                                    </w:t>
                            </w:r>
                          </w:p>
                          <w:p>
                            <w:pPr>
                              <w:keepNext w:val="0"/>
                              <w:keepLines w:val="0"/>
                              <w:pageBreakBefore w:val="0"/>
                              <w:widowControl w:val="0"/>
                              <w:kinsoku/>
                              <w:wordWrap/>
                              <w:overflowPunct/>
                              <w:topLinePunct w:val="0"/>
                              <w:bidi w:val="0"/>
                              <w:adjustRightInd/>
                              <w:snapToGrid/>
                              <w:spacing w:line="300" w:lineRule="auto"/>
                              <w:jc w:val="left"/>
                              <w:textAlignment w:val="auto"/>
                              <w:rPr>
                                <w:rFonts w:ascii="宋体" w:hAnsi="宋体" w:eastAsia="宋体" w:cs="宋体"/>
                                <w:color w:val="000000" w:themeColor="text1"/>
                                <w:sz w:val="24"/>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.9  扩展不确定度</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取包含因子</w:t>
                            </w:r>
                            <w:r>
                              <w:rPr>
                                <w:rFonts w:hint="eastAsia" w:asciiTheme="minorEastAsia" w:hAnsiTheme="minorEastAsia" w:eastAsiaTheme="minorEastAsia" w:cstheme="minorEastAsia"/>
                                <w:i/>
                                <w:iCs/>
                                <w:color w:val="000000" w:themeColor="text1"/>
                                <w:sz w:val="21"/>
                                <w:szCs w:val="21"/>
                                <w14:textFill>
                                  <w14:solidFill>
                                    <w14:schemeClr w14:val="tx1"/>
                                  </w14:solidFill>
                                </w14:textFill>
                              </w:rPr>
                              <w:t>k</w:t>
                            </w:r>
                            <w:r>
                              <w:rPr>
                                <w:rFonts w:hint="eastAsia" w:asciiTheme="minorEastAsia" w:hAnsiTheme="minorEastAsia" w:eastAsiaTheme="minorEastAsia" w:cstheme="minorEastAsia"/>
                                <w:color w:val="000000" w:themeColor="text1"/>
                                <w:sz w:val="21"/>
                                <w:szCs w:val="21"/>
                                <w14:textFill>
                                  <w14:solidFill>
                                    <w14:schemeClr w14:val="tx1"/>
                                  </w14:solidFill>
                                </w14:textFill>
                              </w:rPr>
                              <w:t>=2，则扩展不确定度为：</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object>
                                <v:shape id="_x0000_i1095" o:spt="75" type="#_x0000_t75" style="height:18.15pt;width:184.15pt;" o:ole="t" filled="f" o:preferrelative="t" stroked="f" coordsize="21600,21600">
                                  <v:path/>
                                  <v:fill on="f" focussize="0,0"/>
                                  <v:stroke on="f"/>
                                  <v:imagedata r:id="rId207" o:title=""/>
                                  <o:lock v:ext="edit" aspectratio="t"/>
                                  <w10:wrap type="none"/>
                                  <w10:anchorlock/>
                                </v:shape>
                                <o:OLEObject Type="Embed" ProgID="Equation.KSEE3" ShapeID="_x0000_i1095" DrawAspect="Content" ObjectID="_1468075864" r:id="rId206">
                                  <o:LockedField>false</o:LockedField>
                                </o:OLEObject>
                              </w:object>
                            </w:r>
                          </w:p>
                          <w:p>
                            <w:pPr>
                              <w:keepNext w:val="0"/>
                              <w:keepLines w:val="0"/>
                              <w:pageBreakBefore w:val="0"/>
                              <w:widowControl w:val="0"/>
                              <w:kinsoku/>
                              <w:wordWrap/>
                              <w:overflowPunct/>
                              <w:topLinePunct w:val="0"/>
                              <w:bidi w:val="0"/>
                              <w:adjustRightInd/>
                              <w:snapToGrid/>
                              <w:spacing w:line="300" w:lineRule="auto"/>
                              <w:jc w:val="both"/>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113.4pt;height:651.95pt;width:467.7pt;mso-position-horizontal-relative:page;mso-position-vertical-relative:page;z-index:251725824;mso-width-relative:page;mso-height-relative:page;" fillcolor="#FFFFFF [3201]" filled="t" stroked="f" coordsize="21600,21600" o:gfxdata="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YOOwM1gAAAA0BAAAP&#10;AAAAAAAAAAEAIAAAACIAAABkcnMvZG93bnJldi54bWxQSwECFAAUAAAACACHTuJA2Lur11MCAACS&#10;BAAADgAAAAAAAAABACAAAAAlAQAAZHJzL2Uyb0RvYy54bWxQSwUGAAAAAAYABgBZAQAA6gU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由于各标准不确定度不相关，则合成标准不确定度为</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宋体" w:hAnsi="宋体" w:eastAsia="宋体" w:cs="宋体"/>
                          <w:color w:val="000000" w:themeColor="text1"/>
                          <w:position w:val="-14"/>
                          <w:sz w:val="21"/>
                          <w:szCs w:val="21"/>
                          <w14:textFill>
                            <w14:solidFill>
                              <w14:schemeClr w14:val="tx1"/>
                            </w14:solidFill>
                          </w14:textFill>
                        </w:rPr>
                        <w:object>
                          <v:shape id="_x0000_i1094" o:spt="75" type="#_x0000_t75" style="height:23.2pt;width:328.6pt;" o:ole="t" filled="f" o:preferrelative="t" stroked="f" coordsize="21600,21600">
                            <v:path/>
                            <v:fill on="f" focussize="0,0"/>
                            <v:stroke on="f"/>
                            <v:imagedata r:id="rId205" o:title=""/>
                            <o:lock v:ext="edit" aspectratio="t"/>
                            <w10:wrap type="none"/>
                            <w10:anchorlock/>
                          </v:shape>
                          <o:OLEObject Type="Embed" ProgID="Equation.KSEE3" ShapeID="_x0000_i1094" DrawAspect="Content" ObjectID="_1468075865" r:id="rId208">
                            <o:LockedField>false</o:LockedField>
                          </o:OLEObject>
                        </w:object>
                      </w:r>
                      <w:r>
                        <w:rPr>
                          <w:rFonts w:hint="eastAsia" w:ascii="黑体" w:hAnsi="黑体" w:eastAsia="黑体" w:cs="黑体"/>
                          <w:color w:val="000000"/>
                          <w:szCs w:val="21"/>
                          <w:lang w:val="en-US" w:eastAsia="zh-CN"/>
                        </w:rPr>
                        <w:t xml:space="preserve">                                    </w:t>
                      </w:r>
                    </w:p>
                    <w:p>
                      <w:pPr>
                        <w:keepNext w:val="0"/>
                        <w:keepLines w:val="0"/>
                        <w:pageBreakBefore w:val="0"/>
                        <w:widowControl w:val="0"/>
                        <w:kinsoku/>
                        <w:wordWrap/>
                        <w:overflowPunct/>
                        <w:topLinePunct w:val="0"/>
                        <w:bidi w:val="0"/>
                        <w:adjustRightInd/>
                        <w:snapToGrid/>
                        <w:spacing w:line="300" w:lineRule="auto"/>
                        <w:jc w:val="left"/>
                        <w:textAlignment w:val="auto"/>
                        <w:rPr>
                          <w:rFonts w:ascii="宋体" w:hAnsi="宋体" w:eastAsia="宋体" w:cs="宋体"/>
                          <w:color w:val="000000" w:themeColor="text1"/>
                          <w:sz w:val="24"/>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C</w:t>
                      </w:r>
                      <w:r>
                        <w:rPr>
                          <w:rFonts w:hint="eastAsia" w:ascii="黑体" w:hAnsi="黑体" w:eastAsia="黑体" w:cs="黑体"/>
                          <w:color w:val="000000" w:themeColor="text1"/>
                          <w:sz w:val="21"/>
                          <w:szCs w:val="21"/>
                          <w14:textFill>
                            <w14:solidFill>
                              <w14:schemeClr w14:val="tx1"/>
                            </w14:solidFill>
                          </w14:textFill>
                        </w:rPr>
                        <w:t>.9  扩展不确定度</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取包含因子</w:t>
                      </w:r>
                      <w:r>
                        <w:rPr>
                          <w:rFonts w:hint="eastAsia" w:asciiTheme="minorEastAsia" w:hAnsiTheme="minorEastAsia" w:eastAsiaTheme="minorEastAsia" w:cstheme="minorEastAsia"/>
                          <w:i/>
                          <w:iCs/>
                          <w:color w:val="000000" w:themeColor="text1"/>
                          <w:sz w:val="21"/>
                          <w:szCs w:val="21"/>
                          <w14:textFill>
                            <w14:solidFill>
                              <w14:schemeClr w14:val="tx1"/>
                            </w14:solidFill>
                          </w14:textFill>
                        </w:rPr>
                        <w:t>k</w:t>
                      </w:r>
                      <w:r>
                        <w:rPr>
                          <w:rFonts w:hint="eastAsia" w:asciiTheme="minorEastAsia" w:hAnsiTheme="minorEastAsia" w:eastAsiaTheme="minorEastAsia" w:cstheme="minorEastAsia"/>
                          <w:color w:val="000000" w:themeColor="text1"/>
                          <w:sz w:val="21"/>
                          <w:szCs w:val="21"/>
                          <w14:textFill>
                            <w14:solidFill>
                              <w14:schemeClr w14:val="tx1"/>
                            </w14:solidFill>
                          </w14:textFill>
                        </w:rPr>
                        <w:t>=2，则扩展不确定度为：</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object>
                          <v:shape id="_x0000_i1095" o:spt="75" type="#_x0000_t75" style="height:18.15pt;width:184.15pt;" o:ole="t" filled="f" o:preferrelative="t" stroked="f" coordsize="21600,21600">
                            <v:path/>
                            <v:fill on="f" focussize="0,0"/>
                            <v:stroke on="f"/>
                            <v:imagedata r:id="rId207" o:title=""/>
                            <o:lock v:ext="edit" aspectratio="t"/>
                            <w10:wrap type="none"/>
                            <w10:anchorlock/>
                          </v:shape>
                          <o:OLEObject Type="Embed" ProgID="Equation.KSEE3" ShapeID="_x0000_i1095" DrawAspect="Content" ObjectID="_1468075866" r:id="rId209">
                            <o:LockedField>false</o:LockedField>
                          </o:OLEObject>
                        </w:object>
                      </w:r>
                    </w:p>
                    <w:p>
                      <w:pPr>
                        <w:keepNext w:val="0"/>
                        <w:keepLines w:val="0"/>
                        <w:pageBreakBefore w:val="0"/>
                        <w:widowControl w:val="0"/>
                        <w:kinsoku/>
                        <w:wordWrap/>
                        <w:overflowPunct/>
                        <w:topLinePunct w:val="0"/>
                        <w:bidi w:val="0"/>
                        <w:adjustRightInd/>
                        <w:snapToGrid/>
                        <w:spacing w:line="300" w:lineRule="auto"/>
                        <w:jc w:val="both"/>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jc w:val="both"/>
        <w:textAlignment w:val="auto"/>
        <w:rPr>
          <w:rFonts w:hint="default" w:eastAsiaTheme="minorEastAsia"/>
          <w:sz w:val="32"/>
          <w:szCs w:val="32"/>
          <w:lang w:val="en-US" w:eastAsia="zh-CN"/>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sz w:val="32"/>
        </w:rPr>
        <mc:AlternateContent>
          <mc:Choice Requires="wps">
            <w:drawing>
              <wp:anchor distT="0" distB="0" distL="114300" distR="114300" simplePos="0" relativeHeight="251729920" behindDoc="0" locked="0" layoutInCell="1" allowOverlap="1">
                <wp:simplePos x="0" y="0"/>
                <wp:positionH relativeFrom="page">
                  <wp:posOffset>720090</wp:posOffset>
                </wp:positionH>
                <wp:positionV relativeFrom="page">
                  <wp:posOffset>899795</wp:posOffset>
                </wp:positionV>
                <wp:extent cx="1304290" cy="270510"/>
                <wp:effectExtent l="0" t="0" r="3810" b="8890"/>
                <wp:wrapNone/>
                <wp:docPr id="94" name="文本框 94"/>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70.85pt;height:21.3pt;width:102.7pt;mso-position-horizontal-relative:page;mso-position-vertical-relative:page;z-index:251729920;mso-width-relative:page;mso-height-relative:page;" fillcolor="#FFFFFF [3201]" filled="t" stroked="f" coordsize="21600,21600" o:gfxdata="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D3+EvfVAAAACwEAAA8A&#10;AAAAAAAAAQAgAAAAIgAAAGRycy9kb3ducmV2LnhtbFBLAQIUABQAAAAIAIdO4kBakTUZUwIAAJEE&#10;AAAOAAAAAAAAAAEAIAAAACQBAABkcnMvZTJvRG9jLnhtbFBLBQYAAAAABgAGAFkBAADp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v:textbox>
              </v:shape>
            </w:pict>
          </mc:Fallback>
        </mc:AlternateContent>
      </w:r>
      <w:r>
        <w:rPr>
          <w:sz w:val="32"/>
        </w:rPr>
        <mc:AlternateContent>
          <mc:Choice Requires="wps">
            <w:drawing>
              <wp:anchor distT="0" distB="0" distL="114300" distR="114300" simplePos="0" relativeHeight="251730944" behindDoc="0" locked="0" layoutInCell="1" allowOverlap="1">
                <wp:simplePos x="0" y="0"/>
                <wp:positionH relativeFrom="page">
                  <wp:posOffset>864235</wp:posOffset>
                </wp:positionH>
                <wp:positionV relativeFrom="page">
                  <wp:posOffset>9719945</wp:posOffset>
                </wp:positionV>
                <wp:extent cx="360045" cy="288290"/>
                <wp:effectExtent l="0" t="0" r="8255" b="3810"/>
                <wp:wrapNone/>
                <wp:docPr id="95" name="文本框 95"/>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lef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16</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8.05pt;margin-top:765.35pt;height:22.7pt;width:28.35pt;mso-position-horizontal-relative:page;mso-position-vertical-relative:page;z-index:251730944;mso-width-relative:page;mso-height-relative:page;" fillcolor="#FFFFFF [3201]" filled="t" stroked="f" coordsize="21600,21600" o:gfxdata="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A3LTOh1AAAAA0BAAAPAAAA&#10;AAAAAAEAIAAAACIAAABkcnMvZG93bnJldi54bWxQSwECFAAUAAAACACHTuJAtEDS/VICAACQBAAA&#10;DgAAAAAAAAABACAAAAAjAQAAZHJzL2Uyb0RvYy54bWxQSwUGAAAAAAYABgBZAQAA5wUAAAAA&#10;">
                <v:fill on="t" focussize="0,0"/>
                <v:stroke on="f" weight="0.5pt"/>
                <v:imagedata o:title=""/>
                <o:lock v:ext="edit" aspectratio="f"/>
                <v:textbox>
                  <w:txbxContent>
                    <w:p>
                      <w:pPr>
                        <w:jc w:val="lef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16</w:t>
                      </w:r>
                    </w:p>
                  </w:txbxContent>
                </v:textbox>
              </v:shape>
            </w:pict>
          </mc:Fallback>
        </mc:AlternateConten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sz w:val="44"/>
        </w:rPr>
        <mc:AlternateContent>
          <mc:Choice Requires="wps">
            <w:drawing>
              <wp:anchor distT="0" distB="0" distL="114300" distR="114300" simplePos="0" relativeHeight="251732992" behindDoc="0" locked="0" layoutInCell="1" allowOverlap="1">
                <wp:simplePos x="0" y="0"/>
                <wp:positionH relativeFrom="page">
                  <wp:posOffset>720090</wp:posOffset>
                </wp:positionH>
                <wp:positionV relativeFrom="page">
                  <wp:posOffset>2519680</wp:posOffset>
                </wp:positionV>
                <wp:extent cx="5939790" cy="7199630"/>
                <wp:effectExtent l="0" t="0" r="3810" b="1270"/>
                <wp:wrapNone/>
                <wp:docPr id="96" name="文本框 96"/>
                <wp:cNvGraphicFramePr/>
                <a:graphic xmlns:a="http://schemas.openxmlformats.org/drawingml/2006/main">
                  <a:graphicData uri="http://schemas.microsoft.com/office/word/2010/wordprocessingShape">
                    <wps:wsp>
                      <wps:cNvSpPr txBox="1"/>
                      <wps:spPr>
                        <a:xfrm>
                          <a:off x="0" y="0"/>
                          <a:ext cx="5939790" cy="719963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.1  被测对象</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多参数水质分析仪</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分辨率1 mV</w:t>
                            </w:r>
                            <w:r>
                              <w:rPr>
                                <w:rFonts w:hint="eastAsia" w:asciiTheme="minorEastAsia" w:hAnsiTheme="minorEastAsia" w:eastAsiaTheme="minorEastAsia" w:cstheme="minorEastAsia"/>
                                <w:color w:val="000000" w:themeColor="text1"/>
                                <w:sz w:val="21"/>
                                <w:szCs w:val="21"/>
                                <w14:textFill>
                                  <w14:solidFill>
                                    <w14:schemeClr w14:val="tx1"/>
                                  </w14:solidFill>
                                </w14:textFill>
                              </w:rPr>
                              <w:t>，测量范围（</w:t>
                            </w:r>
                            <w:r>
                              <w:rPr>
                                <w:rFonts w:hint="eastAsia" w:asciiTheme="minorEastAsia" w:hAnsiTheme="minorEastAsia" w:cstheme="minorEastAsia"/>
                                <w:color w:val="000000" w:themeColor="text1"/>
                                <w:sz w:val="21"/>
                                <w:szCs w:val="21"/>
                                <w:lang w:val="en-US" w:eastAsia="zh-CN"/>
                                <w14:textFill>
                                  <w14:solidFill>
                                    <w14:schemeClr w14:val="tx1"/>
                                  </w14:solidFill>
                                </w14:textFill>
                              </w:rPr>
                              <w:t>-2000</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2000</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mV</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.2  校准条件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18</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22</w:t>
                            </w:r>
                            <w:r>
                              <w:rPr>
                                <w:rFonts w:hint="eastAsia" w:asciiTheme="minorEastAsia" w:hAnsiTheme="minorEastAsia" w:eastAsiaTheme="minorEastAsia" w:cstheme="minorEastAsia"/>
                                <w:color w:val="000000" w:themeColor="text1"/>
                                <w:sz w:val="21"/>
                                <w:szCs w:val="21"/>
                                <w14:textFill>
                                  <w14:solidFill>
                                    <w14:schemeClr w14:val="tx1"/>
                                  </w14:solidFill>
                                </w14:textFill>
                              </w:rPr>
                              <w:t>）℃，相对湿度</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14:textFill>
                                  <w14:solidFill>
                                    <w14:schemeClr w14:val="tx1"/>
                                  </w14:solidFill>
                                </w14:textFill>
                              </w:rPr>
                              <w:t>0%</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宋体" w:hAnsi="宋体" w:eastAsia="宋体" w:cs="宋体"/>
                                <w:color w:val="000000" w:themeColor="text1"/>
                                <w:sz w:val="21"/>
                                <w:szCs w:val="21"/>
                                <w:lang w:val="en-US" w:eastAsia="zh-CN"/>
                                <w14:textFill>
                                  <w14:solidFill>
                                    <w14:schemeClr w14:val="tx1"/>
                                  </w14:solidFill>
                                </w14:textFill>
                              </w:rPr>
                              <w:t>85%</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.3  标准器</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pH溶液</w:t>
                            </w:r>
                            <w:r>
                              <w:rPr>
                                <w:rFonts w:hint="eastAsia" w:asciiTheme="minorEastAsia" w:hAnsiTheme="minorEastAsia" w:cstheme="minorEastAsia"/>
                                <w:color w:val="000000" w:themeColor="text1"/>
                                <w:sz w:val="21"/>
                                <w:szCs w:val="21"/>
                                <w:lang w:val="en-US" w:eastAsia="zh-CN"/>
                                <w14:textFill>
                                  <w14:solidFill>
                                    <w14:schemeClr w14:val="tx1"/>
                                  </w14:solidFill>
                                </w14:textFill>
                              </w:rPr>
                              <w:t>有证</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标准物质</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i/>
                                <w:iCs/>
                                <w:color w:val="000000" w:themeColor="text1"/>
                                <w:sz w:val="21"/>
                                <w:szCs w:val="21"/>
                                <w:lang w:val="en-US" w:eastAsia="zh-CN"/>
                                <w14:textFill>
                                  <w14:solidFill>
                                    <w14:schemeClr w14:val="tx1"/>
                                  </w14:solidFill>
                                </w14:textFill>
                              </w:rPr>
                              <w:t>U</w:t>
                            </w:r>
                            <w:r>
                              <w:rPr>
                                <w:rFonts w:hint="eastAsia" w:asciiTheme="minorEastAsia" w:hAnsiTheme="minorEastAsia" w:cstheme="minorEastAsia"/>
                                <w:color w:val="000000" w:themeColor="text1"/>
                                <w:sz w:val="21"/>
                                <w:szCs w:val="21"/>
                                <w:lang w:val="en-US" w:eastAsia="zh-CN"/>
                                <w14:textFill>
                                  <w14:solidFill>
                                    <w14:schemeClr w14:val="tx1"/>
                                  </w14:solidFill>
                                </w14:textFill>
                              </w:rPr>
                              <w:t>≤0.01pH （</w:t>
                            </w:r>
                            <w:r>
                              <w:rPr>
                                <w:rFonts w:hint="eastAsia" w:asciiTheme="minorEastAsia" w:hAnsiTheme="minorEastAsia" w:cstheme="minorEastAsia"/>
                                <w:i/>
                                <w:iCs/>
                                <w:color w:val="000000" w:themeColor="text1"/>
                                <w:sz w:val="21"/>
                                <w:szCs w:val="21"/>
                                <w:lang w:val="en-US" w:eastAsia="zh-CN"/>
                                <w14:textFill>
                                  <w14:solidFill>
                                    <w14:schemeClr w14:val="tx1"/>
                                  </w14:solidFill>
                                </w14:textFill>
                              </w:rPr>
                              <w:t>k</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.4  校准方法</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依据本</w:t>
                            </w:r>
                            <w:r>
                              <w:rPr>
                                <w:rFonts w:hint="eastAsia" w:ascii="宋体" w:hAnsi="宋体" w:eastAsia="宋体" w:cs="宋体"/>
                                <w:color w:val="000000" w:themeColor="text1"/>
                                <w:sz w:val="21"/>
                                <w:szCs w:val="21"/>
                                <w:lang w:val="en-US" w:eastAsia="zh-CN"/>
                                <w14:textFill>
                                  <w14:solidFill>
                                    <w14:schemeClr w14:val="tx1"/>
                                  </w14:solidFill>
                                </w14:textFill>
                              </w:rPr>
                              <w:t>文件</w:t>
                            </w:r>
                            <w:r>
                              <w:rPr>
                                <w:rFonts w:hint="eastAsia" w:ascii="宋体" w:hAnsi="宋体" w:eastAsia="宋体" w:cs="宋体"/>
                                <w:color w:val="000000" w:themeColor="text1"/>
                                <w:sz w:val="21"/>
                                <w:szCs w:val="21"/>
                                <w14:textFill>
                                  <w14:solidFill>
                                    <w14:schemeClr w14:val="tx1"/>
                                  </w14:solidFill>
                                </w14:textFill>
                              </w:rPr>
                              <w:t>中的规定。</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.5  测量模型</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lang w:eastAsia="zh-CN"/>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氧化还原</w:t>
                            </w:r>
                            <w:r>
                              <w:rPr>
                                <w:rFonts w:hint="eastAsia" w:asciiTheme="minorEastAsia" w:hAnsiTheme="minorEastAsia" w:eastAsiaTheme="minorEastAsia" w:cstheme="minorEastAsia"/>
                                <w:color w:val="000000" w:themeColor="text1"/>
                                <w:sz w:val="21"/>
                                <w:szCs w:val="21"/>
                                <w14:textFill>
                                  <w14:solidFill>
                                    <w14:schemeClr w14:val="tx1"/>
                                  </w14:solidFill>
                                </w14:textFill>
                              </w:rPr>
                              <w:t>示值误差：</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default" w:ascii="Times New Roman" w:hAnsi="Times New Roman" w:eastAsia="宋体" w:cs="Times New Roman"/>
                                <w:position w:val="-14"/>
                                <w:sz w:val="24"/>
                                <w:szCs w:val="24"/>
                                <w:lang w:val="en-US" w:eastAsia="zh-CN"/>
                              </w:rPr>
                              <w:object>
                                <v:shape id="_x0000_i1096" o:spt="75" type="#_x0000_t75" style="height:21pt;width:76.3pt;" o:ole="t" filled="f" o:preferrelative="t" stroked="f" coordsize="21600,21600">
                                  <v:path/>
                                  <v:fill on="f" focussize="0,0"/>
                                  <v:stroke on="f"/>
                                  <v:imagedata r:id="rId211" o:title=""/>
                                  <o:lock v:ext="edit" aspectratio="t"/>
                                  <w10:wrap type="none"/>
                                  <w10:anchorlock/>
                                </v:shape>
                                <o:OLEObject Type="Embed" ProgID="Equation.3" ShapeID="_x0000_i1096" DrawAspect="Content" ObjectID="_1468075867" r:id="rId210">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position w:val="-12"/>
                                <w:sz w:val="21"/>
                                <w:szCs w:val="21"/>
                                <w:lang w:val="en-US" w:eastAsia="zh-CN"/>
                              </w:rPr>
                              <w:object>
                                <v:shape id="_x0000_i1097" o:spt="75" type="#_x0000_t75" style="height:18pt;width:22pt;" o:ole="t" filled="f" o:preferrelative="t" stroked="f" coordsize="21600,21600">
                                  <v:path/>
                                  <v:fill on="f" focussize="0,0"/>
                                  <v:stroke on="f"/>
                                  <v:imagedata r:id="rId213" o:title=""/>
                                  <o:lock v:ext="edit" aspectratio="t"/>
                                  <w10:wrap type="none"/>
                                  <w10:anchorlock/>
                                </v:shape>
                                <o:OLEObject Type="Embed" ProgID="Equation.KSEE3" ShapeID="_x0000_i1097" DrawAspect="Content" ObjectID="_1468075868" r:id="rId212">
                                  <o:LockedField>false</o:LockedField>
                                </o:OLEObject>
                              </w:object>
                            </w:r>
                            <w:r>
                              <w:rPr>
                                <w:rFonts w:hint="eastAsia" w:ascii="Times New Roman" w:hAnsi="Times New Roman" w:eastAsia="宋体" w:cs="Times New Roman"/>
                                <w:spacing w:val="0"/>
                                <w:w w:val="66"/>
                                <w:sz w:val="21"/>
                                <w:szCs w:val="21"/>
                                <w:lang w:val="en-US" w:eastAsia="zh-CN"/>
                              </w:rPr>
                              <w:t xml:space="preserve"> </w: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仪器示值误差，mV；</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position w:val="-14"/>
                                <w:sz w:val="21"/>
                                <w:szCs w:val="21"/>
                                <w:lang w:val="en-US" w:eastAsia="zh-CN"/>
                              </w:rPr>
                              <w:object>
                                <v:shape id="_x0000_i1098" o:spt="75" type="#_x0000_t75" style="height:21pt;width:22pt;" o:ole="t" filled="f" o:preferrelative="t" stroked="f" coordsize="21600,21600">
                                  <v:path/>
                                  <v:fill on="f" focussize="0,0"/>
                                  <v:stroke on="f"/>
                                  <v:imagedata r:id="rId215" o:title=""/>
                                  <o:lock v:ext="edit" aspectratio="t"/>
                                  <w10:wrap type="none"/>
                                  <w10:anchorlock/>
                                </v:shape>
                                <o:OLEObject Type="Embed" ProgID="Equation.KSEE3" ShapeID="_x0000_i1098" DrawAspect="Content" ObjectID="_1468075869" r:id="rId214">
                                  <o:LockedField>false</o:LockedField>
                                </o:OLEObject>
                              </w:objec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待测标准溶液6次测量平均值，mV；</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spacing w:val="0"/>
                                <w:position w:val="-12"/>
                                <w:sz w:val="21"/>
                                <w:szCs w:val="21"/>
                                <w:lang w:val="en-US" w:eastAsia="zh-CN"/>
                              </w:rPr>
                              <w:object>
                                <v:shape id="_x0000_i1099" o:spt="75" type="#_x0000_t75" style="height:18pt;width:15pt;" o:ole="t" filled="f" o:preferrelative="t" stroked="f" coordsize="21600,21600">
                                  <v:path/>
                                  <v:fill on="f" focussize="0,0"/>
                                  <v:stroke on="f"/>
                                  <v:imagedata r:id="rId217" o:title=""/>
                                  <o:lock v:ext="edit" aspectratio="t"/>
                                  <w10:wrap type="none"/>
                                  <w10:anchorlock/>
                                </v:shape>
                                <o:OLEObject Type="Embed" ProgID="Equation.KSEE3" ShapeID="_x0000_i1099" DrawAspect="Content" ObjectID="_1468075870" r:id="rId216">
                                  <o:LockedField>false</o:LockedField>
                                </o:OLEObject>
                              </w:object>
                            </w:r>
                            <w:r>
                              <w:rPr>
                                <w:rFonts w:hint="eastAsia" w:ascii="Times New Roman" w:hAnsi="Times New Roman" w:eastAsia="宋体" w:cs="Times New Roman"/>
                                <w:spacing w:val="0"/>
                                <w:w w:val="66"/>
                                <w:sz w:val="21"/>
                                <w:szCs w:val="21"/>
                                <w:lang w:val="en-US" w:eastAsia="zh-CN"/>
                              </w:rPr>
                              <w:t xml:space="preserve">  </w: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标准溶液电位，mV。</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.6  合成标准不确定度和灵敏系数</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各分量均无明显相关性</w:t>
                            </w:r>
                            <w:r>
                              <w:rPr>
                                <w:rFonts w:hint="eastAsia" w:asciiTheme="minorEastAsia" w:hAnsiTheme="minorEastAsia" w:cstheme="minorEastAsia"/>
                                <w:color w:val="000000" w:themeColor="text1"/>
                                <w:sz w:val="21"/>
                                <w:szCs w:val="21"/>
                                <w:lang w:val="en-US" w:eastAsia="zh-CN"/>
                                <w14:textFill>
                                  <w14:solidFill>
                                    <w14:schemeClr w14:val="tx1"/>
                                  </w14:solidFill>
                                </w14:textFill>
                              </w:rPr>
                              <w:t>,则</w:t>
                            </w:r>
                            <w:r>
                              <w:rPr>
                                <w:rFonts w:hint="eastAsia" w:asciiTheme="minorEastAsia" w:hAnsiTheme="minorEastAsia" w:eastAsiaTheme="minorEastAsia" w:cstheme="minorEastAsia"/>
                                <w:color w:val="000000" w:themeColor="text1"/>
                                <w:sz w:val="21"/>
                                <w:szCs w:val="21"/>
                                <w14:textFill>
                                  <w14:solidFill>
                                    <w14:schemeClr w14:val="tx1"/>
                                  </w14:solidFill>
                                </w14:textFill>
                              </w:rPr>
                              <w:t>合成标准不确定度：</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4"/>
                                <w:sz w:val="21"/>
                                <w:szCs w:val="21"/>
                                <w14:textFill>
                                  <w14:solidFill>
                                    <w14:schemeClr w14:val="tx1"/>
                                  </w14:solidFill>
                                </w14:textFill>
                              </w:rPr>
                              <w:object>
                                <v:shape id="_x0000_i1100" o:spt="75" type="#_x0000_t75" style="height:20.8pt;width:152pt;" o:ole="t" filled="f" o:preferrelative="t" stroked="f" coordsize="21600,21600">
                                  <v:path/>
                                  <v:fill on="f" focussize="0,0"/>
                                  <v:stroke on="f"/>
                                  <v:imagedata r:id="rId219" o:title=""/>
                                  <o:lock v:ext="edit" aspectratio="t"/>
                                  <w10:wrap type="none"/>
                                  <w10:anchorlock/>
                                </v:shape>
                                <o:OLEObject Type="Embed" ProgID="Equation.KSEE3" ShapeID="_x0000_i1100" DrawAspect="Content" ObjectID="_1468075871" r:id="rId218">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灵敏系数：</w:t>
                            </w:r>
                          </w:p>
                          <w:p>
                            <w:pPr>
                              <w:keepNext w:val="0"/>
                              <w:keepLines w:val="0"/>
                              <w:pageBreakBefore w:val="0"/>
                              <w:widowControl w:val="0"/>
                              <w:kinsoku/>
                              <w:wordWrap/>
                              <w:overflowPunct/>
                              <w:topLinePunct w:val="0"/>
                              <w:bidi w:val="0"/>
                              <w:adjustRightInd/>
                              <w:snapToGrid/>
                              <w:spacing w:line="300" w:lineRule="auto"/>
                              <w:ind w:firstLine="1440" w:firstLineChars="6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cs="Times New Roman"/>
                                <w:color w:val="000000"/>
                                <w:position w:val="-34"/>
                                <w:sz w:val="24"/>
                                <w:szCs w:val="24"/>
                                <w:lang w:val="en-US" w:eastAsia="zh-CN"/>
                              </w:rPr>
                              <w:object>
                                <v:shape id="_x0000_i1101" o:spt="75" type="#_x0000_t75" style="height:34.35pt;width:74.15pt;" o:ole="t" filled="f" o:preferrelative="t" stroked="f" coordsize="21600,21600">
                                  <v:path/>
                                  <v:fill on="f" focussize="0,0"/>
                                  <v:stroke on="f"/>
                                  <v:imagedata r:id="rId221" o:title=""/>
                                  <o:lock v:ext="edit" aspectratio="t"/>
                                  <w10:wrap type="none"/>
                                  <w10:anchorlock/>
                                </v:shape>
                                <o:OLEObject Type="Embed" ProgID="Equation.KSEE3" ShapeID="_x0000_i1101" DrawAspect="Content" ObjectID="_1468075872" r:id="rId220">
                                  <o:LockedField>false</o:LockedField>
                                </o:OLEObject>
                              </w:object>
                            </w: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w:t>
                            </w:r>
                            <w:r>
                              <w:rPr>
                                <w:rFonts w:hint="eastAsia" w:cs="Times New Roman"/>
                                <w:color w:val="000000"/>
                                <w:position w:val="-30"/>
                                <w:sz w:val="24"/>
                                <w:szCs w:val="24"/>
                                <w:lang w:val="en-US" w:eastAsia="zh-CN"/>
                              </w:rPr>
                              <w:object>
                                <v:shape id="_x0000_i1102" o:spt="75" type="#_x0000_t75" style="height:31.5pt;width:80.65pt;" o:ole="t" filled="f" o:preferrelative="t" stroked="f" coordsize="21600,21600">
                                  <v:path/>
                                  <v:fill on="f" focussize="0,0"/>
                                  <v:stroke on="f"/>
                                  <v:imagedata r:id="rId223" o:title=""/>
                                  <o:lock v:ext="edit" aspectratio="t"/>
                                  <w10:wrap type="none"/>
                                  <w10:anchorlock/>
                                </v:shape>
                                <o:OLEObject Type="Embed" ProgID="Equation.KSEE3" ShapeID="_x0000_i1102" DrawAspect="Content" ObjectID="_1468075873" r:id="rId222">
                                  <o:LockedField>false</o:LockedField>
                                </o:OLEObject>
                              </w:objec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.7  标准不确定度的来源和评定</w:t>
                            </w:r>
                          </w:p>
                          <w:p>
                            <w:pPr>
                              <w:spacing w:line="360" w:lineRule="auto"/>
                              <w:jc w:val="left"/>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.7.1  标准不确定度一览表</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left"/>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标准不确定度一览表见表D.1。</w:t>
                            </w:r>
                          </w:p>
                          <w:p>
                            <w:pPr>
                              <w:spacing w:line="360" w:lineRule="auto"/>
                              <w:ind w:firstLine="420" w:firstLineChars="200"/>
                              <w:jc w:val="center"/>
                              <w:rPr>
                                <w:rFonts w:hint="eastAsia" w:asciiTheme="minorEastAsia" w:hAnsiTheme="minorEastAsia" w:eastAsiaTheme="minorEastAsia" w:cstheme="minorEastAsia"/>
                                <w:sz w:val="21"/>
                                <w:szCs w:val="21"/>
                              </w:rPr>
                            </w:pPr>
                          </w:p>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198.4pt;height:566.9pt;width:467.7pt;mso-position-horizontal-relative:page;mso-position-vertical-relative:page;z-index:251732992;mso-width-relative:page;mso-height-relative:page;" fillcolor="#FFFFFF [3201]" filled="t" stroked="f" coordsize="21600,21600" o:gfxdata="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Hmc1J3WAAAADQEA&#10;AA8AAAAAAAAAAQAgAAAAIgAAAGRycy9kb3ducmV2LnhtbFBLAQIUABQAAAAIAIdO4kBPQA7JVQIA&#10;AJIEAAAOAAAAAAAAAAEAIAAAACUBAABkcnMvZTJvRG9jLnhtbFBLBQYAAAAABgAGAFkBAADsBQAA&#10;AAA=&#10;">
                <v:fill on="t" focussize="0,0"/>
                <v:stroke on="f" weight="0.5pt"/>
                <v:imagedata o:title=""/>
                <o:lock v:ext="edit" aspectratio="f"/>
                <v:textbox>
                  <w:txbxContent>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.1  被测对象</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多参数水质分析仪</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分辨率1 mV</w:t>
                      </w:r>
                      <w:r>
                        <w:rPr>
                          <w:rFonts w:hint="eastAsia" w:asciiTheme="minorEastAsia" w:hAnsiTheme="minorEastAsia" w:eastAsiaTheme="minorEastAsia" w:cstheme="minorEastAsia"/>
                          <w:color w:val="000000" w:themeColor="text1"/>
                          <w:sz w:val="21"/>
                          <w:szCs w:val="21"/>
                          <w14:textFill>
                            <w14:solidFill>
                              <w14:schemeClr w14:val="tx1"/>
                            </w14:solidFill>
                          </w14:textFill>
                        </w:rPr>
                        <w:t>，测量范围（</w:t>
                      </w:r>
                      <w:r>
                        <w:rPr>
                          <w:rFonts w:hint="eastAsia" w:asciiTheme="minorEastAsia" w:hAnsiTheme="minorEastAsia" w:cstheme="minorEastAsia"/>
                          <w:color w:val="000000" w:themeColor="text1"/>
                          <w:sz w:val="21"/>
                          <w:szCs w:val="21"/>
                          <w:lang w:val="en-US" w:eastAsia="zh-CN"/>
                          <w14:textFill>
                            <w14:solidFill>
                              <w14:schemeClr w14:val="tx1"/>
                            </w14:solidFill>
                          </w14:textFill>
                        </w:rPr>
                        <w:t>-2000</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2000</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mV</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.2  校准条件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18</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22</w:t>
                      </w:r>
                      <w:r>
                        <w:rPr>
                          <w:rFonts w:hint="eastAsia" w:asciiTheme="minorEastAsia" w:hAnsiTheme="minorEastAsia" w:eastAsiaTheme="minorEastAsia" w:cstheme="minorEastAsia"/>
                          <w:color w:val="000000" w:themeColor="text1"/>
                          <w:sz w:val="21"/>
                          <w:szCs w:val="21"/>
                          <w14:textFill>
                            <w14:solidFill>
                              <w14:schemeClr w14:val="tx1"/>
                            </w14:solidFill>
                          </w14:textFill>
                        </w:rPr>
                        <w:t>）℃，相对湿度</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14:textFill>
                            <w14:solidFill>
                              <w14:schemeClr w14:val="tx1"/>
                            </w14:solidFill>
                          </w14:textFill>
                        </w:rPr>
                        <w:t>0%</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宋体" w:hAnsi="宋体" w:eastAsia="宋体" w:cs="宋体"/>
                          <w:color w:val="000000" w:themeColor="text1"/>
                          <w:sz w:val="21"/>
                          <w:szCs w:val="21"/>
                          <w:lang w:val="en-US" w:eastAsia="zh-CN"/>
                          <w14:textFill>
                            <w14:solidFill>
                              <w14:schemeClr w14:val="tx1"/>
                            </w14:solidFill>
                          </w14:textFill>
                        </w:rPr>
                        <w:t>85%</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.3  标准器</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pH溶液</w:t>
                      </w:r>
                      <w:r>
                        <w:rPr>
                          <w:rFonts w:hint="eastAsia" w:asciiTheme="minorEastAsia" w:hAnsiTheme="minorEastAsia" w:cstheme="minorEastAsia"/>
                          <w:color w:val="000000" w:themeColor="text1"/>
                          <w:sz w:val="21"/>
                          <w:szCs w:val="21"/>
                          <w:lang w:val="en-US" w:eastAsia="zh-CN"/>
                          <w14:textFill>
                            <w14:solidFill>
                              <w14:schemeClr w14:val="tx1"/>
                            </w14:solidFill>
                          </w14:textFill>
                        </w:rPr>
                        <w:t>有证</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标准物质</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i/>
                          <w:iCs/>
                          <w:color w:val="000000" w:themeColor="text1"/>
                          <w:sz w:val="21"/>
                          <w:szCs w:val="21"/>
                          <w:lang w:val="en-US" w:eastAsia="zh-CN"/>
                          <w14:textFill>
                            <w14:solidFill>
                              <w14:schemeClr w14:val="tx1"/>
                            </w14:solidFill>
                          </w14:textFill>
                        </w:rPr>
                        <w:t>U</w:t>
                      </w:r>
                      <w:r>
                        <w:rPr>
                          <w:rFonts w:hint="eastAsia" w:asciiTheme="minorEastAsia" w:hAnsiTheme="minorEastAsia" w:cstheme="minorEastAsia"/>
                          <w:color w:val="000000" w:themeColor="text1"/>
                          <w:sz w:val="21"/>
                          <w:szCs w:val="21"/>
                          <w:lang w:val="en-US" w:eastAsia="zh-CN"/>
                          <w14:textFill>
                            <w14:solidFill>
                              <w14:schemeClr w14:val="tx1"/>
                            </w14:solidFill>
                          </w14:textFill>
                        </w:rPr>
                        <w:t>≤0.01pH （</w:t>
                      </w:r>
                      <w:r>
                        <w:rPr>
                          <w:rFonts w:hint="eastAsia" w:asciiTheme="minorEastAsia" w:hAnsiTheme="minorEastAsia" w:cstheme="minorEastAsia"/>
                          <w:i/>
                          <w:iCs/>
                          <w:color w:val="000000" w:themeColor="text1"/>
                          <w:sz w:val="21"/>
                          <w:szCs w:val="21"/>
                          <w:lang w:val="en-US" w:eastAsia="zh-CN"/>
                          <w14:textFill>
                            <w14:solidFill>
                              <w14:schemeClr w14:val="tx1"/>
                            </w14:solidFill>
                          </w14:textFill>
                        </w:rPr>
                        <w:t>k</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.4  校准方法</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依据本</w:t>
                      </w:r>
                      <w:r>
                        <w:rPr>
                          <w:rFonts w:hint="eastAsia" w:ascii="宋体" w:hAnsi="宋体" w:eastAsia="宋体" w:cs="宋体"/>
                          <w:color w:val="000000" w:themeColor="text1"/>
                          <w:sz w:val="21"/>
                          <w:szCs w:val="21"/>
                          <w:lang w:val="en-US" w:eastAsia="zh-CN"/>
                          <w14:textFill>
                            <w14:solidFill>
                              <w14:schemeClr w14:val="tx1"/>
                            </w14:solidFill>
                          </w14:textFill>
                        </w:rPr>
                        <w:t>文件</w:t>
                      </w:r>
                      <w:r>
                        <w:rPr>
                          <w:rFonts w:hint="eastAsia" w:ascii="宋体" w:hAnsi="宋体" w:eastAsia="宋体" w:cs="宋体"/>
                          <w:color w:val="000000" w:themeColor="text1"/>
                          <w:sz w:val="21"/>
                          <w:szCs w:val="21"/>
                          <w14:textFill>
                            <w14:solidFill>
                              <w14:schemeClr w14:val="tx1"/>
                            </w14:solidFill>
                          </w14:textFill>
                        </w:rPr>
                        <w:t>中的规定。</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.5  测量模型</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lang w:eastAsia="zh-CN"/>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氧化还原</w:t>
                      </w:r>
                      <w:r>
                        <w:rPr>
                          <w:rFonts w:hint="eastAsia" w:asciiTheme="minorEastAsia" w:hAnsiTheme="minorEastAsia" w:eastAsiaTheme="minorEastAsia" w:cstheme="minorEastAsia"/>
                          <w:color w:val="000000" w:themeColor="text1"/>
                          <w:sz w:val="21"/>
                          <w:szCs w:val="21"/>
                          <w14:textFill>
                            <w14:solidFill>
                              <w14:schemeClr w14:val="tx1"/>
                            </w14:solidFill>
                          </w14:textFill>
                        </w:rPr>
                        <w:t>示值误差：</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default" w:ascii="Times New Roman" w:hAnsi="Times New Roman" w:eastAsia="宋体" w:cs="Times New Roman"/>
                          <w:position w:val="-14"/>
                          <w:sz w:val="24"/>
                          <w:szCs w:val="24"/>
                          <w:lang w:val="en-US" w:eastAsia="zh-CN"/>
                        </w:rPr>
                        <w:object>
                          <v:shape id="_x0000_i1096" o:spt="75" type="#_x0000_t75" style="height:21pt;width:76.3pt;" o:ole="t" filled="f" o:preferrelative="t" stroked="f" coordsize="21600,21600">
                            <v:path/>
                            <v:fill on="f" focussize="0,0"/>
                            <v:stroke on="f"/>
                            <v:imagedata r:id="rId211" o:title=""/>
                            <o:lock v:ext="edit" aspectratio="t"/>
                            <w10:wrap type="none"/>
                            <w10:anchorlock/>
                          </v:shape>
                          <o:OLEObject Type="Embed" ProgID="Equation.3" ShapeID="_x0000_i1096" DrawAspect="Content" ObjectID="_1468075874" r:id="rId224">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position w:val="-12"/>
                          <w:sz w:val="21"/>
                          <w:szCs w:val="21"/>
                          <w:lang w:val="en-US" w:eastAsia="zh-CN"/>
                        </w:rPr>
                        <w:object>
                          <v:shape id="_x0000_i1097" o:spt="75" type="#_x0000_t75" style="height:18pt;width:22pt;" o:ole="t" filled="f" o:preferrelative="t" stroked="f" coordsize="21600,21600">
                            <v:path/>
                            <v:fill on="f" focussize="0,0"/>
                            <v:stroke on="f"/>
                            <v:imagedata r:id="rId213" o:title=""/>
                            <o:lock v:ext="edit" aspectratio="t"/>
                            <w10:wrap type="none"/>
                            <w10:anchorlock/>
                          </v:shape>
                          <o:OLEObject Type="Embed" ProgID="Equation.KSEE3" ShapeID="_x0000_i1097" DrawAspect="Content" ObjectID="_1468075875" r:id="rId225">
                            <o:LockedField>false</o:LockedField>
                          </o:OLEObject>
                        </w:object>
                      </w:r>
                      <w:r>
                        <w:rPr>
                          <w:rFonts w:hint="eastAsia" w:ascii="Times New Roman" w:hAnsi="Times New Roman" w:eastAsia="宋体" w:cs="Times New Roman"/>
                          <w:spacing w:val="0"/>
                          <w:w w:val="66"/>
                          <w:sz w:val="21"/>
                          <w:szCs w:val="21"/>
                          <w:lang w:val="en-US" w:eastAsia="zh-CN"/>
                        </w:rPr>
                        <w:t xml:space="preserve"> </w: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仪器示值误差，mV；</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position w:val="-14"/>
                          <w:sz w:val="21"/>
                          <w:szCs w:val="21"/>
                          <w:lang w:val="en-US" w:eastAsia="zh-CN"/>
                        </w:rPr>
                        <w:object>
                          <v:shape id="_x0000_i1098" o:spt="75" type="#_x0000_t75" style="height:21pt;width:22pt;" o:ole="t" filled="f" o:preferrelative="t" stroked="f" coordsize="21600,21600">
                            <v:path/>
                            <v:fill on="f" focussize="0,0"/>
                            <v:stroke on="f"/>
                            <v:imagedata r:id="rId215" o:title=""/>
                            <o:lock v:ext="edit" aspectratio="t"/>
                            <w10:wrap type="none"/>
                            <w10:anchorlock/>
                          </v:shape>
                          <o:OLEObject Type="Embed" ProgID="Equation.KSEE3" ShapeID="_x0000_i1098" DrawAspect="Content" ObjectID="_1468075876" r:id="rId226">
                            <o:LockedField>false</o:LockedField>
                          </o:OLEObject>
                        </w:objec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待测标准溶液6次测量平均值，mV；</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spacing w:val="0"/>
                          <w:position w:val="-12"/>
                          <w:sz w:val="21"/>
                          <w:szCs w:val="21"/>
                          <w:lang w:val="en-US" w:eastAsia="zh-CN"/>
                        </w:rPr>
                        <w:object>
                          <v:shape id="_x0000_i1099" o:spt="75" type="#_x0000_t75" style="height:18pt;width:15pt;" o:ole="t" filled="f" o:preferrelative="t" stroked="f" coordsize="21600,21600">
                            <v:path/>
                            <v:fill on="f" focussize="0,0"/>
                            <v:stroke on="f"/>
                            <v:imagedata r:id="rId217" o:title=""/>
                            <o:lock v:ext="edit" aspectratio="t"/>
                            <w10:wrap type="none"/>
                            <w10:anchorlock/>
                          </v:shape>
                          <o:OLEObject Type="Embed" ProgID="Equation.KSEE3" ShapeID="_x0000_i1099" DrawAspect="Content" ObjectID="_1468075877" r:id="rId227">
                            <o:LockedField>false</o:LockedField>
                          </o:OLEObject>
                        </w:object>
                      </w:r>
                      <w:r>
                        <w:rPr>
                          <w:rFonts w:hint="eastAsia" w:ascii="Times New Roman" w:hAnsi="Times New Roman" w:eastAsia="宋体" w:cs="Times New Roman"/>
                          <w:spacing w:val="0"/>
                          <w:w w:val="66"/>
                          <w:sz w:val="21"/>
                          <w:szCs w:val="21"/>
                          <w:lang w:val="en-US" w:eastAsia="zh-CN"/>
                        </w:rPr>
                        <w:t xml:space="preserve">  </w: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标准溶液电位，mV。</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.6  合成标准不确定度和灵敏系数</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各分量均无明显相关性</w:t>
                      </w:r>
                      <w:r>
                        <w:rPr>
                          <w:rFonts w:hint="eastAsia" w:asciiTheme="minorEastAsia" w:hAnsiTheme="minorEastAsia" w:cstheme="minorEastAsia"/>
                          <w:color w:val="000000" w:themeColor="text1"/>
                          <w:sz w:val="21"/>
                          <w:szCs w:val="21"/>
                          <w:lang w:val="en-US" w:eastAsia="zh-CN"/>
                          <w14:textFill>
                            <w14:solidFill>
                              <w14:schemeClr w14:val="tx1"/>
                            </w14:solidFill>
                          </w14:textFill>
                        </w:rPr>
                        <w:t>,则</w:t>
                      </w:r>
                      <w:r>
                        <w:rPr>
                          <w:rFonts w:hint="eastAsia" w:asciiTheme="minorEastAsia" w:hAnsiTheme="minorEastAsia" w:eastAsiaTheme="minorEastAsia" w:cstheme="minorEastAsia"/>
                          <w:color w:val="000000" w:themeColor="text1"/>
                          <w:sz w:val="21"/>
                          <w:szCs w:val="21"/>
                          <w14:textFill>
                            <w14:solidFill>
                              <w14:schemeClr w14:val="tx1"/>
                            </w14:solidFill>
                          </w14:textFill>
                        </w:rPr>
                        <w:t>合成标准不确定度：</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4"/>
                          <w:sz w:val="21"/>
                          <w:szCs w:val="21"/>
                          <w14:textFill>
                            <w14:solidFill>
                              <w14:schemeClr w14:val="tx1"/>
                            </w14:solidFill>
                          </w14:textFill>
                        </w:rPr>
                        <w:object>
                          <v:shape id="_x0000_i1100" o:spt="75" type="#_x0000_t75" style="height:20.8pt;width:152pt;" o:ole="t" filled="f" o:preferrelative="t" stroked="f" coordsize="21600,21600">
                            <v:path/>
                            <v:fill on="f" focussize="0,0"/>
                            <v:stroke on="f"/>
                            <v:imagedata r:id="rId219" o:title=""/>
                            <o:lock v:ext="edit" aspectratio="t"/>
                            <w10:wrap type="none"/>
                            <w10:anchorlock/>
                          </v:shape>
                          <o:OLEObject Type="Embed" ProgID="Equation.KSEE3" ShapeID="_x0000_i1100" DrawAspect="Content" ObjectID="_1468075878" r:id="rId228">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灵敏系数：</w:t>
                      </w:r>
                    </w:p>
                    <w:p>
                      <w:pPr>
                        <w:keepNext w:val="0"/>
                        <w:keepLines w:val="0"/>
                        <w:pageBreakBefore w:val="0"/>
                        <w:widowControl w:val="0"/>
                        <w:kinsoku/>
                        <w:wordWrap/>
                        <w:overflowPunct/>
                        <w:topLinePunct w:val="0"/>
                        <w:bidi w:val="0"/>
                        <w:adjustRightInd/>
                        <w:snapToGrid/>
                        <w:spacing w:line="300" w:lineRule="auto"/>
                        <w:ind w:firstLine="1440" w:firstLineChars="6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cs="Times New Roman"/>
                          <w:color w:val="000000"/>
                          <w:position w:val="-34"/>
                          <w:sz w:val="24"/>
                          <w:szCs w:val="24"/>
                          <w:lang w:val="en-US" w:eastAsia="zh-CN"/>
                        </w:rPr>
                        <w:object>
                          <v:shape id="_x0000_i1101" o:spt="75" type="#_x0000_t75" style="height:34.35pt;width:74.15pt;" o:ole="t" filled="f" o:preferrelative="t" stroked="f" coordsize="21600,21600">
                            <v:path/>
                            <v:fill on="f" focussize="0,0"/>
                            <v:stroke on="f"/>
                            <v:imagedata r:id="rId221" o:title=""/>
                            <o:lock v:ext="edit" aspectratio="t"/>
                            <w10:wrap type="none"/>
                            <w10:anchorlock/>
                          </v:shape>
                          <o:OLEObject Type="Embed" ProgID="Equation.KSEE3" ShapeID="_x0000_i1101" DrawAspect="Content" ObjectID="_1468075879" r:id="rId229">
                            <o:LockedField>false</o:LockedField>
                          </o:OLEObject>
                        </w:object>
                      </w: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w:t>
                      </w:r>
                      <w:r>
                        <w:rPr>
                          <w:rFonts w:hint="eastAsia" w:cs="Times New Roman"/>
                          <w:color w:val="000000"/>
                          <w:position w:val="-30"/>
                          <w:sz w:val="24"/>
                          <w:szCs w:val="24"/>
                          <w:lang w:val="en-US" w:eastAsia="zh-CN"/>
                        </w:rPr>
                        <w:object>
                          <v:shape id="_x0000_i1102" o:spt="75" type="#_x0000_t75" style="height:31.5pt;width:80.65pt;" o:ole="t" filled="f" o:preferrelative="t" stroked="f" coordsize="21600,21600">
                            <v:path/>
                            <v:fill on="f" focussize="0,0"/>
                            <v:stroke on="f"/>
                            <v:imagedata r:id="rId223" o:title=""/>
                            <o:lock v:ext="edit" aspectratio="t"/>
                            <w10:wrap type="none"/>
                            <w10:anchorlock/>
                          </v:shape>
                          <o:OLEObject Type="Embed" ProgID="Equation.KSEE3" ShapeID="_x0000_i1102" DrawAspect="Content" ObjectID="_1468075880" r:id="rId230">
                            <o:LockedField>false</o:LockedField>
                          </o:OLEObject>
                        </w:objec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.7  标准不确定度的来源和评定</w:t>
                      </w:r>
                    </w:p>
                    <w:p>
                      <w:pPr>
                        <w:spacing w:line="360" w:lineRule="auto"/>
                        <w:jc w:val="left"/>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.7.1  标准不确定度一览表</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left"/>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标准不确定度一览表见表D.1。</w:t>
                      </w:r>
                    </w:p>
                    <w:p>
                      <w:pPr>
                        <w:spacing w:line="360" w:lineRule="auto"/>
                        <w:ind w:firstLine="420" w:firstLineChars="200"/>
                        <w:jc w:val="center"/>
                        <w:rPr>
                          <w:rFonts w:hint="eastAsia" w:asciiTheme="minorEastAsia" w:hAnsiTheme="minorEastAsia" w:eastAsiaTheme="minorEastAsia" w:cstheme="minorEastAsia"/>
                          <w:sz w:val="21"/>
                          <w:szCs w:val="21"/>
                        </w:rPr>
                      </w:pPr>
                    </w:p>
                    <w:p/>
                  </w:txbxContent>
                </v:textbox>
              </v:shape>
            </w:pict>
          </mc:Fallback>
        </mc:AlternateConten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sz w:val="44"/>
        </w:rPr>
        <mc:AlternateContent>
          <mc:Choice Requires="wps">
            <w:drawing>
              <wp:anchor distT="0" distB="0" distL="114300" distR="114300" simplePos="0" relativeHeight="251731968" behindDoc="0" locked="0" layoutInCell="1" allowOverlap="1">
                <wp:simplePos x="0" y="0"/>
                <wp:positionH relativeFrom="page">
                  <wp:posOffset>1346835</wp:posOffset>
                </wp:positionH>
                <wp:positionV relativeFrom="page">
                  <wp:posOffset>1619885</wp:posOffset>
                </wp:positionV>
                <wp:extent cx="4752340" cy="667385"/>
                <wp:effectExtent l="0" t="0" r="10160" b="5715"/>
                <wp:wrapNone/>
                <wp:docPr id="97" name="文本框 97"/>
                <wp:cNvGraphicFramePr/>
                <a:graphic xmlns:a="http://schemas.openxmlformats.org/drawingml/2006/main">
                  <a:graphicData uri="http://schemas.microsoft.com/office/word/2010/wordprocessingShape">
                    <wps:wsp>
                      <wps:cNvSpPr txBox="1"/>
                      <wps:spPr>
                        <a:xfrm>
                          <a:off x="0" y="0"/>
                          <a:ext cx="4752340" cy="66738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sz w:val="21"/>
                                <w:szCs w:val="21"/>
                                <w:lang w:eastAsia="zh-CN"/>
                              </w:rPr>
                            </w:pPr>
                            <w:r>
                              <w:rPr>
                                <w:rFonts w:hint="eastAsia" w:ascii="黑体" w:hAnsi="黑体" w:eastAsia="黑体" w:cs="黑体"/>
                                <w:sz w:val="21"/>
                                <w:szCs w:val="21"/>
                              </w:rPr>
                              <w:t>附</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录</w:t>
                            </w:r>
                            <w:r>
                              <w:rPr>
                                <w:rFonts w:hint="eastAsia" w:ascii="黑体" w:hAnsi="黑体" w:eastAsia="黑体" w:cs="黑体"/>
                                <w:sz w:val="21"/>
                                <w:szCs w:val="21"/>
                                <w:lang w:val="en-US" w:eastAsia="zh-CN"/>
                              </w:rPr>
                              <w:t xml:space="preserve">  D</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sz w:val="21"/>
                                <w:szCs w:val="21"/>
                              </w:rPr>
                            </w:pPr>
                            <w:r>
                              <w:rPr>
                                <w:rFonts w:hint="eastAsia" w:ascii="黑体" w:hAnsi="黑体" w:eastAsia="黑体" w:cs="黑体"/>
                                <w:color w:val="000000" w:themeColor="text1"/>
                                <w:sz w:val="21"/>
                                <w:szCs w:val="21"/>
                                <w:lang w:eastAsia="zh-CN"/>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资料性</w:t>
                            </w:r>
                            <w:r>
                              <w:rPr>
                                <w:rFonts w:hint="eastAsia" w:ascii="黑体" w:hAnsi="黑体" w:eastAsia="黑体" w:cs="黑体"/>
                                <w:color w:val="000000" w:themeColor="text1"/>
                                <w:sz w:val="21"/>
                                <w:szCs w:val="21"/>
                                <w:lang w:eastAsia="zh-CN"/>
                                <w14:textFill>
                                  <w14:solidFill>
                                    <w14:schemeClr w14:val="tx1"/>
                                  </w14:solidFill>
                                </w14:textFill>
                              </w:rPr>
                              <w:t>）</w:t>
                            </w:r>
                          </w:p>
                          <w:p>
                            <w:pPr>
                              <w:jc w:val="center"/>
                              <w:rPr>
                                <w:rFonts w:hint="eastAsia" w:ascii="黑体" w:hAnsi="黑体" w:eastAsia="黑体" w:cs="黑体"/>
                                <w:sz w:val="21"/>
                                <w:szCs w:val="21"/>
                                <w:lang w:val="en-US" w:eastAsia="zh-CN"/>
                              </w:rPr>
                            </w:pPr>
                            <w:bookmarkStart w:id="1" w:name="_Toc28499"/>
                            <w:r>
                              <w:rPr>
                                <w:rFonts w:hint="eastAsia" w:ascii="黑体" w:hAnsi="黑体" w:eastAsia="黑体" w:cs="黑体"/>
                                <w:sz w:val="21"/>
                                <w:szCs w:val="21"/>
                                <w:lang w:val="en-US" w:eastAsia="zh-CN"/>
                              </w:rPr>
                              <w:t>氧化还原示值误差的不确定度评定示例</w:t>
                            </w:r>
                            <w:bookmarkEnd w:id="1"/>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06.05pt;margin-top:127.55pt;height:52.55pt;width:374.2pt;mso-position-horizontal-relative:page;mso-position-vertical-relative:page;z-index:251731968;mso-width-relative:page;mso-height-relative:page;" fillcolor="#FFFFFF [3201]" filled="t" stroked="f" coordsize="21600,21600" o:gfxdata="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Bj9eBvVAAAACwEAAA8AAAAA&#10;AAAAAQAgAAAAIgAAAGRycy9kb3ducmV2LnhtbFBLAQIUABQAAAAIAIdO4kCIpHC2UAIAAJEEAAAO&#10;AAAAAAAAAAEAIAAAACQBAABkcnMvZTJvRG9jLnhtbFBLBQYAAAAABgAGAFkBAADmBQ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sz w:val="21"/>
                          <w:szCs w:val="21"/>
                          <w:lang w:eastAsia="zh-CN"/>
                        </w:rPr>
                      </w:pPr>
                      <w:r>
                        <w:rPr>
                          <w:rFonts w:hint="eastAsia" w:ascii="黑体" w:hAnsi="黑体" w:eastAsia="黑体" w:cs="黑体"/>
                          <w:sz w:val="21"/>
                          <w:szCs w:val="21"/>
                        </w:rPr>
                        <w:t>附</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录</w:t>
                      </w:r>
                      <w:r>
                        <w:rPr>
                          <w:rFonts w:hint="eastAsia" w:ascii="黑体" w:hAnsi="黑体" w:eastAsia="黑体" w:cs="黑体"/>
                          <w:sz w:val="21"/>
                          <w:szCs w:val="21"/>
                          <w:lang w:val="en-US" w:eastAsia="zh-CN"/>
                        </w:rPr>
                        <w:t xml:space="preserve">  D</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sz w:val="21"/>
                          <w:szCs w:val="21"/>
                        </w:rPr>
                      </w:pPr>
                      <w:r>
                        <w:rPr>
                          <w:rFonts w:hint="eastAsia" w:ascii="黑体" w:hAnsi="黑体" w:eastAsia="黑体" w:cs="黑体"/>
                          <w:color w:val="000000" w:themeColor="text1"/>
                          <w:sz w:val="21"/>
                          <w:szCs w:val="21"/>
                          <w:lang w:eastAsia="zh-CN"/>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资料性</w:t>
                      </w:r>
                      <w:r>
                        <w:rPr>
                          <w:rFonts w:hint="eastAsia" w:ascii="黑体" w:hAnsi="黑体" w:eastAsia="黑体" w:cs="黑体"/>
                          <w:color w:val="000000" w:themeColor="text1"/>
                          <w:sz w:val="21"/>
                          <w:szCs w:val="21"/>
                          <w:lang w:eastAsia="zh-CN"/>
                          <w14:textFill>
                            <w14:solidFill>
                              <w14:schemeClr w14:val="tx1"/>
                            </w14:solidFill>
                          </w14:textFill>
                        </w:rPr>
                        <w:t>）</w:t>
                      </w:r>
                    </w:p>
                    <w:p>
                      <w:pPr>
                        <w:jc w:val="center"/>
                        <w:rPr>
                          <w:rFonts w:hint="eastAsia" w:ascii="黑体" w:hAnsi="黑体" w:eastAsia="黑体" w:cs="黑体"/>
                          <w:sz w:val="21"/>
                          <w:szCs w:val="21"/>
                          <w:lang w:val="en-US" w:eastAsia="zh-CN"/>
                        </w:rPr>
                      </w:pPr>
                      <w:bookmarkStart w:id="1" w:name="_Toc28499"/>
                      <w:r>
                        <w:rPr>
                          <w:rFonts w:hint="eastAsia" w:ascii="黑体" w:hAnsi="黑体" w:eastAsia="黑体" w:cs="黑体"/>
                          <w:sz w:val="21"/>
                          <w:szCs w:val="21"/>
                          <w:lang w:val="en-US" w:eastAsia="zh-CN"/>
                        </w:rPr>
                        <w:t>氧化还原示值误差的不确定度评定示例</w:t>
                      </w:r>
                      <w:bookmarkEnd w:id="1"/>
                    </w:p>
                  </w:txbxContent>
                </v:textbox>
              </v:shape>
            </w:pict>
          </mc:Fallback>
        </mc:AlternateConten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jc w:val="left"/>
        <w:rPr>
          <w:rFonts w:hint="eastAsia" w:ascii="黑体" w:hAnsi="黑体" w:eastAsia="黑体" w:cs="黑体"/>
          <w:sz w:val="28"/>
          <w:szCs w:val="28"/>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26848" behindDoc="0" locked="0" layoutInCell="1" allowOverlap="1">
                <wp:simplePos x="0" y="0"/>
                <wp:positionH relativeFrom="page">
                  <wp:posOffset>6336030</wp:posOffset>
                </wp:positionH>
                <wp:positionV relativeFrom="page">
                  <wp:posOffset>9719945</wp:posOffset>
                </wp:positionV>
                <wp:extent cx="360045" cy="288290"/>
                <wp:effectExtent l="0" t="0" r="8255" b="3810"/>
                <wp:wrapNone/>
                <wp:docPr id="98" name="文本框 98"/>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right"/>
                              <w:rPr>
                                <w:rFonts w:hint="default" w:eastAsiaTheme="minorEastAsia"/>
                                <w:lang w:val="en-US" w:eastAsia="zh-CN"/>
                              </w:rPr>
                            </w:pPr>
                            <w:r>
                              <w:rPr>
                                <w:rFonts w:hint="eastAsia" w:ascii="宋体" w:hAnsi="宋体" w:eastAsia="宋体" w:cs="宋体"/>
                                <w:sz w:val="18"/>
                                <w:szCs w:val="18"/>
                                <w:lang w:val="en-US" w:eastAsia="zh-CN"/>
                              </w:rPr>
                              <w:t>17</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8.9pt;margin-top:765.35pt;height:22.7pt;width:28.35pt;mso-position-horizontal-relative:page;mso-position-vertical-relative:page;z-index:251726848;mso-width-relative:page;mso-height-relative:page;" fillcolor="#FFFFFF [3201]" filled="t" stroked="f" coordsize="21600,21600" o:gfxdata="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ElLfWNcAAAAOAQAA&#10;DwAAAAAAAAABACAAAAAiAAAAZHJzL2Rvd25yZXYueG1sUEsBAhQAFAAAAAgAh07iQBBZ6otTAgAA&#10;kAQAAA4AAAAAAAAAAQAgAAAAJgEAAGRycy9lMm9Eb2MueG1sUEsFBgAAAAAGAAYAWQEAAOsFAAAA&#10;AA==&#10;">
                <v:fill on="t" focussize="0,0"/>
                <v:stroke on="f" weight="0.5pt"/>
                <v:imagedata o:title=""/>
                <o:lock v:ext="edit" aspectratio="f"/>
                <v:textbox>
                  <w:txbxContent>
                    <w:p>
                      <w:pPr>
                        <w:jc w:val="right"/>
                        <w:rPr>
                          <w:rFonts w:hint="default" w:eastAsiaTheme="minorEastAsia"/>
                          <w:lang w:val="en-US" w:eastAsia="zh-CN"/>
                        </w:rPr>
                      </w:pPr>
                      <w:r>
                        <w:rPr>
                          <w:rFonts w:hint="eastAsia" w:ascii="宋体" w:hAnsi="宋体" w:eastAsia="宋体" w:cs="宋体"/>
                          <w:sz w:val="18"/>
                          <w:szCs w:val="18"/>
                          <w:lang w:val="en-US" w:eastAsia="zh-CN"/>
                        </w:rPr>
                        <w:t>17</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27872" behindDoc="0" locked="0" layoutInCell="1" allowOverlap="1">
                <wp:simplePos x="0" y="0"/>
                <wp:positionH relativeFrom="page">
                  <wp:posOffset>5544185</wp:posOffset>
                </wp:positionH>
                <wp:positionV relativeFrom="page">
                  <wp:posOffset>899795</wp:posOffset>
                </wp:positionV>
                <wp:extent cx="1304290" cy="270510"/>
                <wp:effectExtent l="0" t="0" r="3810" b="8890"/>
                <wp:wrapNone/>
                <wp:docPr id="99" name="文本框 99"/>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6.55pt;margin-top:70.85pt;height:21.3pt;width:102.7pt;mso-position-horizontal-relative:page;mso-position-vertical-relative:page;z-index:251727872;mso-width-relative:page;mso-height-relative:page;" fillcolor="#FFFFFF [3201]" filled="t" stroked="f" coordsize="21600,21600" o:gfxdata="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AvNMl1gAAAAwBAAAP&#10;AAAAAAAAAAEAIAAAACIAAABkcnMvZG93bnJldi54bWxQSwECFAAUAAAACACHTuJAss74yFMCAACR&#10;BAAADgAAAAAAAAABACAAAAAlAQAAZHJzL2Uyb0RvYy54bWxQSwUGAAAAAAYABgBZAQAA6gU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v:textbox>
              </v:shape>
            </w:pict>
          </mc:Fallback>
        </mc:AlternateContent>
      </w:r>
      <w:r>
        <w:rPr>
          <w:sz w:val="44"/>
        </w:rPr>
        <mc:AlternateContent>
          <mc:Choice Requires="wps">
            <w:drawing>
              <wp:anchor distT="0" distB="0" distL="114300" distR="114300" simplePos="0" relativeHeight="251728896" behindDoc="0" locked="0" layoutInCell="1" allowOverlap="1">
                <wp:simplePos x="0" y="0"/>
                <wp:positionH relativeFrom="page">
                  <wp:posOffset>899795</wp:posOffset>
                </wp:positionH>
                <wp:positionV relativeFrom="page">
                  <wp:posOffset>1440180</wp:posOffset>
                </wp:positionV>
                <wp:extent cx="5939790" cy="8279765"/>
                <wp:effectExtent l="0" t="0" r="3810" b="635"/>
                <wp:wrapNone/>
                <wp:docPr id="100" name="文本框 100"/>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ascii="黑体" w:hAnsi="黑体" w:eastAsia="黑体" w:cs="黑体"/>
                                <w:color w:val="000000" w:themeColor="text1"/>
                                <w:position w:val="-12"/>
                                <w:szCs w:val="21"/>
                                <w14:textFill>
                                  <w14:solidFill>
                                    <w14:schemeClr w14:val="tx1"/>
                                  </w14:solidFill>
                                </w14:textFill>
                              </w:rPr>
                            </w:pPr>
                            <w:r>
                              <w:rPr>
                                <w:rFonts w:hint="eastAsia" w:ascii="黑体" w:hAnsi="黑体" w:eastAsia="黑体" w:cs="黑体"/>
                                <w:color w:val="000000" w:themeColor="text1"/>
                                <w:position w:val="-12"/>
                                <w:szCs w:val="21"/>
                                <w14:textFill>
                                  <w14:solidFill>
                                    <w14:schemeClr w14:val="tx1"/>
                                  </w14:solidFill>
                                </w14:textFill>
                              </w:rPr>
                              <w:t>表</w:t>
                            </w:r>
                            <w:r>
                              <w:rPr>
                                <w:rFonts w:hint="eastAsia" w:ascii="黑体" w:hAnsi="黑体" w:eastAsia="黑体" w:cs="黑体"/>
                                <w:color w:val="000000" w:themeColor="text1"/>
                                <w:position w:val="-12"/>
                                <w:szCs w:val="21"/>
                                <w:lang w:val="en-US" w:eastAsia="zh-CN"/>
                                <w14:textFill>
                                  <w14:solidFill>
                                    <w14:schemeClr w14:val="tx1"/>
                                  </w14:solidFill>
                                </w14:textFill>
                              </w:rPr>
                              <w:t>D</w:t>
                            </w:r>
                            <w:r>
                              <w:rPr>
                                <w:rFonts w:hint="eastAsia" w:ascii="黑体" w:hAnsi="黑体" w:eastAsia="黑体" w:cs="黑体"/>
                                <w:color w:val="000000" w:themeColor="text1"/>
                                <w:position w:val="-12"/>
                                <w:szCs w:val="21"/>
                                <w14:textFill>
                                  <w14:solidFill>
                                    <w14:schemeClr w14:val="tx1"/>
                                  </w14:solidFill>
                                </w14:textFill>
                              </w:rPr>
                              <w:t>.1  标准不确定度一览表</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608"/>
                              <w:gridCol w:w="1801"/>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04" w:type="dxa"/>
                                  <w:tcBorders>
                                    <w:top w:val="single" w:color="auto" w:sz="12" w:space="0"/>
                                    <w:left w:val="single" w:color="auto" w:sz="12" w:space="0"/>
                                    <w:bottom w:val="single" w:color="auto" w:sz="12" w:space="0"/>
                                  </w:tcBorders>
                                  <w:vAlign w:val="center"/>
                                </w:tcPr>
                                <w:p>
                                  <w:pPr>
                                    <w:spacing w:line="144"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w:t>
                                  </w:r>
                                </w:p>
                                <w:p>
                                  <w:pPr>
                                    <w:keepNext w:val="0"/>
                                    <w:keepLines w:val="0"/>
                                    <w:pageBreakBefore w:val="0"/>
                                    <w:widowControl w:val="0"/>
                                    <w:kinsoku/>
                                    <w:wordWrap/>
                                    <w:overflowPunct/>
                                    <w:topLinePunct w:val="0"/>
                                    <w:bidi w:val="0"/>
                                    <w:adjustRightInd/>
                                    <w:snapToGrid w:val="0"/>
                                    <w:spacing w:line="144"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103" o:spt="75" type="#_x0000_t75" style="height:18.15pt;width:11.9pt;" o:ole="t" filled="f" o:preferrelative="t" stroked="f" coordsize="21600,21600">
                                        <v:path/>
                                        <v:fill on="f" focussize="0,0"/>
                                        <v:stroke on="f" joinstyle="miter"/>
                                        <v:imagedata r:id="rId155" o:title=""/>
                                        <o:lock v:ext="edit" aspectratio="t"/>
                                        <w10:wrap type="none"/>
                                        <w10:anchorlock/>
                                      </v:shape>
                                      <o:OLEObject Type="Embed" ProgID="Equation.KSEE3" ShapeID="_x0000_i1103" DrawAspect="Content" ObjectID="_1468075881" r:id="rId231">
                                        <o:LockedField>false</o:LockedField>
                                      </o:OLEObject>
                                    </w:object>
                                  </w:r>
                                </w:p>
                              </w:tc>
                              <w:tc>
                                <w:tcPr>
                                  <w:tcW w:w="1704"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不确定度来源</w:t>
                                  </w:r>
                                </w:p>
                              </w:tc>
                              <w:tc>
                                <w:tcPr>
                                  <w:tcW w:w="1608"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标准不确定度值</w:t>
                                  </w:r>
                                </w:p>
                              </w:tc>
                              <w:tc>
                                <w:tcPr>
                                  <w:tcW w:w="1801" w:type="dxa"/>
                                  <w:tcBorders>
                                    <w:top w:val="single" w:color="auto" w:sz="12" w:space="0"/>
                                    <w:bottom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104" o:spt="75" type="#_x0000_t75" style="height:18.15pt;width:11.25pt;" o:ole="t" filled="f" o:preferrelative="t" stroked="f" coordsize="21600,21600">
                                        <v:path/>
                                        <v:fill on="f" focussize="0,0"/>
                                        <v:stroke on="f" joinstyle="miter"/>
                                        <v:imagedata r:id="rId157" o:title=""/>
                                        <o:lock v:ext="edit" aspectratio="t"/>
                                        <w10:wrap type="none"/>
                                        <w10:anchorlock/>
                                      </v:shape>
                                      <o:OLEObject Type="Embed" ProgID="Equation.KSEE3" ShapeID="_x0000_i1104" DrawAspect="Content" ObjectID="_1468075882" r:id="rId232">
                                        <o:LockedField>false</o:LockedField>
                                      </o:OLEObject>
                                    </w:object>
                                  </w:r>
                                </w:p>
                              </w:tc>
                              <w:tc>
                                <w:tcPr>
                                  <w:tcW w:w="1705" w:type="dxa"/>
                                  <w:tcBorders>
                                    <w:top w:val="single" w:color="auto" w:sz="12" w:space="0"/>
                                    <w:bottom w:val="single" w:color="auto" w:sz="12" w:space="0"/>
                                    <w:right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4"/>
                                      <w:sz w:val="18"/>
                                      <w:szCs w:val="18"/>
                                      <w14:textFill>
                                        <w14:solidFill>
                                          <w14:schemeClr w14:val="tx1"/>
                                        </w14:solidFill>
                                      </w14:textFill>
                                    </w:rPr>
                                    <w:object>
                                      <v:shape id="_x0000_i1105" o:spt="75" type="#_x0000_t75" style="height:20.05pt;width:48.85pt;" o:ole="t" filled="f" o:preferrelative="t" stroked="f" coordsize="21600,21600">
                                        <v:path/>
                                        <v:fill on="f" focussize="0,0"/>
                                        <v:stroke on="f" joinstyle="miter"/>
                                        <v:imagedata r:id="rId159" o:title=""/>
                                        <o:lock v:ext="edit" aspectratio="t"/>
                                        <w10:wrap type="none"/>
                                        <w10:anchorlock/>
                                      </v:shape>
                                      <o:OLEObject Type="Embed" ProgID="Equation.KSEE3" ShapeID="_x0000_i1105" DrawAspect="Content" ObjectID="_1468075883" r:id="rId233">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top w:val="single" w:color="auto" w:sz="12" w:space="0"/>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4"/>
                                      <w:sz w:val="24"/>
                                      <w:szCs w:val="24"/>
                                    </w:rPr>
                                    <w:object>
                                      <v:shape id="_x0000_i1106" o:spt="75" type="#_x0000_t75" style="height:22.45pt;width:40.75pt;" o:ole="t" filled="f" o:preferrelative="t" stroked="f" coordsize="21600,21600">
                                        <v:path/>
                                        <v:fill on="f" focussize="0,0"/>
                                        <v:stroke on="f"/>
                                        <v:imagedata r:id="rId235" o:title=""/>
                                        <o:lock v:ext="edit" aspectratio="t"/>
                                        <w10:wrap type="none"/>
                                        <w10:anchorlock/>
                                      </v:shape>
                                      <o:OLEObject Type="Embed" ProgID="Equation.3" ShapeID="_x0000_i1106" DrawAspect="Content" ObjectID="_1468075884" r:id="rId234">
                                        <o:LockedField>false</o:LockedField>
                                      </o:OLEObject>
                                    </w:object>
                                  </w:r>
                                </w:p>
                              </w:tc>
                              <w:tc>
                                <w:tcPr>
                                  <w:tcW w:w="1704" w:type="dxa"/>
                                  <w:tcBorders>
                                    <w:top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测量重复性</w:t>
                                  </w:r>
                                </w:p>
                              </w:tc>
                              <w:tc>
                                <w:tcPr>
                                  <w:tcW w:w="1608"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 xml:space="preserve">0.243 mV </w:t>
                                  </w:r>
                                </w:p>
                              </w:tc>
                              <w:tc>
                                <w:tcPr>
                                  <w:tcW w:w="1801"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top w:val="single" w:color="auto" w:sz="12" w:space="0"/>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 xml:space="preserve">0.243 mV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4"/>
                                      <w:sz w:val="24"/>
                                      <w:szCs w:val="24"/>
                                    </w:rPr>
                                    <w:object>
                                      <v:shape id="_x0000_i1107" o:spt="75" type="#_x0000_t75" style="height:22.45pt;width:41.85pt;" o:ole="t" filled="f" o:preferrelative="t" stroked="f" coordsize="21600,21600">
                                        <v:path/>
                                        <v:fill on="f" focussize="0,0"/>
                                        <v:stroke on="f"/>
                                        <v:imagedata r:id="rId237" o:title=""/>
                                        <o:lock v:ext="edit" aspectratio="t"/>
                                        <w10:wrap type="none"/>
                                        <w10:anchorlock/>
                                      </v:shape>
                                      <o:OLEObject Type="Embed" ProgID="Equation.3" ShapeID="_x0000_i1107" DrawAspect="Content" ObjectID="_1468075885" r:id="rId236">
                                        <o:LockedField>false</o:LockedField>
                                      </o:OLEObject>
                                    </w:object>
                                  </w:r>
                                </w:p>
                              </w:tc>
                              <w:tc>
                                <w:tcPr>
                                  <w:tcW w:w="1704"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lang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分辨力</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 xml:space="preserve">0.29 mV </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 xml:space="preserve">0.29 mV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2"/>
                                      <w:sz w:val="24"/>
                                      <w:szCs w:val="24"/>
                                    </w:rPr>
                                    <w:object>
                                      <v:shape id="_x0000_i1108" o:spt="75" type="#_x0000_t75" style="height:19.85pt;width:32.9pt;" o:ole="t" filled="f" o:preferrelative="t" stroked="f" coordsize="21600,21600">
                                        <v:path/>
                                        <v:fill on="f" focussize="0,0"/>
                                        <v:stroke on="f"/>
                                        <v:imagedata r:id="rId239" o:title=""/>
                                        <o:lock v:ext="edit" aspectratio="t"/>
                                        <w10:wrap type="none"/>
                                        <w10:anchorlock/>
                                      </v:shape>
                                      <o:OLEObject Type="Embed" ProgID="Equation.3" ShapeID="_x0000_i1108" DrawAspect="Content" ObjectID="_1468075886" r:id="rId238">
                                        <o:LockedField>false</o:LockedField>
                                      </o:OLEObject>
                                    </w:object>
                                  </w:r>
                                </w:p>
                              </w:tc>
                              <w:tc>
                                <w:tcPr>
                                  <w:tcW w:w="1704" w:type="dxa"/>
                                  <w:vAlign w:val="center"/>
                                </w:tcPr>
                                <w:p>
                                  <w:pPr>
                                    <w:snapToGrid w:val="0"/>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标准物质</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 xml:space="preserve">0.004 mV </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 xml:space="preserve">0.004 mV </w:t>
                                  </w:r>
                                </w:p>
                              </w:tc>
                            </w:tr>
                          </w:tbl>
                          <w:p>
                            <w:pPr>
                              <w:keepNext w:val="0"/>
                              <w:keepLines w:val="0"/>
                              <w:pageBreakBefore w:val="0"/>
                              <w:widowControl w:val="0"/>
                              <w:kinsoku/>
                              <w:wordWrap/>
                              <w:overflowPunct/>
                              <w:topLinePunct w:val="0"/>
                              <w:bidi w:val="0"/>
                              <w:adjustRightInd/>
                              <w:snapToGrid w:val="0"/>
                              <w:jc w:val="left"/>
                              <w:textAlignment w:val="auto"/>
                              <w:rPr>
                                <w:rFonts w:hint="eastAsia" w:ascii="黑体" w:hAnsi="黑体" w:eastAsia="黑体" w:cs="黑体"/>
                                <w:color w:val="000000" w:themeColor="text1"/>
                                <w:sz w:val="21"/>
                                <w:szCs w:val="21"/>
                                <w14:textFill>
                                  <w14:solidFill>
                                    <w14:schemeClr w14:val="tx1"/>
                                  </w14:solidFill>
                                </w14:textFill>
                              </w:rPr>
                            </w:pPr>
                          </w:p>
                          <w:p>
                            <w:pPr>
                              <w:jc w:val="left"/>
                              <w:rPr>
                                <w:rFonts w:hint="eastAsia" w:ascii="黑体" w:hAnsi="黑体" w:eastAsia="黑体" w:cs="黑体"/>
                                <w:color w:val="000000" w:themeColor="text1"/>
                                <w:position w:val="-12"/>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.7.2  测量重复性引入的标准不确定度</w:t>
                            </w:r>
                            <w:r>
                              <w:rPr>
                                <w:rFonts w:hint="default" w:ascii="Times New Roman" w:hAnsi="Times New Roman" w:eastAsia="宋体" w:cs="Times New Roman"/>
                                <w:color w:val="auto"/>
                                <w:position w:val="-14"/>
                                <w:sz w:val="24"/>
                                <w:szCs w:val="24"/>
                              </w:rPr>
                              <w:object>
                                <v:shape id="_x0000_i1109" o:spt="75" type="#_x0000_t75" style="height:22.45pt;width:40.85pt;" o:ole="t" filled="f" o:preferrelative="t" stroked="f" coordsize="21600,21600">
                                  <v:path/>
                                  <v:fill on="f" focussize="0,0"/>
                                  <v:stroke on="f"/>
                                  <v:imagedata r:id="rId241" o:title=""/>
                                  <o:lock v:ext="edit" aspectratio="t"/>
                                  <w10:wrap type="none"/>
                                  <w10:anchorlock/>
                                </v:shape>
                                <o:OLEObject Type="Embed" ProgID="Equation.3" ShapeID="_x0000_i1109" DrawAspect="Content" ObjectID="_1468075887" r:id="rId240">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按本</w:t>
                            </w:r>
                            <w:r>
                              <w:rPr>
                                <w:rFonts w:hint="eastAsia" w:asciiTheme="minorEastAsia" w:hAnsiTheme="minorEastAsia" w:cstheme="minorEastAsia"/>
                                <w:color w:val="000000" w:themeColor="text1"/>
                                <w:sz w:val="21"/>
                                <w:szCs w:val="21"/>
                                <w:lang w:val="en-US" w:eastAsia="zh-CN"/>
                                <w14:textFill>
                                  <w14:solidFill>
                                    <w14:schemeClr w14:val="tx1"/>
                                  </w14:solidFill>
                                </w14:textFill>
                              </w:rPr>
                              <w:t>文件</w:t>
                            </w:r>
                            <w:r>
                              <w:rPr>
                                <w:rFonts w:hint="eastAsia" w:asciiTheme="minorEastAsia" w:hAnsiTheme="minorEastAsia" w:eastAsiaTheme="minorEastAsia" w:cstheme="minorEastAsia"/>
                                <w:color w:val="000000" w:themeColor="text1"/>
                                <w:sz w:val="21"/>
                                <w:szCs w:val="21"/>
                                <w14:textFill>
                                  <w14:solidFill>
                                    <w14:schemeClr w14:val="tx1"/>
                                  </w14:solidFill>
                                </w14:textFill>
                              </w:rPr>
                              <w:t>中规定的校准方法，对</w:t>
                            </w:r>
                            <w:r>
                              <w:rPr>
                                <w:rFonts w:hint="eastAsia" w:asciiTheme="minorEastAsia" w:hAnsiTheme="minorEastAsia" w:cstheme="minorEastAsia"/>
                                <w:color w:val="000000" w:themeColor="text1"/>
                                <w:sz w:val="21"/>
                                <w:szCs w:val="21"/>
                                <w:lang w:val="en-US" w:eastAsia="zh-CN"/>
                                <w14:textFill>
                                  <w14:solidFill>
                                    <w14:schemeClr w14:val="tx1"/>
                                  </w14:solidFill>
                                </w14:textFill>
                              </w:rPr>
                              <w:t>未校准的标准溶液</w:t>
                            </w:r>
                            <w:r>
                              <w:rPr>
                                <w:rFonts w:hint="eastAsia" w:asciiTheme="minorEastAsia" w:hAnsiTheme="minorEastAsia" w:eastAsiaTheme="minorEastAsia" w:cstheme="minorEastAsia"/>
                                <w:color w:val="000000" w:themeColor="text1"/>
                                <w:sz w:val="21"/>
                                <w:szCs w:val="21"/>
                                <w14:textFill>
                                  <w14:solidFill>
                                    <w14:schemeClr w14:val="tx1"/>
                                  </w14:solidFill>
                                </w14:textFill>
                              </w:rPr>
                              <w:t>进行10次测量，</w:t>
                            </w:r>
                            <w:r>
                              <w:rPr>
                                <w:rFonts w:hint="eastAsia" w:asciiTheme="minorEastAsia" w:hAnsiTheme="minorEastAsia" w:cstheme="minorEastAsia"/>
                                <w:color w:val="000000" w:themeColor="text1"/>
                                <w:sz w:val="21"/>
                                <w:szCs w:val="21"/>
                                <w:lang w:val="en-US" w:eastAsia="zh-CN"/>
                                <w14:textFill>
                                  <w14:solidFill>
                                    <w14:schemeClr w14:val="tx1"/>
                                  </w14:solidFill>
                                </w14:textFill>
                              </w:rPr>
                              <w:t>以</w:t>
                            </w:r>
                            <w:r>
                              <w:rPr>
                                <w:rFonts w:hint="eastAsia" w:asciiTheme="minorEastAsia" w:hAnsiTheme="minorEastAsia" w:eastAsiaTheme="minorEastAsia" w:cstheme="minorEastAsia"/>
                                <w:color w:val="000000" w:themeColor="text1"/>
                                <w:sz w:val="21"/>
                                <w:szCs w:val="21"/>
                                <w14:textFill>
                                  <w14:solidFill>
                                    <w14:schemeClr w14:val="tx1"/>
                                  </w14:solidFill>
                                </w14:textFill>
                              </w:rPr>
                              <w:t>单次测量的实验标准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偏</w:t>
                            </w:r>
                            <w:r>
                              <w:rPr>
                                <w:rFonts w:hint="eastAsia" w:asciiTheme="minorEastAsia" w:hAnsiTheme="minorEastAsia" w:eastAsiaTheme="minorEastAsia" w:cstheme="minorEastAsia"/>
                                <w:color w:val="000000" w:themeColor="text1"/>
                                <w:sz w:val="21"/>
                                <w:szCs w:val="21"/>
                                <w14:textFill>
                                  <w14:solidFill>
                                    <w14:schemeClr w14:val="tx1"/>
                                  </w14:solidFill>
                                </w14:textFill>
                              </w:rPr>
                              <w:t>差</w:t>
                            </w:r>
                          </w:p>
                          <w:p>
                            <w:pPr>
                              <w:keepNext w:val="0"/>
                              <w:keepLines w:val="0"/>
                              <w:pageBreakBefore w:val="0"/>
                              <w:widowControl w:val="0"/>
                              <w:kinsoku/>
                              <w:wordWrap/>
                              <w:overflowPunct/>
                              <w:topLinePunct w:val="0"/>
                              <w:bidi w:val="0"/>
                              <w:adjustRightInd/>
                              <w:snapToGrid/>
                              <w:spacing w:line="300" w:lineRule="auto"/>
                              <w:jc w:val="both"/>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表示</w:t>
                            </w:r>
                            <w:r>
                              <w:rPr>
                                <w:rFonts w:hint="eastAsia" w:asciiTheme="minorEastAsia" w:hAnsiTheme="minorEastAsia" w:cstheme="minorEastAsia"/>
                                <w:color w:val="000000" w:themeColor="text1"/>
                                <w:sz w:val="21"/>
                                <w:szCs w:val="21"/>
                                <w:lang w:val="en-US" w:eastAsia="zh-CN"/>
                                <w14:textFill>
                                  <w14:solidFill>
                                    <w14:schemeClr w14:val="tx1"/>
                                  </w14:solidFill>
                                </w14:textFill>
                              </w:rPr>
                              <w:t>测量重复性引入的</w:t>
                            </w:r>
                            <w:r>
                              <w:rPr>
                                <w:rFonts w:hint="eastAsia" w:asciiTheme="minorEastAsia" w:hAnsiTheme="minorEastAsia" w:eastAsiaTheme="minorEastAsia" w:cstheme="minorEastAsia"/>
                                <w:color w:val="000000" w:themeColor="text1"/>
                                <w:sz w:val="21"/>
                                <w:szCs w:val="21"/>
                                <w14:textFill>
                                  <w14:solidFill>
                                    <w14:schemeClr w14:val="tx1"/>
                                  </w14:solidFill>
                                </w14:textFill>
                              </w:rPr>
                              <w:t>标准不确定度为：</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default" w:ascii="Times New Roman" w:hAnsi="Times New Roman" w:eastAsia="宋体" w:cs="Times New Roman"/>
                                <w:color w:val="auto"/>
                                <w:position w:val="-14"/>
                                <w:sz w:val="24"/>
                                <w:szCs w:val="24"/>
                              </w:rPr>
                              <w:object>
                                <v:shape id="_x0000_i1110" o:spt="75" type="#_x0000_t75" style="height:22.5pt;width:166.5pt;" o:ole="t" filled="f" o:preferrelative="t" stroked="f" coordsize="21600,21600">
                                  <v:path/>
                                  <v:fill on="f" focussize="0,0"/>
                                  <v:stroke on="f"/>
                                  <v:imagedata r:id="rId243" o:title=""/>
                                  <o:lock v:ext="edit" aspectratio="t"/>
                                  <w10:wrap type="none"/>
                                  <w10:anchorlock/>
                                </v:shape>
                                <o:OLEObject Type="Embed" ProgID="Equation.3" ShapeID="_x0000_i1110" DrawAspect="Content" ObjectID="_1468075888" r:id="rId242">
                                  <o:LockedField>false</o:LockedField>
                                </o:OLEObject>
                              </w:object>
                            </w:r>
                          </w:p>
                          <w:p>
                            <w:pPr>
                              <w:spacing w:line="360" w:lineRule="auto"/>
                              <w:jc w:val="left"/>
                              <w:rPr>
                                <w:rFonts w:ascii="宋体" w:hAnsi="宋体" w:eastAsia="宋体" w:cs="宋体"/>
                                <w:color w:val="000000" w:themeColor="text1"/>
                                <w:sz w:val="24"/>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 xml:space="preserve">.7.3  </w:t>
                            </w:r>
                            <w:r>
                              <w:rPr>
                                <w:rFonts w:hint="eastAsia" w:ascii="黑体" w:hAnsi="黑体" w:eastAsia="黑体" w:cs="黑体"/>
                                <w:color w:val="000000" w:themeColor="text1"/>
                                <w:sz w:val="21"/>
                                <w:szCs w:val="21"/>
                                <w:lang w:val="en-US" w:eastAsia="zh-CN"/>
                                <w14:textFill>
                                  <w14:solidFill>
                                    <w14:schemeClr w14:val="tx1"/>
                                  </w14:solidFill>
                                </w14:textFill>
                              </w:rPr>
                              <w:t>分辨力</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4"/>
                                <w:sz w:val="24"/>
                                <w:szCs w:val="24"/>
                              </w:rPr>
                              <w:object>
                                <v:shape id="_x0000_i1111" o:spt="75" type="#_x0000_t75" style="height:22.45pt;width:41.95pt;" o:ole="t" filled="f" o:preferrelative="t" stroked="f" coordsize="21600,21600">
                                  <v:path/>
                                  <v:fill on="f" focussize="0,0"/>
                                  <v:stroke on="f"/>
                                  <v:imagedata r:id="rId245" o:title=""/>
                                  <o:lock v:ext="edit" aspectratio="t"/>
                                  <w10:wrap type="none"/>
                                  <w10:anchorlock/>
                                </v:shape>
                                <o:OLEObject Type="Embed" ProgID="Equation.3" ShapeID="_x0000_i1111" DrawAspect="Content" ObjectID="_1468075889" r:id="rId244">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已知仪器分辨力为</w:t>
                            </w:r>
                            <w:r>
                              <w:rPr>
                                <w:rFonts w:hint="eastAsia" w:asciiTheme="minorEastAsia" w:hAnsiTheme="minorEastAsia" w:cstheme="minorEastAsia"/>
                                <w:color w:val="000000" w:themeColor="text1"/>
                                <w:sz w:val="21"/>
                                <w:szCs w:val="21"/>
                                <w:lang w:val="en-US" w:eastAsia="zh-CN"/>
                                <w14:textFill>
                                  <w14:solidFill>
                                    <w14:schemeClr w14:val="tx1"/>
                                  </w14:solidFill>
                                </w14:textFill>
                              </w:rPr>
                              <w:t>1 mV</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服从</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均匀分布</w:t>
                            </w: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分辨力</w:t>
                            </w:r>
                            <w:r>
                              <w:rPr>
                                <w:rFonts w:hint="eastAsia" w:asciiTheme="minorEastAsia" w:hAnsiTheme="minorEastAsia" w:eastAsiaTheme="minorEastAsia" w:cstheme="minorEastAsia"/>
                                <w:color w:val="000000" w:themeColor="text1"/>
                                <w:sz w:val="21"/>
                                <w:szCs w:val="21"/>
                                <w14:textFill>
                                  <w14:solidFill>
                                    <w14:schemeClr w14:val="tx1"/>
                                  </w14:solidFill>
                                </w14:textFill>
                              </w:rPr>
                              <w:t>引入的标准不确定度为</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default" w:ascii="Times New Roman" w:hAnsi="Times New Roman" w:eastAsia="宋体" w:cs="Times New Roman"/>
                                <w:color w:val="auto"/>
                                <w:position w:val="-14"/>
                                <w:sz w:val="24"/>
                                <w:szCs w:val="24"/>
                              </w:rPr>
                              <w:object>
                                <v:shape id="_x0000_i1112" o:spt="75" type="#_x0000_t75" style="height:22.05pt;width:141.45pt;" o:ole="t" filled="f" o:preferrelative="t" stroked="f" coordsize="21600,21600">
                                  <v:path/>
                                  <v:fill on="f" focussize="0,0"/>
                                  <v:stroke on="f"/>
                                  <v:imagedata r:id="rId247" o:title=""/>
                                  <o:lock v:ext="edit" aspectratio="t"/>
                                  <w10:wrap type="none"/>
                                  <w10:anchorlock/>
                                </v:shape>
                                <o:OLEObject Type="Embed" ProgID="Equation.3" ShapeID="_x0000_i1112" DrawAspect="Content" ObjectID="_1468075890" r:id="rId246">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于</w:t>
                            </w:r>
                            <w:r>
                              <w:rPr>
                                <w:rFonts w:hint="default" w:ascii="Times New Roman" w:hAnsi="Times New Roman" w:eastAsia="宋体" w:cs="Times New Roman"/>
                                <w:color w:val="auto"/>
                                <w:position w:val="-14"/>
                                <w:sz w:val="24"/>
                                <w:szCs w:val="24"/>
                              </w:rPr>
                              <w:object>
                                <v:shape id="_x0000_i1113" o:spt="75" type="#_x0000_t75" style="height:22.45pt;width:40.85pt;" o:ole="t" filled="f" o:preferrelative="t" stroked="f" coordsize="21600,21600">
                                  <v:path/>
                                  <v:fill on="f" focussize="0,0"/>
                                  <v:stroke on="f"/>
                                  <v:imagedata r:id="rId249" o:title=""/>
                                  <o:lock v:ext="edit" aspectratio="t"/>
                                  <w10:wrap type="none"/>
                                  <w10:anchorlock/>
                                </v:shape>
                                <o:OLEObject Type="Embed" ProgID="Equation.3" ShapeID="_x0000_i1113" DrawAspect="Content" ObjectID="_1468075891" r:id="rId248">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default" w:ascii="Times New Roman" w:hAnsi="Times New Roman" w:eastAsia="宋体" w:cs="Times New Roman"/>
                                <w:color w:val="auto"/>
                                <w:position w:val="-14"/>
                                <w:sz w:val="24"/>
                                <w:szCs w:val="24"/>
                              </w:rPr>
                              <w:object>
                                <v:shape id="_x0000_i1114" o:spt="75" type="#_x0000_t75" style="height:22.45pt;width:41.95pt;" o:ole="t" filled="f" o:preferrelative="t" stroked="f" coordsize="21600,21600">
                                  <v:path/>
                                  <v:fill on="f" focussize="0,0"/>
                                  <v:stroke on="f"/>
                                  <v:imagedata r:id="rId251" o:title=""/>
                                  <o:lock v:ext="edit" aspectratio="t"/>
                                  <w10:wrap type="none"/>
                                  <w10:anchorlock/>
                                </v:shape>
                                <o:OLEObject Type="Embed" ProgID="Equation.3" ShapeID="_x0000_i1114" DrawAspect="Content" ObjectID="_1468075892" r:id="rId250">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，所以取</w:t>
                            </w:r>
                            <w:r>
                              <w:rPr>
                                <w:rFonts w:hint="default" w:ascii="Times New Roman" w:hAnsi="Times New Roman" w:eastAsia="宋体" w:cs="Times New Roman"/>
                                <w:color w:val="auto"/>
                                <w:position w:val="-14"/>
                                <w:sz w:val="24"/>
                                <w:szCs w:val="24"/>
                              </w:rPr>
                              <w:object>
                                <v:shape id="_x0000_i1115" o:spt="75" type="#_x0000_t75" style="height:23.45pt;width:92.05pt;" o:ole="t" filled="f" o:preferrelative="t" stroked="f" coordsize="21600,21600">
                                  <v:path/>
                                  <v:fill on="f" focussize="0,0"/>
                                  <v:stroke on="f"/>
                                  <v:imagedata r:id="rId253" o:title=""/>
                                  <o:lock v:ext="edit" aspectratio="t"/>
                                  <w10:wrap type="none"/>
                                  <w10:anchorlock/>
                                </v:shape>
                                <o:OLEObject Type="Embed" ProgID="Equation.3" ShapeID="_x0000_i1115" DrawAspect="Content" ObjectID="_1468075893" r:id="rId252">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参与合成标准不确定度的计算。</w: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 xml:space="preserve">.7.4  </w:t>
                            </w:r>
                            <w:r>
                              <w:rPr>
                                <w:rFonts w:hint="eastAsia" w:ascii="黑体" w:hAnsi="黑体" w:eastAsia="黑体" w:cs="黑体"/>
                                <w:color w:val="000000" w:themeColor="text1"/>
                                <w:sz w:val="21"/>
                                <w:szCs w:val="21"/>
                                <w:lang w:val="en-US" w:eastAsia="zh-CN"/>
                                <w14:textFill>
                                  <w14:solidFill>
                                    <w14:schemeClr w14:val="tx1"/>
                                  </w14:solidFill>
                                </w14:textFill>
                              </w:rPr>
                              <w:t>标准物质</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2"/>
                                <w:sz w:val="24"/>
                                <w:szCs w:val="24"/>
                              </w:rPr>
                              <w:object>
                                <v:shape id="_x0000_i1116" o:spt="75" type="#_x0000_t75" style="height:19.85pt;width:32.9pt;" o:ole="t" filled="f" o:preferrelative="t" stroked="f" coordsize="21600,21600">
                                  <v:path/>
                                  <v:fill on="f" focussize="0,0"/>
                                  <v:stroke on="f"/>
                                  <v:imagedata r:id="rId239" o:title=""/>
                                  <o:lock v:ext="edit" aspectratio="t"/>
                                  <w10:wrap type="none"/>
                                  <w10:anchorlock/>
                                </v:shape>
                                <o:OLEObject Type="Embed" ProgID="Equation.3" ShapeID="_x0000_i1116" DrawAspect="Content" ObjectID="_1468075894" r:id="rId254">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Theme="minorEastAsia" w:hAnsiTheme="minorEastAsia" w:cstheme="minorEastAsia"/>
                                <w:color w:val="FF0000"/>
                                <w:sz w:val="21"/>
                                <w:szCs w:val="21"/>
                                <w:lang w:val="en-US" w:eastAsia="zh-CN"/>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物质</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的不确定度为</w:t>
                            </w:r>
                            <w:r>
                              <w:rPr>
                                <w:rFonts w:hint="eastAsia" w:ascii="宋体" w:hAnsi="宋体" w:eastAsia="宋体" w:cs="宋体"/>
                                <w:sz w:val="21"/>
                                <w:szCs w:val="21"/>
                              </w:rPr>
                              <w:t>：</w:t>
                            </w:r>
                            <w:r>
                              <w:rPr>
                                <w:rFonts w:hint="eastAsia" w:asciiTheme="minorEastAsia" w:hAnsiTheme="minorEastAsia" w:eastAsiaTheme="minorEastAsia" w:cstheme="minorEastAsia"/>
                                <w:i/>
                                <w:iCs/>
                                <w:sz w:val="21"/>
                                <w:szCs w:val="21"/>
                              </w:rPr>
                              <w:t>U</w:t>
                            </w:r>
                            <w:r>
                              <w:rPr>
                                <w:rFonts w:hint="default"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0.01</w:t>
                            </w:r>
                            <w:r>
                              <w:rPr>
                                <w:rFonts w:hint="default" w:ascii="Times New Roman" w:hAnsi="Times New Roman" w:eastAsia="宋体" w:cs="Times New Roman"/>
                                <w:sz w:val="21"/>
                                <w:szCs w:val="21"/>
                              </w:rPr>
                              <w:t>（</w:t>
                            </w:r>
                            <w:r>
                              <w:rPr>
                                <w:rFonts w:hint="eastAsia" w:asciiTheme="minorEastAsia" w:hAnsiTheme="minorEastAsia" w:eastAsiaTheme="minorEastAsia" w:cstheme="minorEastAsia"/>
                                <w:i/>
                                <w:iCs/>
                                <w:sz w:val="21"/>
                                <w:szCs w:val="21"/>
                              </w:rPr>
                              <w:t>k</w:t>
                            </w:r>
                            <w:r>
                              <w:rPr>
                                <w:rFonts w:hint="eastAsia" w:asciiTheme="minorEastAsia" w:hAnsiTheme="minorEastAsia" w:eastAsiaTheme="minorEastAsia" w:cstheme="minorEastAsia"/>
                                <w:sz w:val="21"/>
                                <w:szCs w:val="21"/>
                              </w:rPr>
                              <w:t>=</w:t>
                            </w:r>
                            <w:r>
                              <w:rPr>
                                <w:rFonts w:hint="eastAsia" w:asciiTheme="minorEastAsia" w:hAnsiTheme="minorEastAsia" w:cstheme="minorEastAsia"/>
                                <w:sz w:val="21"/>
                                <w:szCs w:val="21"/>
                                <w:lang w:val="en-US" w:eastAsia="zh-CN"/>
                              </w:rPr>
                              <w:t>3</w:t>
                            </w:r>
                            <w:r>
                              <w:rPr>
                                <w:rFonts w:hint="default" w:ascii="Times New Roman" w:hAnsi="Times New Roman" w:eastAsia="宋体" w:cs="Times New Roman"/>
                                <w:sz w:val="21"/>
                                <w:szCs w:val="21"/>
                              </w:rPr>
                              <w:t>）</w:t>
                            </w:r>
                            <w:r>
                              <w:rPr>
                                <w:rFonts w:hint="eastAsia" w:ascii="宋体" w:hAnsi="宋体" w:eastAsia="宋体" w:cs="宋体"/>
                                <w:sz w:val="21"/>
                                <w:szCs w:val="21"/>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则标准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物质</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引入的标准不确定度为</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24"/>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24"/>
                                <w:sz w:val="21"/>
                                <w:szCs w:val="21"/>
                                <w14:textFill>
                                  <w14:solidFill>
                                    <w14:schemeClr w14:val="tx1"/>
                                  </w14:solidFill>
                                </w14:textFill>
                              </w:rPr>
                              <w:object>
                                <v:shape id="_x0000_i1117" o:spt="75" type="#_x0000_t75" style="height:31.2pt;width:108pt;" o:ole="t" filled="f" o:preferrelative="t" stroked="f" coordsize="21600,21600">
                                  <v:path/>
                                  <v:fill on="f" focussize="0,0"/>
                                  <v:stroke on="f"/>
                                  <v:imagedata r:id="rId256" o:title=""/>
                                  <o:lock v:ext="edit" aspectratio="t"/>
                                  <w10:wrap type="none"/>
                                  <w10:anchorlock/>
                                </v:shape>
                                <o:OLEObject Type="Embed" ProgID="Equation.KSEE3" ShapeID="_x0000_i1117" DrawAspect="Content" ObjectID="_1468075895" r:id="rId255">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default" w:asciiTheme="minorEastAsia" w:hAnsiTheme="minorEastAsia" w:eastAsiaTheme="minorEastAsia" w:cstheme="minorEastAsia"/>
                                <w:color w:val="000000" w:themeColor="text1"/>
                                <w:position w:val="-24"/>
                                <w:sz w:val="21"/>
                                <w:szCs w:val="21"/>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由JJG 119-2018《实验室pH（酸度）计检定规程》可得，</w:t>
                            </w:r>
                            <w:r>
                              <w:rPr>
                                <w:rFonts w:hint="eastAsia" w:asciiTheme="minorEastAsia" w:hAnsiTheme="minorEastAsia" w:cstheme="minorEastAsia"/>
                                <w:color w:val="000000" w:themeColor="text1"/>
                                <w:sz w:val="21"/>
                                <w:szCs w:val="21"/>
                                <w:lang w:val="en-US" w:eastAsia="zh-CN"/>
                                <w14:textFill>
                                  <w14:solidFill>
                                    <w14:schemeClr w14:val="tx1"/>
                                  </w14:solidFill>
                                </w14:textFill>
                              </w:rPr>
                              <w:t>25℃时的能斯特方程理论斜率为0.059157 V，则</w:t>
                            </w: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object>
                                <v:shape id="_x0000_i1118" o:spt="75" type="#_x0000_t75" style="height:18.15pt;width:195pt;" o:ole="t" filled="f" o:preferrelative="t" stroked="f" coordsize="21600,21600">
                                  <v:path/>
                                  <v:fill on="f" focussize="0,0"/>
                                  <v:stroke on="f"/>
                                  <v:imagedata r:id="rId258" o:title=""/>
                                  <o:lock v:ext="edit" aspectratio="t"/>
                                  <w10:wrap type="none"/>
                                  <w10:anchorlock/>
                                </v:shape>
                                <o:OLEObject Type="Embed" ProgID="Equation.KSEE3" ShapeID="_x0000_i1118" DrawAspect="Content" ObjectID="_1468075896" r:id="rId257">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8</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计算合成</w:t>
                            </w:r>
                            <w:r>
                              <w:rPr>
                                <w:rFonts w:hint="eastAsia" w:ascii="黑体" w:hAnsi="黑体" w:eastAsia="黑体" w:cs="黑体"/>
                                <w:color w:val="000000" w:themeColor="text1"/>
                                <w:sz w:val="21"/>
                                <w:szCs w:val="21"/>
                                <w14:textFill>
                                  <w14:solidFill>
                                    <w14:schemeClr w14:val="tx1"/>
                                  </w14:solidFill>
                                </w14:textFill>
                              </w:rPr>
                              <w:t>标准不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jc w:val="center"/>
                              <w:rPr>
                                <w:rFonts w:hint="default" w:ascii="Times New Roman" w:hAnsi="Times New Roman" w:eastAsia="宋体" w:cs="Times New Roman"/>
                                <w:color w:val="auto"/>
                                <w:position w:val="-14"/>
                                <w:sz w:val="24"/>
                                <w:szCs w:val="24"/>
                              </w:rPr>
                            </w:pPr>
                            <w:r>
                              <w:rPr>
                                <w:rFonts w:hint="default" w:ascii="Times New Roman" w:hAnsi="Times New Roman" w:eastAsia="宋体" w:cs="Times New Roman"/>
                                <w:color w:val="auto"/>
                                <w:position w:val="-16"/>
                                <w:sz w:val="24"/>
                                <w:szCs w:val="24"/>
                                <w:lang w:val="en-US" w:eastAsia="zh-CN"/>
                              </w:rPr>
                              <w:object>
                                <v:shape id="_x0000_i1119" o:spt="75" type="#_x0000_t75" style="height:24pt;width:164pt;" o:ole="t" filled="f" o:preferrelative="t" stroked="f" coordsize="21600,21600">
                                  <v:path/>
                                  <v:fill on="f" focussize="0,0"/>
                                  <v:stroke on="f"/>
                                  <v:imagedata r:id="rId260" o:title=""/>
                                  <o:lock v:ext="edit" aspectratio="t"/>
                                  <w10:wrap type="none"/>
                                  <w10:anchorlock/>
                                </v:shape>
                                <o:OLEObject Type="Embed" ProgID="Equation.KSEE3" ShapeID="_x0000_i1119" DrawAspect="Content" ObjectID="_1468075897" r:id="rId259">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9</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扩展</w:t>
                            </w:r>
                            <w:r>
                              <w:rPr>
                                <w:rFonts w:hint="eastAsia" w:ascii="黑体" w:hAnsi="黑体" w:eastAsia="黑体" w:cs="黑体"/>
                                <w:color w:val="000000" w:themeColor="text1"/>
                                <w:sz w:val="21"/>
                                <w:szCs w:val="21"/>
                                <w14:textFill>
                                  <w14:solidFill>
                                    <w14:schemeClr w14:val="tx1"/>
                                  </w14:solidFill>
                                </w14:textFill>
                              </w:rPr>
                              <w:t>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取包含因子</w:t>
                            </w:r>
                            <w:r>
                              <w:rPr>
                                <w:rFonts w:hint="eastAsia" w:asciiTheme="minorEastAsia" w:hAnsiTheme="minorEastAsia" w:eastAsiaTheme="minorEastAsia" w:cstheme="minorEastAsia"/>
                                <w:i/>
                                <w:iCs/>
                                <w:color w:val="000000" w:themeColor="text1"/>
                                <w:sz w:val="21"/>
                                <w:szCs w:val="21"/>
                                <w14:textFill>
                                  <w14:solidFill>
                                    <w14:schemeClr w14:val="tx1"/>
                                  </w14:solidFill>
                                </w14:textFill>
                              </w:rPr>
                              <w:t>k</w:t>
                            </w:r>
                            <w:r>
                              <w:rPr>
                                <w:rFonts w:hint="eastAsia" w:asciiTheme="minorEastAsia" w:hAnsiTheme="minorEastAsia" w:eastAsiaTheme="minorEastAsia" w:cstheme="minorEastAsia"/>
                                <w:color w:val="000000" w:themeColor="text1"/>
                                <w:sz w:val="21"/>
                                <w:szCs w:val="21"/>
                                <w14:textFill>
                                  <w14:solidFill>
                                    <w14:schemeClr w14:val="tx1"/>
                                  </w14:solidFill>
                                </w14:textFill>
                              </w:rPr>
                              <w:t>=2，则扩展不确定度为：</w:t>
                            </w:r>
                          </w:p>
                          <w:p>
                            <w:pPr>
                              <w:jc w:val="center"/>
                              <w:rPr>
                                <w:rFonts w:hint="default" w:ascii="Times New Roman" w:hAnsi="Times New Roman" w:eastAsia="宋体" w:cs="Times New Roman"/>
                                <w:i w:val="0"/>
                                <w:iCs w:val="0"/>
                                <w:color w:val="auto"/>
                                <w:position w:val="-30"/>
                                <w:sz w:val="24"/>
                                <w:szCs w:val="24"/>
                                <w:lang w:val="en-US" w:eastAsia="zh-CN"/>
                              </w:rPr>
                            </w:pPr>
                            <w:r>
                              <w:rPr>
                                <w:rFonts w:hint="default" w:ascii="Times New Roman" w:hAnsi="Times New Roman" w:eastAsia="宋体" w:cs="Times New Roman"/>
                                <w:i w:val="0"/>
                                <w:iCs w:val="0"/>
                                <w:color w:val="auto"/>
                                <w:position w:val="-12"/>
                                <w:sz w:val="24"/>
                                <w:szCs w:val="24"/>
                                <w:lang w:val="en-US" w:eastAsia="zh-CN"/>
                              </w:rPr>
                              <w:object>
                                <v:shape id="_x0000_i1120" o:spt="75" type="#_x0000_t75" style="height:19.25pt;width:172.9pt;" o:ole="t" filled="f" o:preferrelative="t" stroked="f" coordsize="21600,21600">
                                  <v:path/>
                                  <v:fill on="f" focussize="0,0"/>
                                  <v:stroke on="f"/>
                                  <v:imagedata r:id="rId262" o:title=""/>
                                  <o:lock v:ext="edit" aspectratio="t"/>
                                  <w10:wrap type="none"/>
                                  <w10:anchorlock/>
                                </v:shape>
                                <o:OLEObject Type="Embed" ProgID="Equation.KSEE3" ShapeID="_x0000_i1120" DrawAspect="Content" ObjectID="_1468075898" r:id="rId261">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113.4pt;height:651.95pt;width:467.7pt;mso-position-horizontal-relative:page;mso-position-vertical-relative:page;z-index:251728896;mso-width-relative:page;mso-height-relative:page;" fillcolor="#FFFFFF [3201]" filled="t" stroked="f" coordsize="21600,21600" o:gfxdata="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Fg47AzWAAAADQEAAA8A&#10;AAAAAAAAAQAgAAAAIgAAAGRycy9kb3ducmV2LnhtbFBLAQIUABQAAAAIAIdO4kBG1/+kUgIAAJQE&#10;AAAOAAAAAAAAAAEAIAAAACUBAABkcnMvZTJvRG9jLnhtbFBLBQYAAAAABgAGAFkBAADp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ascii="黑体" w:hAnsi="黑体" w:eastAsia="黑体" w:cs="黑体"/>
                          <w:color w:val="000000" w:themeColor="text1"/>
                          <w:position w:val="-12"/>
                          <w:szCs w:val="21"/>
                          <w14:textFill>
                            <w14:solidFill>
                              <w14:schemeClr w14:val="tx1"/>
                            </w14:solidFill>
                          </w14:textFill>
                        </w:rPr>
                      </w:pPr>
                      <w:r>
                        <w:rPr>
                          <w:rFonts w:hint="eastAsia" w:ascii="黑体" w:hAnsi="黑体" w:eastAsia="黑体" w:cs="黑体"/>
                          <w:color w:val="000000" w:themeColor="text1"/>
                          <w:position w:val="-12"/>
                          <w:szCs w:val="21"/>
                          <w14:textFill>
                            <w14:solidFill>
                              <w14:schemeClr w14:val="tx1"/>
                            </w14:solidFill>
                          </w14:textFill>
                        </w:rPr>
                        <w:t>表</w:t>
                      </w:r>
                      <w:r>
                        <w:rPr>
                          <w:rFonts w:hint="eastAsia" w:ascii="黑体" w:hAnsi="黑体" w:eastAsia="黑体" w:cs="黑体"/>
                          <w:color w:val="000000" w:themeColor="text1"/>
                          <w:position w:val="-12"/>
                          <w:szCs w:val="21"/>
                          <w:lang w:val="en-US" w:eastAsia="zh-CN"/>
                          <w14:textFill>
                            <w14:solidFill>
                              <w14:schemeClr w14:val="tx1"/>
                            </w14:solidFill>
                          </w14:textFill>
                        </w:rPr>
                        <w:t>D</w:t>
                      </w:r>
                      <w:r>
                        <w:rPr>
                          <w:rFonts w:hint="eastAsia" w:ascii="黑体" w:hAnsi="黑体" w:eastAsia="黑体" w:cs="黑体"/>
                          <w:color w:val="000000" w:themeColor="text1"/>
                          <w:position w:val="-12"/>
                          <w:szCs w:val="21"/>
                          <w14:textFill>
                            <w14:solidFill>
                              <w14:schemeClr w14:val="tx1"/>
                            </w14:solidFill>
                          </w14:textFill>
                        </w:rPr>
                        <w:t>.1  标准不确定度一览表</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608"/>
                        <w:gridCol w:w="1801"/>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04" w:type="dxa"/>
                            <w:tcBorders>
                              <w:top w:val="single" w:color="auto" w:sz="12" w:space="0"/>
                              <w:left w:val="single" w:color="auto" w:sz="12" w:space="0"/>
                              <w:bottom w:val="single" w:color="auto" w:sz="12" w:space="0"/>
                            </w:tcBorders>
                            <w:vAlign w:val="center"/>
                          </w:tcPr>
                          <w:p>
                            <w:pPr>
                              <w:spacing w:line="144"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w:t>
                            </w:r>
                          </w:p>
                          <w:p>
                            <w:pPr>
                              <w:keepNext w:val="0"/>
                              <w:keepLines w:val="0"/>
                              <w:pageBreakBefore w:val="0"/>
                              <w:widowControl w:val="0"/>
                              <w:kinsoku/>
                              <w:wordWrap/>
                              <w:overflowPunct/>
                              <w:topLinePunct w:val="0"/>
                              <w:bidi w:val="0"/>
                              <w:adjustRightInd/>
                              <w:snapToGrid w:val="0"/>
                              <w:spacing w:line="144"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103" o:spt="75" type="#_x0000_t75" style="height:18.15pt;width:11.9pt;" o:ole="t" filled="f" o:preferrelative="t" stroked="f" coordsize="21600,21600">
                                  <v:path/>
                                  <v:fill on="f" focussize="0,0"/>
                                  <v:stroke on="f" joinstyle="miter"/>
                                  <v:imagedata r:id="rId155" o:title=""/>
                                  <o:lock v:ext="edit" aspectratio="t"/>
                                  <w10:wrap type="none"/>
                                  <w10:anchorlock/>
                                </v:shape>
                                <o:OLEObject Type="Embed" ProgID="Equation.KSEE3" ShapeID="_x0000_i1103" DrawAspect="Content" ObjectID="_1468075899" r:id="rId263">
                                  <o:LockedField>false</o:LockedField>
                                </o:OLEObject>
                              </w:object>
                            </w:r>
                          </w:p>
                        </w:tc>
                        <w:tc>
                          <w:tcPr>
                            <w:tcW w:w="1704"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不确定度来源</w:t>
                            </w:r>
                          </w:p>
                        </w:tc>
                        <w:tc>
                          <w:tcPr>
                            <w:tcW w:w="1608"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标准不确定度值</w:t>
                            </w:r>
                          </w:p>
                        </w:tc>
                        <w:tc>
                          <w:tcPr>
                            <w:tcW w:w="1801" w:type="dxa"/>
                            <w:tcBorders>
                              <w:top w:val="single" w:color="auto" w:sz="12" w:space="0"/>
                              <w:bottom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104" o:spt="75" type="#_x0000_t75" style="height:18.15pt;width:11.25pt;" o:ole="t" filled="f" o:preferrelative="t" stroked="f" coordsize="21600,21600">
                                  <v:path/>
                                  <v:fill on="f" focussize="0,0"/>
                                  <v:stroke on="f" joinstyle="miter"/>
                                  <v:imagedata r:id="rId157" o:title=""/>
                                  <o:lock v:ext="edit" aspectratio="t"/>
                                  <w10:wrap type="none"/>
                                  <w10:anchorlock/>
                                </v:shape>
                                <o:OLEObject Type="Embed" ProgID="Equation.KSEE3" ShapeID="_x0000_i1104" DrawAspect="Content" ObjectID="_1468075900" r:id="rId264">
                                  <o:LockedField>false</o:LockedField>
                                </o:OLEObject>
                              </w:object>
                            </w:r>
                          </w:p>
                        </w:tc>
                        <w:tc>
                          <w:tcPr>
                            <w:tcW w:w="1705" w:type="dxa"/>
                            <w:tcBorders>
                              <w:top w:val="single" w:color="auto" w:sz="12" w:space="0"/>
                              <w:bottom w:val="single" w:color="auto" w:sz="12" w:space="0"/>
                              <w:right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4"/>
                                <w:sz w:val="18"/>
                                <w:szCs w:val="18"/>
                                <w14:textFill>
                                  <w14:solidFill>
                                    <w14:schemeClr w14:val="tx1"/>
                                  </w14:solidFill>
                                </w14:textFill>
                              </w:rPr>
                              <w:object>
                                <v:shape id="_x0000_i1105" o:spt="75" type="#_x0000_t75" style="height:20.05pt;width:48.85pt;" o:ole="t" filled="f" o:preferrelative="t" stroked="f" coordsize="21600,21600">
                                  <v:path/>
                                  <v:fill on="f" focussize="0,0"/>
                                  <v:stroke on="f" joinstyle="miter"/>
                                  <v:imagedata r:id="rId159" o:title=""/>
                                  <o:lock v:ext="edit" aspectratio="t"/>
                                  <w10:wrap type="none"/>
                                  <w10:anchorlock/>
                                </v:shape>
                                <o:OLEObject Type="Embed" ProgID="Equation.KSEE3" ShapeID="_x0000_i1105" DrawAspect="Content" ObjectID="_1468075901" r:id="rId265">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top w:val="single" w:color="auto" w:sz="12" w:space="0"/>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4"/>
                                <w:sz w:val="24"/>
                                <w:szCs w:val="24"/>
                              </w:rPr>
                              <w:object>
                                <v:shape id="_x0000_i1106" o:spt="75" type="#_x0000_t75" style="height:22.45pt;width:40.75pt;" o:ole="t" filled="f" o:preferrelative="t" stroked="f" coordsize="21600,21600">
                                  <v:path/>
                                  <v:fill on="f" focussize="0,0"/>
                                  <v:stroke on="f"/>
                                  <v:imagedata r:id="rId235" o:title=""/>
                                  <o:lock v:ext="edit" aspectratio="t"/>
                                  <w10:wrap type="none"/>
                                  <w10:anchorlock/>
                                </v:shape>
                                <o:OLEObject Type="Embed" ProgID="Equation.3" ShapeID="_x0000_i1106" DrawAspect="Content" ObjectID="_1468075902" r:id="rId266">
                                  <o:LockedField>false</o:LockedField>
                                </o:OLEObject>
                              </w:object>
                            </w:r>
                          </w:p>
                        </w:tc>
                        <w:tc>
                          <w:tcPr>
                            <w:tcW w:w="1704" w:type="dxa"/>
                            <w:tcBorders>
                              <w:top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测量重复性</w:t>
                            </w:r>
                          </w:p>
                        </w:tc>
                        <w:tc>
                          <w:tcPr>
                            <w:tcW w:w="1608"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 xml:space="preserve">0.243 mV </w:t>
                            </w:r>
                          </w:p>
                        </w:tc>
                        <w:tc>
                          <w:tcPr>
                            <w:tcW w:w="1801"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top w:val="single" w:color="auto" w:sz="12" w:space="0"/>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 xml:space="preserve">0.243 mV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4"/>
                                <w:sz w:val="24"/>
                                <w:szCs w:val="24"/>
                              </w:rPr>
                              <w:object>
                                <v:shape id="_x0000_i1107" o:spt="75" type="#_x0000_t75" style="height:22.45pt;width:41.85pt;" o:ole="t" filled="f" o:preferrelative="t" stroked="f" coordsize="21600,21600">
                                  <v:path/>
                                  <v:fill on="f" focussize="0,0"/>
                                  <v:stroke on="f"/>
                                  <v:imagedata r:id="rId237" o:title=""/>
                                  <o:lock v:ext="edit" aspectratio="t"/>
                                  <w10:wrap type="none"/>
                                  <w10:anchorlock/>
                                </v:shape>
                                <o:OLEObject Type="Embed" ProgID="Equation.3" ShapeID="_x0000_i1107" DrawAspect="Content" ObjectID="_1468075903" r:id="rId267">
                                  <o:LockedField>false</o:LockedField>
                                </o:OLEObject>
                              </w:object>
                            </w:r>
                          </w:p>
                        </w:tc>
                        <w:tc>
                          <w:tcPr>
                            <w:tcW w:w="1704"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lang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分辨力</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 xml:space="preserve">0.29 mV </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 xml:space="preserve">0.29 mV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2"/>
                                <w:sz w:val="24"/>
                                <w:szCs w:val="24"/>
                              </w:rPr>
                              <w:object>
                                <v:shape id="_x0000_i1108" o:spt="75" type="#_x0000_t75" style="height:19.85pt;width:32.9pt;" o:ole="t" filled="f" o:preferrelative="t" stroked="f" coordsize="21600,21600">
                                  <v:path/>
                                  <v:fill on="f" focussize="0,0"/>
                                  <v:stroke on="f"/>
                                  <v:imagedata r:id="rId239" o:title=""/>
                                  <o:lock v:ext="edit" aspectratio="t"/>
                                  <w10:wrap type="none"/>
                                  <w10:anchorlock/>
                                </v:shape>
                                <o:OLEObject Type="Embed" ProgID="Equation.3" ShapeID="_x0000_i1108" DrawAspect="Content" ObjectID="_1468075904" r:id="rId268">
                                  <o:LockedField>false</o:LockedField>
                                </o:OLEObject>
                              </w:object>
                            </w:r>
                          </w:p>
                        </w:tc>
                        <w:tc>
                          <w:tcPr>
                            <w:tcW w:w="1704" w:type="dxa"/>
                            <w:vAlign w:val="center"/>
                          </w:tcPr>
                          <w:p>
                            <w:pPr>
                              <w:snapToGrid w:val="0"/>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标准物质</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 xml:space="preserve">0.004 mV </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 xml:space="preserve">0.004 mV </w:t>
                            </w:r>
                          </w:p>
                        </w:tc>
                      </w:tr>
                    </w:tbl>
                    <w:p>
                      <w:pPr>
                        <w:keepNext w:val="0"/>
                        <w:keepLines w:val="0"/>
                        <w:pageBreakBefore w:val="0"/>
                        <w:widowControl w:val="0"/>
                        <w:kinsoku/>
                        <w:wordWrap/>
                        <w:overflowPunct/>
                        <w:topLinePunct w:val="0"/>
                        <w:bidi w:val="0"/>
                        <w:adjustRightInd/>
                        <w:snapToGrid w:val="0"/>
                        <w:jc w:val="left"/>
                        <w:textAlignment w:val="auto"/>
                        <w:rPr>
                          <w:rFonts w:hint="eastAsia" w:ascii="黑体" w:hAnsi="黑体" w:eastAsia="黑体" w:cs="黑体"/>
                          <w:color w:val="000000" w:themeColor="text1"/>
                          <w:sz w:val="21"/>
                          <w:szCs w:val="21"/>
                          <w14:textFill>
                            <w14:solidFill>
                              <w14:schemeClr w14:val="tx1"/>
                            </w14:solidFill>
                          </w14:textFill>
                        </w:rPr>
                      </w:pPr>
                    </w:p>
                    <w:p>
                      <w:pPr>
                        <w:jc w:val="left"/>
                        <w:rPr>
                          <w:rFonts w:hint="eastAsia" w:ascii="黑体" w:hAnsi="黑体" w:eastAsia="黑体" w:cs="黑体"/>
                          <w:color w:val="000000" w:themeColor="text1"/>
                          <w:position w:val="-12"/>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.7.2  测量重复性引入的标准不确定度</w:t>
                      </w:r>
                      <w:r>
                        <w:rPr>
                          <w:rFonts w:hint="default" w:ascii="Times New Roman" w:hAnsi="Times New Roman" w:eastAsia="宋体" w:cs="Times New Roman"/>
                          <w:color w:val="auto"/>
                          <w:position w:val="-14"/>
                          <w:sz w:val="24"/>
                          <w:szCs w:val="24"/>
                        </w:rPr>
                        <w:object>
                          <v:shape id="_x0000_i1109" o:spt="75" type="#_x0000_t75" style="height:22.45pt;width:40.85pt;" o:ole="t" filled="f" o:preferrelative="t" stroked="f" coordsize="21600,21600">
                            <v:path/>
                            <v:fill on="f" focussize="0,0"/>
                            <v:stroke on="f"/>
                            <v:imagedata r:id="rId241" o:title=""/>
                            <o:lock v:ext="edit" aspectratio="t"/>
                            <w10:wrap type="none"/>
                            <w10:anchorlock/>
                          </v:shape>
                          <o:OLEObject Type="Embed" ProgID="Equation.3" ShapeID="_x0000_i1109" DrawAspect="Content" ObjectID="_1468075905" r:id="rId269">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按本</w:t>
                      </w:r>
                      <w:r>
                        <w:rPr>
                          <w:rFonts w:hint="eastAsia" w:asciiTheme="minorEastAsia" w:hAnsiTheme="minorEastAsia" w:cstheme="minorEastAsia"/>
                          <w:color w:val="000000" w:themeColor="text1"/>
                          <w:sz w:val="21"/>
                          <w:szCs w:val="21"/>
                          <w:lang w:val="en-US" w:eastAsia="zh-CN"/>
                          <w14:textFill>
                            <w14:solidFill>
                              <w14:schemeClr w14:val="tx1"/>
                            </w14:solidFill>
                          </w14:textFill>
                        </w:rPr>
                        <w:t>文件</w:t>
                      </w:r>
                      <w:r>
                        <w:rPr>
                          <w:rFonts w:hint="eastAsia" w:asciiTheme="minorEastAsia" w:hAnsiTheme="minorEastAsia" w:eastAsiaTheme="minorEastAsia" w:cstheme="minorEastAsia"/>
                          <w:color w:val="000000" w:themeColor="text1"/>
                          <w:sz w:val="21"/>
                          <w:szCs w:val="21"/>
                          <w14:textFill>
                            <w14:solidFill>
                              <w14:schemeClr w14:val="tx1"/>
                            </w14:solidFill>
                          </w14:textFill>
                        </w:rPr>
                        <w:t>中规定的校准方法，对</w:t>
                      </w:r>
                      <w:r>
                        <w:rPr>
                          <w:rFonts w:hint="eastAsia" w:asciiTheme="minorEastAsia" w:hAnsiTheme="minorEastAsia" w:cstheme="minorEastAsia"/>
                          <w:color w:val="000000" w:themeColor="text1"/>
                          <w:sz w:val="21"/>
                          <w:szCs w:val="21"/>
                          <w:lang w:val="en-US" w:eastAsia="zh-CN"/>
                          <w14:textFill>
                            <w14:solidFill>
                              <w14:schemeClr w14:val="tx1"/>
                            </w14:solidFill>
                          </w14:textFill>
                        </w:rPr>
                        <w:t>未校准的标准溶液</w:t>
                      </w:r>
                      <w:r>
                        <w:rPr>
                          <w:rFonts w:hint="eastAsia" w:asciiTheme="minorEastAsia" w:hAnsiTheme="minorEastAsia" w:eastAsiaTheme="minorEastAsia" w:cstheme="minorEastAsia"/>
                          <w:color w:val="000000" w:themeColor="text1"/>
                          <w:sz w:val="21"/>
                          <w:szCs w:val="21"/>
                          <w14:textFill>
                            <w14:solidFill>
                              <w14:schemeClr w14:val="tx1"/>
                            </w14:solidFill>
                          </w14:textFill>
                        </w:rPr>
                        <w:t>进行10次测量，</w:t>
                      </w:r>
                      <w:r>
                        <w:rPr>
                          <w:rFonts w:hint="eastAsia" w:asciiTheme="minorEastAsia" w:hAnsiTheme="minorEastAsia" w:cstheme="minorEastAsia"/>
                          <w:color w:val="000000" w:themeColor="text1"/>
                          <w:sz w:val="21"/>
                          <w:szCs w:val="21"/>
                          <w:lang w:val="en-US" w:eastAsia="zh-CN"/>
                          <w14:textFill>
                            <w14:solidFill>
                              <w14:schemeClr w14:val="tx1"/>
                            </w14:solidFill>
                          </w14:textFill>
                        </w:rPr>
                        <w:t>以</w:t>
                      </w:r>
                      <w:r>
                        <w:rPr>
                          <w:rFonts w:hint="eastAsia" w:asciiTheme="minorEastAsia" w:hAnsiTheme="minorEastAsia" w:eastAsiaTheme="minorEastAsia" w:cstheme="minorEastAsia"/>
                          <w:color w:val="000000" w:themeColor="text1"/>
                          <w:sz w:val="21"/>
                          <w:szCs w:val="21"/>
                          <w14:textFill>
                            <w14:solidFill>
                              <w14:schemeClr w14:val="tx1"/>
                            </w14:solidFill>
                          </w14:textFill>
                        </w:rPr>
                        <w:t>单次测量的实验标准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偏</w:t>
                      </w:r>
                      <w:r>
                        <w:rPr>
                          <w:rFonts w:hint="eastAsia" w:asciiTheme="minorEastAsia" w:hAnsiTheme="minorEastAsia" w:eastAsiaTheme="minorEastAsia" w:cstheme="minorEastAsia"/>
                          <w:color w:val="000000" w:themeColor="text1"/>
                          <w:sz w:val="21"/>
                          <w:szCs w:val="21"/>
                          <w14:textFill>
                            <w14:solidFill>
                              <w14:schemeClr w14:val="tx1"/>
                            </w14:solidFill>
                          </w14:textFill>
                        </w:rPr>
                        <w:t>差</w:t>
                      </w:r>
                    </w:p>
                    <w:p>
                      <w:pPr>
                        <w:keepNext w:val="0"/>
                        <w:keepLines w:val="0"/>
                        <w:pageBreakBefore w:val="0"/>
                        <w:widowControl w:val="0"/>
                        <w:kinsoku/>
                        <w:wordWrap/>
                        <w:overflowPunct/>
                        <w:topLinePunct w:val="0"/>
                        <w:bidi w:val="0"/>
                        <w:adjustRightInd/>
                        <w:snapToGrid/>
                        <w:spacing w:line="300" w:lineRule="auto"/>
                        <w:jc w:val="both"/>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表示</w:t>
                      </w:r>
                      <w:r>
                        <w:rPr>
                          <w:rFonts w:hint="eastAsia" w:asciiTheme="minorEastAsia" w:hAnsiTheme="minorEastAsia" w:cstheme="minorEastAsia"/>
                          <w:color w:val="000000" w:themeColor="text1"/>
                          <w:sz w:val="21"/>
                          <w:szCs w:val="21"/>
                          <w:lang w:val="en-US" w:eastAsia="zh-CN"/>
                          <w14:textFill>
                            <w14:solidFill>
                              <w14:schemeClr w14:val="tx1"/>
                            </w14:solidFill>
                          </w14:textFill>
                        </w:rPr>
                        <w:t>测量重复性引入的</w:t>
                      </w:r>
                      <w:r>
                        <w:rPr>
                          <w:rFonts w:hint="eastAsia" w:asciiTheme="minorEastAsia" w:hAnsiTheme="minorEastAsia" w:eastAsiaTheme="minorEastAsia" w:cstheme="minorEastAsia"/>
                          <w:color w:val="000000" w:themeColor="text1"/>
                          <w:sz w:val="21"/>
                          <w:szCs w:val="21"/>
                          <w14:textFill>
                            <w14:solidFill>
                              <w14:schemeClr w14:val="tx1"/>
                            </w14:solidFill>
                          </w14:textFill>
                        </w:rPr>
                        <w:t>标准不确定度为：</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default" w:ascii="Times New Roman" w:hAnsi="Times New Roman" w:eastAsia="宋体" w:cs="Times New Roman"/>
                          <w:color w:val="auto"/>
                          <w:position w:val="-14"/>
                          <w:sz w:val="24"/>
                          <w:szCs w:val="24"/>
                        </w:rPr>
                        <w:object>
                          <v:shape id="_x0000_i1110" o:spt="75" type="#_x0000_t75" style="height:22.5pt;width:166.5pt;" o:ole="t" filled="f" o:preferrelative="t" stroked="f" coordsize="21600,21600">
                            <v:path/>
                            <v:fill on="f" focussize="0,0"/>
                            <v:stroke on="f"/>
                            <v:imagedata r:id="rId243" o:title=""/>
                            <o:lock v:ext="edit" aspectratio="t"/>
                            <w10:wrap type="none"/>
                            <w10:anchorlock/>
                          </v:shape>
                          <o:OLEObject Type="Embed" ProgID="Equation.3" ShapeID="_x0000_i1110" DrawAspect="Content" ObjectID="_1468075906" r:id="rId270">
                            <o:LockedField>false</o:LockedField>
                          </o:OLEObject>
                        </w:object>
                      </w:r>
                    </w:p>
                    <w:p>
                      <w:pPr>
                        <w:spacing w:line="360" w:lineRule="auto"/>
                        <w:jc w:val="left"/>
                        <w:rPr>
                          <w:rFonts w:ascii="宋体" w:hAnsi="宋体" w:eastAsia="宋体" w:cs="宋体"/>
                          <w:color w:val="000000" w:themeColor="text1"/>
                          <w:sz w:val="24"/>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 xml:space="preserve">.7.3  </w:t>
                      </w:r>
                      <w:r>
                        <w:rPr>
                          <w:rFonts w:hint="eastAsia" w:ascii="黑体" w:hAnsi="黑体" w:eastAsia="黑体" w:cs="黑体"/>
                          <w:color w:val="000000" w:themeColor="text1"/>
                          <w:sz w:val="21"/>
                          <w:szCs w:val="21"/>
                          <w:lang w:val="en-US" w:eastAsia="zh-CN"/>
                          <w14:textFill>
                            <w14:solidFill>
                              <w14:schemeClr w14:val="tx1"/>
                            </w14:solidFill>
                          </w14:textFill>
                        </w:rPr>
                        <w:t>分辨力</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4"/>
                          <w:sz w:val="24"/>
                          <w:szCs w:val="24"/>
                        </w:rPr>
                        <w:object>
                          <v:shape id="_x0000_i1111" o:spt="75" type="#_x0000_t75" style="height:22.45pt;width:41.95pt;" o:ole="t" filled="f" o:preferrelative="t" stroked="f" coordsize="21600,21600">
                            <v:path/>
                            <v:fill on="f" focussize="0,0"/>
                            <v:stroke on="f"/>
                            <v:imagedata r:id="rId245" o:title=""/>
                            <o:lock v:ext="edit" aspectratio="t"/>
                            <w10:wrap type="none"/>
                            <w10:anchorlock/>
                          </v:shape>
                          <o:OLEObject Type="Embed" ProgID="Equation.3" ShapeID="_x0000_i1111" DrawAspect="Content" ObjectID="_1468075907" r:id="rId271">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已知仪器分辨力为</w:t>
                      </w:r>
                      <w:r>
                        <w:rPr>
                          <w:rFonts w:hint="eastAsia" w:asciiTheme="minorEastAsia" w:hAnsiTheme="minorEastAsia" w:cstheme="minorEastAsia"/>
                          <w:color w:val="000000" w:themeColor="text1"/>
                          <w:sz w:val="21"/>
                          <w:szCs w:val="21"/>
                          <w:lang w:val="en-US" w:eastAsia="zh-CN"/>
                          <w14:textFill>
                            <w14:solidFill>
                              <w14:schemeClr w14:val="tx1"/>
                            </w14:solidFill>
                          </w14:textFill>
                        </w:rPr>
                        <w:t>1 mV</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服从</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均匀分布</w:t>
                      </w: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分辨力</w:t>
                      </w:r>
                      <w:r>
                        <w:rPr>
                          <w:rFonts w:hint="eastAsia" w:asciiTheme="minorEastAsia" w:hAnsiTheme="minorEastAsia" w:eastAsiaTheme="minorEastAsia" w:cstheme="minorEastAsia"/>
                          <w:color w:val="000000" w:themeColor="text1"/>
                          <w:sz w:val="21"/>
                          <w:szCs w:val="21"/>
                          <w14:textFill>
                            <w14:solidFill>
                              <w14:schemeClr w14:val="tx1"/>
                            </w14:solidFill>
                          </w14:textFill>
                        </w:rPr>
                        <w:t>引入的标准不确定度为</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default" w:ascii="Times New Roman" w:hAnsi="Times New Roman" w:eastAsia="宋体" w:cs="Times New Roman"/>
                          <w:color w:val="auto"/>
                          <w:position w:val="-14"/>
                          <w:sz w:val="24"/>
                          <w:szCs w:val="24"/>
                        </w:rPr>
                        <w:object>
                          <v:shape id="_x0000_i1112" o:spt="75" type="#_x0000_t75" style="height:22.05pt;width:141.45pt;" o:ole="t" filled="f" o:preferrelative="t" stroked="f" coordsize="21600,21600">
                            <v:path/>
                            <v:fill on="f" focussize="0,0"/>
                            <v:stroke on="f"/>
                            <v:imagedata r:id="rId247" o:title=""/>
                            <o:lock v:ext="edit" aspectratio="t"/>
                            <w10:wrap type="none"/>
                            <w10:anchorlock/>
                          </v:shape>
                          <o:OLEObject Type="Embed" ProgID="Equation.3" ShapeID="_x0000_i1112" DrawAspect="Content" ObjectID="_1468075908" r:id="rId272">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于</w:t>
                      </w:r>
                      <w:r>
                        <w:rPr>
                          <w:rFonts w:hint="default" w:ascii="Times New Roman" w:hAnsi="Times New Roman" w:eastAsia="宋体" w:cs="Times New Roman"/>
                          <w:color w:val="auto"/>
                          <w:position w:val="-14"/>
                          <w:sz w:val="24"/>
                          <w:szCs w:val="24"/>
                        </w:rPr>
                        <w:object>
                          <v:shape id="_x0000_i1113" o:spt="75" type="#_x0000_t75" style="height:22.45pt;width:40.85pt;" o:ole="t" filled="f" o:preferrelative="t" stroked="f" coordsize="21600,21600">
                            <v:path/>
                            <v:fill on="f" focussize="0,0"/>
                            <v:stroke on="f"/>
                            <v:imagedata r:id="rId249" o:title=""/>
                            <o:lock v:ext="edit" aspectratio="t"/>
                            <w10:wrap type="none"/>
                            <w10:anchorlock/>
                          </v:shape>
                          <o:OLEObject Type="Embed" ProgID="Equation.3" ShapeID="_x0000_i1113" DrawAspect="Content" ObjectID="_1468075909" r:id="rId273">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default" w:ascii="Times New Roman" w:hAnsi="Times New Roman" w:eastAsia="宋体" w:cs="Times New Roman"/>
                          <w:color w:val="auto"/>
                          <w:position w:val="-14"/>
                          <w:sz w:val="24"/>
                          <w:szCs w:val="24"/>
                        </w:rPr>
                        <w:object>
                          <v:shape id="_x0000_i1114" o:spt="75" type="#_x0000_t75" style="height:22.45pt;width:41.95pt;" o:ole="t" filled="f" o:preferrelative="t" stroked="f" coordsize="21600,21600">
                            <v:path/>
                            <v:fill on="f" focussize="0,0"/>
                            <v:stroke on="f"/>
                            <v:imagedata r:id="rId251" o:title=""/>
                            <o:lock v:ext="edit" aspectratio="t"/>
                            <w10:wrap type="none"/>
                            <w10:anchorlock/>
                          </v:shape>
                          <o:OLEObject Type="Embed" ProgID="Equation.3" ShapeID="_x0000_i1114" DrawAspect="Content" ObjectID="_1468075910" r:id="rId274">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，所以取</w:t>
                      </w:r>
                      <w:r>
                        <w:rPr>
                          <w:rFonts w:hint="default" w:ascii="Times New Roman" w:hAnsi="Times New Roman" w:eastAsia="宋体" w:cs="Times New Roman"/>
                          <w:color w:val="auto"/>
                          <w:position w:val="-14"/>
                          <w:sz w:val="24"/>
                          <w:szCs w:val="24"/>
                        </w:rPr>
                        <w:object>
                          <v:shape id="_x0000_i1115" o:spt="75" type="#_x0000_t75" style="height:23.45pt;width:92.05pt;" o:ole="t" filled="f" o:preferrelative="t" stroked="f" coordsize="21600,21600">
                            <v:path/>
                            <v:fill on="f" focussize="0,0"/>
                            <v:stroke on="f"/>
                            <v:imagedata r:id="rId253" o:title=""/>
                            <o:lock v:ext="edit" aspectratio="t"/>
                            <w10:wrap type="none"/>
                            <w10:anchorlock/>
                          </v:shape>
                          <o:OLEObject Type="Embed" ProgID="Equation.3" ShapeID="_x0000_i1115" DrawAspect="Content" ObjectID="_1468075911" r:id="rId275">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参与合成标准不确定度的计算。</w: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 xml:space="preserve">.7.4  </w:t>
                      </w:r>
                      <w:r>
                        <w:rPr>
                          <w:rFonts w:hint="eastAsia" w:ascii="黑体" w:hAnsi="黑体" w:eastAsia="黑体" w:cs="黑体"/>
                          <w:color w:val="000000" w:themeColor="text1"/>
                          <w:sz w:val="21"/>
                          <w:szCs w:val="21"/>
                          <w:lang w:val="en-US" w:eastAsia="zh-CN"/>
                          <w14:textFill>
                            <w14:solidFill>
                              <w14:schemeClr w14:val="tx1"/>
                            </w14:solidFill>
                          </w14:textFill>
                        </w:rPr>
                        <w:t>标准物质</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2"/>
                          <w:sz w:val="24"/>
                          <w:szCs w:val="24"/>
                        </w:rPr>
                        <w:object>
                          <v:shape id="_x0000_i1116" o:spt="75" type="#_x0000_t75" style="height:19.85pt;width:32.9pt;" o:ole="t" filled="f" o:preferrelative="t" stroked="f" coordsize="21600,21600">
                            <v:path/>
                            <v:fill on="f" focussize="0,0"/>
                            <v:stroke on="f"/>
                            <v:imagedata r:id="rId239" o:title=""/>
                            <o:lock v:ext="edit" aspectratio="t"/>
                            <w10:wrap type="none"/>
                            <w10:anchorlock/>
                          </v:shape>
                          <o:OLEObject Type="Embed" ProgID="Equation.3" ShapeID="_x0000_i1116" DrawAspect="Content" ObjectID="_1468075912" r:id="rId276">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Theme="minorEastAsia" w:hAnsiTheme="minorEastAsia" w:cstheme="minorEastAsia"/>
                          <w:color w:val="FF0000"/>
                          <w:sz w:val="21"/>
                          <w:szCs w:val="21"/>
                          <w:lang w:val="en-US" w:eastAsia="zh-CN"/>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物质</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的不确定度为</w:t>
                      </w:r>
                      <w:r>
                        <w:rPr>
                          <w:rFonts w:hint="eastAsia" w:ascii="宋体" w:hAnsi="宋体" w:eastAsia="宋体" w:cs="宋体"/>
                          <w:sz w:val="21"/>
                          <w:szCs w:val="21"/>
                        </w:rPr>
                        <w:t>：</w:t>
                      </w:r>
                      <w:r>
                        <w:rPr>
                          <w:rFonts w:hint="eastAsia" w:asciiTheme="minorEastAsia" w:hAnsiTheme="minorEastAsia" w:eastAsiaTheme="minorEastAsia" w:cstheme="minorEastAsia"/>
                          <w:i/>
                          <w:iCs/>
                          <w:sz w:val="21"/>
                          <w:szCs w:val="21"/>
                        </w:rPr>
                        <w:t>U</w:t>
                      </w:r>
                      <w:r>
                        <w:rPr>
                          <w:rFonts w:hint="default"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0.01</w:t>
                      </w:r>
                      <w:r>
                        <w:rPr>
                          <w:rFonts w:hint="default" w:ascii="Times New Roman" w:hAnsi="Times New Roman" w:eastAsia="宋体" w:cs="Times New Roman"/>
                          <w:sz w:val="21"/>
                          <w:szCs w:val="21"/>
                        </w:rPr>
                        <w:t>（</w:t>
                      </w:r>
                      <w:r>
                        <w:rPr>
                          <w:rFonts w:hint="eastAsia" w:asciiTheme="minorEastAsia" w:hAnsiTheme="minorEastAsia" w:eastAsiaTheme="minorEastAsia" w:cstheme="minorEastAsia"/>
                          <w:i/>
                          <w:iCs/>
                          <w:sz w:val="21"/>
                          <w:szCs w:val="21"/>
                        </w:rPr>
                        <w:t>k</w:t>
                      </w:r>
                      <w:r>
                        <w:rPr>
                          <w:rFonts w:hint="eastAsia" w:asciiTheme="minorEastAsia" w:hAnsiTheme="minorEastAsia" w:eastAsiaTheme="minorEastAsia" w:cstheme="minorEastAsia"/>
                          <w:sz w:val="21"/>
                          <w:szCs w:val="21"/>
                        </w:rPr>
                        <w:t>=</w:t>
                      </w:r>
                      <w:r>
                        <w:rPr>
                          <w:rFonts w:hint="eastAsia" w:asciiTheme="minorEastAsia" w:hAnsiTheme="minorEastAsia" w:cstheme="minorEastAsia"/>
                          <w:sz w:val="21"/>
                          <w:szCs w:val="21"/>
                          <w:lang w:val="en-US" w:eastAsia="zh-CN"/>
                        </w:rPr>
                        <w:t>3</w:t>
                      </w:r>
                      <w:r>
                        <w:rPr>
                          <w:rFonts w:hint="default" w:ascii="Times New Roman" w:hAnsi="Times New Roman" w:eastAsia="宋体" w:cs="Times New Roman"/>
                          <w:sz w:val="21"/>
                          <w:szCs w:val="21"/>
                        </w:rPr>
                        <w:t>）</w:t>
                      </w:r>
                      <w:r>
                        <w:rPr>
                          <w:rFonts w:hint="eastAsia" w:ascii="宋体" w:hAnsi="宋体" w:eastAsia="宋体" w:cs="宋体"/>
                          <w:sz w:val="21"/>
                          <w:szCs w:val="21"/>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则标准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物质</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引入的标准不确定度为</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24"/>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24"/>
                          <w:sz w:val="21"/>
                          <w:szCs w:val="21"/>
                          <w14:textFill>
                            <w14:solidFill>
                              <w14:schemeClr w14:val="tx1"/>
                            </w14:solidFill>
                          </w14:textFill>
                        </w:rPr>
                        <w:object>
                          <v:shape id="_x0000_i1117" o:spt="75" type="#_x0000_t75" style="height:31.2pt;width:108pt;" o:ole="t" filled="f" o:preferrelative="t" stroked="f" coordsize="21600,21600">
                            <v:path/>
                            <v:fill on="f" focussize="0,0"/>
                            <v:stroke on="f"/>
                            <v:imagedata r:id="rId256" o:title=""/>
                            <o:lock v:ext="edit" aspectratio="t"/>
                            <w10:wrap type="none"/>
                            <w10:anchorlock/>
                          </v:shape>
                          <o:OLEObject Type="Embed" ProgID="Equation.KSEE3" ShapeID="_x0000_i1117" DrawAspect="Content" ObjectID="_1468075913" r:id="rId277">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default" w:asciiTheme="minorEastAsia" w:hAnsiTheme="minorEastAsia" w:eastAsiaTheme="minorEastAsia" w:cstheme="minorEastAsia"/>
                          <w:color w:val="000000" w:themeColor="text1"/>
                          <w:position w:val="-24"/>
                          <w:sz w:val="21"/>
                          <w:szCs w:val="21"/>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由JJG 119-2018《实验室pH（酸度）计检定规程》可得，</w:t>
                      </w:r>
                      <w:r>
                        <w:rPr>
                          <w:rFonts w:hint="eastAsia" w:asciiTheme="minorEastAsia" w:hAnsiTheme="minorEastAsia" w:cstheme="minorEastAsia"/>
                          <w:color w:val="000000" w:themeColor="text1"/>
                          <w:sz w:val="21"/>
                          <w:szCs w:val="21"/>
                          <w:lang w:val="en-US" w:eastAsia="zh-CN"/>
                          <w14:textFill>
                            <w14:solidFill>
                              <w14:schemeClr w14:val="tx1"/>
                            </w14:solidFill>
                          </w14:textFill>
                        </w:rPr>
                        <w:t>25℃时的能斯特方程理论斜率为0.059157 V，则</w:t>
                      </w: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object>
                          <v:shape id="_x0000_i1118" o:spt="75" type="#_x0000_t75" style="height:18.15pt;width:195pt;" o:ole="t" filled="f" o:preferrelative="t" stroked="f" coordsize="21600,21600">
                            <v:path/>
                            <v:fill on="f" focussize="0,0"/>
                            <v:stroke on="f"/>
                            <v:imagedata r:id="rId258" o:title=""/>
                            <o:lock v:ext="edit" aspectratio="t"/>
                            <w10:wrap type="none"/>
                            <w10:anchorlock/>
                          </v:shape>
                          <o:OLEObject Type="Embed" ProgID="Equation.KSEE3" ShapeID="_x0000_i1118" DrawAspect="Content" ObjectID="_1468075914" r:id="rId278">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8</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计算合成</w:t>
                      </w:r>
                      <w:r>
                        <w:rPr>
                          <w:rFonts w:hint="eastAsia" w:ascii="黑体" w:hAnsi="黑体" w:eastAsia="黑体" w:cs="黑体"/>
                          <w:color w:val="000000" w:themeColor="text1"/>
                          <w:sz w:val="21"/>
                          <w:szCs w:val="21"/>
                          <w14:textFill>
                            <w14:solidFill>
                              <w14:schemeClr w14:val="tx1"/>
                            </w14:solidFill>
                          </w14:textFill>
                        </w:rPr>
                        <w:t>标准不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jc w:val="center"/>
                        <w:rPr>
                          <w:rFonts w:hint="default" w:ascii="Times New Roman" w:hAnsi="Times New Roman" w:eastAsia="宋体" w:cs="Times New Roman"/>
                          <w:color w:val="auto"/>
                          <w:position w:val="-14"/>
                          <w:sz w:val="24"/>
                          <w:szCs w:val="24"/>
                        </w:rPr>
                      </w:pPr>
                      <w:r>
                        <w:rPr>
                          <w:rFonts w:hint="default" w:ascii="Times New Roman" w:hAnsi="Times New Roman" w:eastAsia="宋体" w:cs="Times New Roman"/>
                          <w:color w:val="auto"/>
                          <w:position w:val="-16"/>
                          <w:sz w:val="24"/>
                          <w:szCs w:val="24"/>
                          <w:lang w:val="en-US" w:eastAsia="zh-CN"/>
                        </w:rPr>
                        <w:object>
                          <v:shape id="_x0000_i1119" o:spt="75" type="#_x0000_t75" style="height:24pt;width:164pt;" o:ole="t" filled="f" o:preferrelative="t" stroked="f" coordsize="21600,21600">
                            <v:path/>
                            <v:fill on="f" focussize="0,0"/>
                            <v:stroke on="f"/>
                            <v:imagedata r:id="rId260" o:title=""/>
                            <o:lock v:ext="edit" aspectratio="t"/>
                            <w10:wrap type="none"/>
                            <w10:anchorlock/>
                          </v:shape>
                          <o:OLEObject Type="Embed" ProgID="Equation.KSEE3" ShapeID="_x0000_i1119" DrawAspect="Content" ObjectID="_1468075915" r:id="rId279">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D</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9</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扩展</w:t>
                      </w:r>
                      <w:r>
                        <w:rPr>
                          <w:rFonts w:hint="eastAsia" w:ascii="黑体" w:hAnsi="黑体" w:eastAsia="黑体" w:cs="黑体"/>
                          <w:color w:val="000000" w:themeColor="text1"/>
                          <w:sz w:val="21"/>
                          <w:szCs w:val="21"/>
                          <w14:textFill>
                            <w14:solidFill>
                              <w14:schemeClr w14:val="tx1"/>
                            </w14:solidFill>
                          </w14:textFill>
                        </w:rPr>
                        <w:t>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取包含因子</w:t>
                      </w:r>
                      <w:r>
                        <w:rPr>
                          <w:rFonts w:hint="eastAsia" w:asciiTheme="minorEastAsia" w:hAnsiTheme="minorEastAsia" w:eastAsiaTheme="minorEastAsia" w:cstheme="minorEastAsia"/>
                          <w:i/>
                          <w:iCs/>
                          <w:color w:val="000000" w:themeColor="text1"/>
                          <w:sz w:val="21"/>
                          <w:szCs w:val="21"/>
                          <w14:textFill>
                            <w14:solidFill>
                              <w14:schemeClr w14:val="tx1"/>
                            </w14:solidFill>
                          </w14:textFill>
                        </w:rPr>
                        <w:t>k</w:t>
                      </w:r>
                      <w:r>
                        <w:rPr>
                          <w:rFonts w:hint="eastAsia" w:asciiTheme="minorEastAsia" w:hAnsiTheme="minorEastAsia" w:eastAsiaTheme="minorEastAsia" w:cstheme="minorEastAsia"/>
                          <w:color w:val="000000" w:themeColor="text1"/>
                          <w:sz w:val="21"/>
                          <w:szCs w:val="21"/>
                          <w14:textFill>
                            <w14:solidFill>
                              <w14:schemeClr w14:val="tx1"/>
                            </w14:solidFill>
                          </w14:textFill>
                        </w:rPr>
                        <w:t>=2，则扩展不确定度为：</w:t>
                      </w:r>
                    </w:p>
                    <w:p>
                      <w:pPr>
                        <w:jc w:val="center"/>
                        <w:rPr>
                          <w:rFonts w:hint="default" w:ascii="Times New Roman" w:hAnsi="Times New Roman" w:eastAsia="宋体" w:cs="Times New Roman"/>
                          <w:i w:val="0"/>
                          <w:iCs w:val="0"/>
                          <w:color w:val="auto"/>
                          <w:position w:val="-30"/>
                          <w:sz w:val="24"/>
                          <w:szCs w:val="24"/>
                          <w:lang w:val="en-US" w:eastAsia="zh-CN"/>
                        </w:rPr>
                      </w:pPr>
                      <w:r>
                        <w:rPr>
                          <w:rFonts w:hint="default" w:ascii="Times New Roman" w:hAnsi="Times New Roman" w:eastAsia="宋体" w:cs="Times New Roman"/>
                          <w:i w:val="0"/>
                          <w:iCs w:val="0"/>
                          <w:color w:val="auto"/>
                          <w:position w:val="-12"/>
                          <w:sz w:val="24"/>
                          <w:szCs w:val="24"/>
                          <w:lang w:val="en-US" w:eastAsia="zh-CN"/>
                        </w:rPr>
                        <w:object>
                          <v:shape id="_x0000_i1120" o:spt="75" type="#_x0000_t75" style="height:19.25pt;width:172.9pt;" o:ole="t" filled="f" o:preferrelative="t" stroked="f" coordsize="21600,21600">
                            <v:path/>
                            <v:fill on="f" focussize="0,0"/>
                            <v:stroke on="f"/>
                            <v:imagedata r:id="rId262" o:title=""/>
                            <o:lock v:ext="edit" aspectratio="t"/>
                            <w10:wrap type="none"/>
                            <w10:anchorlock/>
                          </v:shape>
                          <o:OLEObject Type="Embed" ProgID="Equation.KSEE3" ShapeID="_x0000_i1120" DrawAspect="Content" ObjectID="_1468075916" r:id="rId280">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jc w:val="both"/>
        <w:textAlignment w:val="auto"/>
        <w:rPr>
          <w:rFonts w:hint="default" w:eastAsiaTheme="minorEastAsia"/>
          <w:sz w:val="32"/>
          <w:szCs w:val="32"/>
          <w:lang w:val="en-US" w:eastAsia="zh-CN"/>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sz w:val="32"/>
        </w:rPr>
        <mc:AlternateContent>
          <mc:Choice Requires="wps">
            <w:drawing>
              <wp:anchor distT="0" distB="0" distL="114300" distR="114300" simplePos="0" relativeHeight="251737088" behindDoc="0" locked="0" layoutInCell="1" allowOverlap="1">
                <wp:simplePos x="0" y="0"/>
                <wp:positionH relativeFrom="page">
                  <wp:posOffset>720090</wp:posOffset>
                </wp:positionH>
                <wp:positionV relativeFrom="page">
                  <wp:posOffset>899795</wp:posOffset>
                </wp:positionV>
                <wp:extent cx="1304290" cy="270510"/>
                <wp:effectExtent l="0" t="0" r="3810" b="8890"/>
                <wp:wrapNone/>
                <wp:docPr id="101" name="文本框 101"/>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70.85pt;height:21.3pt;width:102.7pt;mso-position-horizontal-relative:page;mso-position-vertical-relative:page;z-index:251737088;mso-width-relative:page;mso-height-relative:page;" fillcolor="#FFFFFF [3201]" filled="t" stroked="f" coordsize="21600,21600" o:gfxdata="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Pf4S99UAAAALAQAADwAA&#10;AAAAAAABACAAAAAiAAAAZHJzL2Rvd25yZXYueG1sUEsBAhQAFAAAAAgAh07iQACI3pRSAgAAkwQA&#10;AA4AAAAAAAAAAQAgAAAAJAEAAGRycy9lMm9Eb2MueG1sUEsFBgAAAAAGAAYAWQEAAOgFA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v:textbox>
              </v:shape>
            </w:pict>
          </mc:Fallback>
        </mc:AlternateContent>
      </w:r>
      <w:r>
        <w:rPr>
          <w:sz w:val="32"/>
        </w:rPr>
        <mc:AlternateContent>
          <mc:Choice Requires="wps">
            <w:drawing>
              <wp:anchor distT="0" distB="0" distL="114300" distR="114300" simplePos="0" relativeHeight="251738112" behindDoc="0" locked="0" layoutInCell="1" allowOverlap="1">
                <wp:simplePos x="0" y="0"/>
                <wp:positionH relativeFrom="page">
                  <wp:posOffset>864235</wp:posOffset>
                </wp:positionH>
                <wp:positionV relativeFrom="page">
                  <wp:posOffset>9719945</wp:posOffset>
                </wp:positionV>
                <wp:extent cx="360045" cy="288290"/>
                <wp:effectExtent l="0" t="0" r="8255" b="3810"/>
                <wp:wrapNone/>
                <wp:docPr id="102" name="文本框 102"/>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lef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18</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8.05pt;margin-top:765.35pt;height:22.7pt;width:28.35pt;mso-position-horizontal-relative:page;mso-position-vertical-relative:page;z-index:251738112;mso-width-relative:page;mso-height-relative:page;" fillcolor="#FFFFFF [3201]" filled="t" stroked="f" coordsize="21600,21600" o:gfxdata="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Ny0zodQAAAANAQAADwAA&#10;AAAAAAABACAAAAAiAAAAZHJzL2Rvd25yZXYueG1sUEsBAhQAFAAAAAgAh07iQGRAAF1TAgAAkgQA&#10;AA4AAAAAAAAAAQAgAAAAIwEAAGRycy9lMm9Eb2MueG1sUEsFBgAAAAAGAAYAWQEAAOgFAAAAAA==&#10;">
                <v:fill on="t" focussize="0,0"/>
                <v:stroke on="f" weight="0.5pt"/>
                <v:imagedata o:title=""/>
                <o:lock v:ext="edit" aspectratio="f"/>
                <v:textbox>
                  <w:txbxContent>
                    <w:p>
                      <w:pPr>
                        <w:jc w:val="lef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18</w:t>
                      </w:r>
                    </w:p>
                  </w:txbxContent>
                </v:textbox>
              </v:shape>
            </w:pict>
          </mc:Fallback>
        </mc:AlternateConten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sz w:val="44"/>
        </w:rPr>
        <mc:AlternateContent>
          <mc:Choice Requires="wps">
            <w:drawing>
              <wp:anchor distT="0" distB="0" distL="114300" distR="114300" simplePos="0" relativeHeight="251740160" behindDoc="0" locked="0" layoutInCell="1" allowOverlap="1">
                <wp:simplePos x="0" y="0"/>
                <wp:positionH relativeFrom="page">
                  <wp:posOffset>720090</wp:posOffset>
                </wp:positionH>
                <wp:positionV relativeFrom="page">
                  <wp:posOffset>2519680</wp:posOffset>
                </wp:positionV>
                <wp:extent cx="5939790" cy="7199630"/>
                <wp:effectExtent l="0" t="0" r="3810" b="1270"/>
                <wp:wrapNone/>
                <wp:docPr id="103" name="文本框 103"/>
                <wp:cNvGraphicFramePr/>
                <a:graphic xmlns:a="http://schemas.openxmlformats.org/drawingml/2006/main">
                  <a:graphicData uri="http://schemas.microsoft.com/office/word/2010/wordprocessingShape">
                    <wps:wsp>
                      <wps:cNvSpPr txBox="1"/>
                      <wps:spPr>
                        <a:xfrm>
                          <a:off x="0" y="0"/>
                          <a:ext cx="5939790" cy="719963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.1  被测对象</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多参数水质分析仪</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分辨率0.01 </w:t>
                            </w:r>
                            <w:r>
                              <w:rPr>
                                <w:rFonts w:hint="default" w:ascii="Times New Roman" w:hAnsi="Times New Roman" w:cs="Times New Roman"/>
                                <w:color w:val="000000" w:themeColor="text1"/>
                                <w:sz w:val="21"/>
                                <w:szCs w:val="21"/>
                                <w:lang w:val="en-US" w:eastAsia="zh-CN"/>
                                <w14:textFill>
                                  <w14:solidFill>
                                    <w14:schemeClr w14:val="tx1"/>
                                  </w14:solidFill>
                                </w14:textFill>
                              </w:rPr>
                              <w:t>μS/cm</w:t>
                            </w:r>
                            <w:r>
                              <w:rPr>
                                <w:rFonts w:hint="eastAsia" w:ascii="Times New Roman" w:hAnsi="Times New Roman" w:cs="Times New Roman"/>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0.1 </w:t>
                            </w:r>
                            <w:r>
                              <w:rPr>
                                <w:rFonts w:hint="default" w:ascii="Times New Roman" w:hAnsi="Times New Roman" w:cs="Times New Roman"/>
                                <w:color w:val="000000" w:themeColor="text1"/>
                                <w:sz w:val="21"/>
                                <w:szCs w:val="21"/>
                                <w:lang w:val="en-US" w:eastAsia="zh-CN"/>
                                <w14:textFill>
                                  <w14:solidFill>
                                    <w14:schemeClr w14:val="tx1"/>
                                  </w14:solidFill>
                                </w14:textFill>
                              </w:rPr>
                              <w:t>μS/cm</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/1 </w:t>
                            </w:r>
                            <w:r>
                              <w:rPr>
                                <w:rFonts w:hint="default" w:ascii="Times New Roman" w:hAnsi="Times New Roman" w:cs="Times New Roman"/>
                                <w:color w:val="000000" w:themeColor="text1"/>
                                <w:sz w:val="21"/>
                                <w:szCs w:val="21"/>
                                <w:lang w:val="en-US" w:eastAsia="zh-CN"/>
                                <w14:textFill>
                                  <w14:solidFill>
                                    <w14:schemeClr w14:val="tx1"/>
                                  </w14:solidFill>
                                </w14:textFill>
                              </w:rPr>
                              <w:t>μS/cm</w:t>
                            </w:r>
                            <w:r>
                              <w:rPr>
                                <w:rFonts w:hint="eastAsia" w:asciiTheme="minorEastAsia" w:hAnsiTheme="minorEastAsia" w:eastAsiaTheme="minorEastAsia" w:cstheme="minorEastAsia"/>
                                <w:color w:val="000000" w:themeColor="text1"/>
                                <w:sz w:val="21"/>
                                <w:szCs w:val="21"/>
                                <w14:textFill>
                                  <w14:solidFill>
                                    <w14:schemeClr w14:val="tx1"/>
                                  </w14:solidFill>
                                </w14:textFill>
                              </w:rPr>
                              <w:t>，测量范围（0～</w:t>
                            </w:r>
                            <w:r>
                              <w:rPr>
                                <w:rFonts w:hint="eastAsia" w:asciiTheme="minorEastAsia" w:hAnsiTheme="minorEastAsia" w:cstheme="minorEastAsia"/>
                                <w:color w:val="000000" w:themeColor="text1"/>
                                <w:sz w:val="21"/>
                                <w:szCs w:val="21"/>
                                <w:lang w:val="en-US" w:eastAsia="zh-CN"/>
                                <w14:textFill>
                                  <w14:solidFill>
                                    <w14:schemeClr w14:val="tx1"/>
                                  </w14:solidFill>
                                </w14:textFill>
                              </w:rPr>
                              <w:t>200</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mS/cm</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.2  校准条件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18</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22</w:t>
                            </w:r>
                            <w:r>
                              <w:rPr>
                                <w:rFonts w:hint="eastAsia" w:asciiTheme="minorEastAsia" w:hAnsiTheme="minorEastAsia" w:eastAsiaTheme="minorEastAsia" w:cstheme="minorEastAsia"/>
                                <w:color w:val="000000" w:themeColor="text1"/>
                                <w:sz w:val="21"/>
                                <w:szCs w:val="21"/>
                                <w14:textFill>
                                  <w14:solidFill>
                                    <w14:schemeClr w14:val="tx1"/>
                                  </w14:solidFill>
                                </w14:textFill>
                              </w:rPr>
                              <w:t>）℃，相对湿度</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14:textFill>
                                  <w14:solidFill>
                                    <w14:schemeClr w14:val="tx1"/>
                                  </w14:solidFill>
                                </w14:textFill>
                              </w:rPr>
                              <w:t>0%</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宋体" w:hAnsi="宋体" w:eastAsia="宋体" w:cs="宋体"/>
                                <w:color w:val="000000" w:themeColor="text1"/>
                                <w:sz w:val="21"/>
                                <w:szCs w:val="21"/>
                                <w:lang w:val="en-US" w:eastAsia="zh-CN"/>
                                <w14:textFill>
                                  <w14:solidFill>
                                    <w14:schemeClr w14:val="tx1"/>
                                  </w14:solidFill>
                                </w14:textFill>
                              </w:rPr>
                              <w:t>85%</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.3  标准器</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电导率</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溶液</w:t>
                            </w:r>
                            <w:r>
                              <w:rPr>
                                <w:rFonts w:hint="eastAsia" w:asciiTheme="minorEastAsia" w:hAnsiTheme="minorEastAsia" w:cstheme="minorEastAsia"/>
                                <w:color w:val="000000" w:themeColor="text1"/>
                                <w:sz w:val="21"/>
                                <w:szCs w:val="21"/>
                                <w:lang w:val="en-US" w:eastAsia="zh-CN"/>
                                <w14:textFill>
                                  <w14:solidFill>
                                    <w14:schemeClr w14:val="tx1"/>
                                  </w14:solidFill>
                                </w14:textFill>
                              </w:rPr>
                              <w:t>有证</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标准物质</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i/>
                                <w:iCs/>
                                <w:color w:val="000000" w:themeColor="text1"/>
                                <w:sz w:val="21"/>
                                <w:szCs w:val="21"/>
                                <w:lang w:val="en-US" w:eastAsia="zh-CN"/>
                                <w14:textFill>
                                  <w14:solidFill>
                                    <w14:schemeClr w14:val="tx1"/>
                                  </w14:solidFill>
                                </w14:textFill>
                              </w:rPr>
                              <w:t>U</w:t>
                            </w:r>
                            <w:r>
                              <w:rPr>
                                <w:rFonts w:hint="eastAsia" w:asciiTheme="minorEastAsia" w:hAnsiTheme="minorEastAsia" w:cstheme="minorEastAsia"/>
                                <w:i w:val="0"/>
                                <w:iCs w:val="0"/>
                                <w:color w:val="000000" w:themeColor="text1"/>
                                <w:sz w:val="21"/>
                                <w:szCs w:val="21"/>
                                <w:vertAlign w:val="subscript"/>
                                <w:lang w:val="en-US" w:eastAsia="zh-CN"/>
                                <w14:textFill>
                                  <w14:solidFill>
                                    <w14:schemeClr w14:val="tx1"/>
                                  </w14:solidFill>
                                </w14:textFill>
                              </w:rPr>
                              <w:t>rel</w:t>
                            </w:r>
                            <w:r>
                              <w:rPr>
                                <w:rFonts w:hint="eastAsia" w:asciiTheme="minorEastAsia" w:hAnsiTheme="minorEastAsia" w:cstheme="minorEastAsia"/>
                                <w:i w:val="0"/>
                                <w:iCs w:val="0"/>
                                <w:color w:val="000000" w:themeColor="text1"/>
                                <w:sz w:val="21"/>
                                <w:szCs w:val="21"/>
                                <w:lang w:val="en-US" w:eastAsia="zh-CN"/>
                                <w14:textFill>
                                  <w14:solidFill>
                                    <w14:schemeClr w14:val="tx1"/>
                                  </w14:solidFill>
                                </w14:textFill>
                              </w:rPr>
                              <w:t>≤0.25%（</w:t>
                            </w:r>
                            <w:r>
                              <w:rPr>
                                <w:rFonts w:hint="eastAsia" w:asciiTheme="minorEastAsia" w:hAnsiTheme="minorEastAsia" w:cstheme="minorEastAsia"/>
                                <w:i/>
                                <w:iCs/>
                                <w:color w:val="000000" w:themeColor="text1"/>
                                <w:sz w:val="21"/>
                                <w:szCs w:val="21"/>
                                <w:lang w:val="en-US" w:eastAsia="zh-CN"/>
                                <w14:textFill>
                                  <w14:solidFill>
                                    <w14:schemeClr w14:val="tx1"/>
                                  </w14:solidFill>
                                </w14:textFill>
                              </w:rPr>
                              <w:t>k</w:t>
                            </w:r>
                            <w:r>
                              <w:rPr>
                                <w:rFonts w:hint="eastAsia" w:asciiTheme="minorEastAsia" w:hAnsiTheme="minorEastAsia" w:cstheme="minorEastAsia"/>
                                <w:i w:val="0"/>
                                <w:iCs w:val="0"/>
                                <w:color w:val="000000" w:themeColor="text1"/>
                                <w:sz w:val="21"/>
                                <w:szCs w:val="21"/>
                                <w:lang w:val="en-US" w:eastAsia="zh-CN"/>
                                <w14:textFill>
                                  <w14:solidFill>
                                    <w14:schemeClr w14:val="tx1"/>
                                  </w14:solidFill>
                                </w14:textFill>
                              </w:rPr>
                              <w:t>=2）</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.4  校准方法</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依据本</w:t>
                            </w:r>
                            <w:r>
                              <w:rPr>
                                <w:rFonts w:hint="eastAsia" w:ascii="宋体" w:hAnsi="宋体" w:eastAsia="宋体" w:cs="宋体"/>
                                <w:color w:val="000000" w:themeColor="text1"/>
                                <w:sz w:val="21"/>
                                <w:szCs w:val="21"/>
                                <w:lang w:val="en-US" w:eastAsia="zh-CN"/>
                                <w14:textFill>
                                  <w14:solidFill>
                                    <w14:schemeClr w14:val="tx1"/>
                                  </w14:solidFill>
                                </w14:textFill>
                              </w:rPr>
                              <w:t>文件</w:t>
                            </w:r>
                            <w:r>
                              <w:rPr>
                                <w:rFonts w:hint="eastAsia" w:ascii="宋体" w:hAnsi="宋体" w:eastAsia="宋体" w:cs="宋体"/>
                                <w:color w:val="000000" w:themeColor="text1"/>
                                <w:sz w:val="21"/>
                                <w:szCs w:val="21"/>
                                <w14:textFill>
                                  <w14:solidFill>
                                    <w14:schemeClr w14:val="tx1"/>
                                  </w14:solidFill>
                                </w14:textFill>
                              </w:rPr>
                              <w:t>中的规定。</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.5  测量模型</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电导率</w:t>
                            </w:r>
                            <w:r>
                              <w:rPr>
                                <w:rFonts w:hint="eastAsia" w:asciiTheme="minorEastAsia" w:hAnsiTheme="minorEastAsia" w:eastAsiaTheme="minorEastAsia" w:cstheme="minorEastAsia"/>
                                <w:color w:val="000000" w:themeColor="text1"/>
                                <w:sz w:val="21"/>
                                <w:szCs w:val="21"/>
                                <w14:textFill>
                                  <w14:solidFill>
                                    <w14:schemeClr w14:val="tx1"/>
                                  </w14:solidFill>
                                </w14:textFill>
                              </w:rPr>
                              <w:t>示值误差：</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default" w:ascii="Times New Roman" w:hAnsi="Times New Roman" w:eastAsia="宋体" w:cs="Times New Roman"/>
                                <w:position w:val="-30"/>
                                <w:sz w:val="24"/>
                                <w:szCs w:val="24"/>
                                <w:lang w:val="en-US" w:eastAsia="zh-CN"/>
                              </w:rPr>
                              <w:object>
                                <v:shape id="_x0000_i1121" o:spt="75" type="#_x0000_t75" style="height:36pt;width:109.35pt;" o:ole="t" filled="f" o:preferrelative="t" stroked="f" coordsize="21600,21600">
                                  <v:path/>
                                  <v:fill on="f" focussize="0,0"/>
                                  <v:stroke on="f"/>
                                  <v:imagedata r:id="rId282" o:title=""/>
                                  <o:lock v:ext="edit" aspectratio="t"/>
                                  <w10:wrap type="none"/>
                                  <w10:anchorlock/>
                                </v:shape>
                                <o:OLEObject Type="Embed" ProgID="Equation.3" ShapeID="_x0000_i1121" DrawAspect="Content" ObjectID="_1468075917" r:id="rId281">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default" w:ascii="Times New Roman" w:hAnsi="Times New Roman" w:eastAsia="宋体" w:cs="Times New Roman"/>
                                <w:spacing w:val="0"/>
                                <w:sz w:val="21"/>
                                <w:szCs w:val="21"/>
                                <w:lang w:val="en-US" w:eastAsia="zh-CN"/>
                              </w:rPr>
                            </w:pPr>
                            <w:r>
                              <w:rPr>
                                <w:sz w:val="21"/>
                                <w:szCs w:val="21"/>
                              </w:rPr>
                              <w:drawing>
                                <wp:inline distT="0" distB="0" distL="114300" distR="114300">
                                  <wp:extent cx="238125" cy="161925"/>
                                  <wp:effectExtent l="0" t="0" r="3175" b="2540"/>
                                  <wp:docPr id="108"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80"/>
                                          <pic:cNvPicPr>
                                            <a:picLocks noChangeAspect="1"/>
                                          </pic:cNvPicPr>
                                        </pic:nvPicPr>
                                        <pic:blipFill>
                                          <a:blip r:embed="rId283"/>
                                          <a:stretch>
                                            <a:fillRect/>
                                          </a:stretch>
                                        </pic:blipFill>
                                        <pic:spPr>
                                          <a:xfrm>
                                            <a:off x="0" y="0"/>
                                            <a:ext cx="238125" cy="161925"/>
                                          </a:xfrm>
                                          <a:prstGeom prst="rect">
                                            <a:avLst/>
                                          </a:prstGeom>
                                          <a:noFill/>
                                          <a:ln>
                                            <a:noFill/>
                                          </a:ln>
                                        </pic:spPr>
                                      </pic:pic>
                                    </a:graphicData>
                                  </a:graphic>
                                </wp:inline>
                              </w:drawing>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示值误差；</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position w:val="-12"/>
                                <w:sz w:val="21"/>
                                <w:szCs w:val="21"/>
                                <w:lang w:val="en-US" w:eastAsia="zh-CN"/>
                              </w:rPr>
                              <w:object>
                                <v:shape id="_x0000_i1122" o:spt="75" type="#_x0000_t75" style="height:18pt;width:13.95pt;" o:ole="t" filled="f" o:preferrelative="t" stroked="f" coordsize="21600,21600">
                                  <v:path/>
                                  <v:fill on="f" focussize="0,0"/>
                                  <v:stroke on="f"/>
                                  <v:imagedata r:id="rId285" o:title=""/>
                                  <o:lock v:ext="edit" aspectratio="t"/>
                                  <w10:wrap type="none"/>
                                  <w10:anchorlock/>
                                </v:shape>
                                <o:OLEObject Type="Embed" ProgID="Equation.KSEE3" ShapeID="_x0000_i1122" DrawAspect="Content" ObjectID="_1468075918" r:id="rId284">
                                  <o:LockedField>false</o:LockedField>
                                </o:OLEObject>
                              </w:object>
                            </w:r>
                            <w:r>
                              <w:rPr>
                                <w:rFonts w:hint="eastAsia" w:ascii="Times New Roman" w:hAnsi="Times New Roman" w:eastAsia="宋体" w:cs="Times New Roman"/>
                                <w:spacing w:val="0"/>
                                <w:w w:val="66"/>
                                <w:sz w:val="21"/>
                                <w:szCs w:val="21"/>
                                <w:lang w:val="en-US" w:eastAsia="zh-CN"/>
                              </w:rPr>
                              <w:t xml:space="preserve"> </w: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标准电导率仪，</w:t>
                            </w:r>
                            <w:r>
                              <w:rPr>
                                <w:rFonts w:hint="eastAsia" w:ascii="Times New Roman" w:hAnsi="Times New Roman" w:eastAsia="宋体" w:cs="Times New Roman"/>
                                <w:spacing w:val="0"/>
                                <w:position w:val="-12"/>
                                <w:sz w:val="21"/>
                                <w:szCs w:val="21"/>
                                <w:lang w:val="en-US" w:eastAsia="zh-CN"/>
                              </w:rPr>
                              <w:object>
                                <v:shape id="_x0000_i1123" o:spt="75" type="#_x0000_t75" style="height:18pt;width:72pt;" o:ole="t" filled="f" o:preferrelative="t" stroked="f" coordsize="21600,21600">
                                  <v:path/>
                                  <v:fill on="f" focussize="0,0"/>
                                  <v:stroke on="f"/>
                                  <v:imagedata r:id="rId287" o:title=""/>
                                  <o:lock v:ext="edit" aspectratio="t"/>
                                  <w10:wrap type="none"/>
                                  <w10:anchorlock/>
                                </v:shape>
                                <o:OLEObject Type="Embed" ProgID="Equation.KSEE3" ShapeID="_x0000_i1123" DrawAspect="Content" ObjectID="_1468075919" r:id="rId286">
                                  <o:LockedField>false</o:LockedField>
                                </o:OLEObject>
                              </w:object>
                            </w:r>
                            <w:r>
                              <w:rPr>
                                <w:rFonts w:hint="eastAsia" w:ascii="Times New Roman" w:hAnsi="Times New Roman" w:eastAsia="宋体" w:cs="Times New Roman"/>
                                <w:spacing w:val="0"/>
                                <w:sz w:val="21"/>
                                <w:szCs w:val="21"/>
                                <w:lang w:val="en-US" w:eastAsia="zh-CN"/>
                              </w:rPr>
                              <w:t>；</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position w:val="-10"/>
                                <w:sz w:val="21"/>
                                <w:szCs w:val="21"/>
                                <w:lang w:val="en-US" w:eastAsia="zh-CN"/>
                              </w:rPr>
                              <w:object>
                                <v:shape id="_x0000_i1124" o:spt="75" type="#_x0000_t75" style="height:19pt;width:18pt;" o:ole="t" filled="f" o:preferrelative="t" stroked="f" coordsize="21600,21600">
                                  <v:path/>
                                  <v:fill on="f" focussize="0,0"/>
                                  <v:stroke on="f"/>
                                  <v:imagedata r:id="rId289" o:title=""/>
                                  <o:lock v:ext="edit" aspectratio="t"/>
                                  <w10:wrap type="none"/>
                                  <w10:anchorlock/>
                                </v:shape>
                                <o:OLEObject Type="Embed" ProgID="Equation.KSEE3" ShapeID="_x0000_i1124" DrawAspect="Content" ObjectID="_1468075920" r:id="rId288">
                                  <o:LockedField>false</o:LockedField>
                                </o:OLEObject>
                              </w:objec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电导率3次测量的平均值；</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spacing w:val="0"/>
                                <w:position w:val="-10"/>
                                <w:sz w:val="21"/>
                                <w:szCs w:val="21"/>
                                <w:lang w:val="en-US" w:eastAsia="zh-CN"/>
                              </w:rPr>
                              <w:object>
                                <v:shape id="_x0000_i1125" o:spt="75" type="#_x0000_t75" style="height:17pt;width:15pt;" o:ole="t" filled="f" o:preferrelative="t" stroked="f" coordsize="21600,21600">
                                  <v:path/>
                                  <v:fill on="f" focussize="0,0"/>
                                  <v:stroke on="f"/>
                                  <v:imagedata r:id="rId291" o:title=""/>
                                  <o:lock v:ext="edit" aspectratio="t"/>
                                  <w10:wrap type="none"/>
                                  <w10:anchorlock/>
                                </v:shape>
                                <o:OLEObject Type="Embed" ProgID="Equation.KSEE3" ShapeID="_x0000_i1125" DrawAspect="Content" ObjectID="_1468075921" r:id="rId290">
                                  <o:LockedField>false</o:LockedField>
                                </o:OLEObject>
                              </w:object>
                            </w:r>
                            <w:r>
                              <w:rPr>
                                <w:rFonts w:hint="eastAsia" w:ascii="Times New Roman" w:hAnsi="Times New Roman" w:eastAsia="宋体" w:cs="Times New Roman"/>
                                <w:spacing w:val="0"/>
                                <w:w w:val="66"/>
                                <w:sz w:val="21"/>
                                <w:szCs w:val="21"/>
                                <w:lang w:val="en-US" w:eastAsia="zh-CN"/>
                              </w:rPr>
                              <w:t xml:space="preserve"> </w: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电导率仪被测量程的上限。</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.6  合成标准不确定度和灵敏系数</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各分量均无明显相关性</w:t>
                            </w:r>
                            <w:r>
                              <w:rPr>
                                <w:rFonts w:hint="eastAsia" w:asciiTheme="minorEastAsia" w:hAnsiTheme="minorEastAsia" w:cstheme="minorEastAsia"/>
                                <w:color w:val="000000" w:themeColor="text1"/>
                                <w:sz w:val="21"/>
                                <w:szCs w:val="21"/>
                                <w:lang w:val="en-US" w:eastAsia="zh-CN"/>
                                <w14:textFill>
                                  <w14:solidFill>
                                    <w14:schemeClr w14:val="tx1"/>
                                  </w14:solidFill>
                                </w14:textFill>
                              </w:rPr>
                              <w:t>,则</w:t>
                            </w:r>
                            <w:r>
                              <w:rPr>
                                <w:rFonts w:hint="eastAsia" w:asciiTheme="minorEastAsia" w:hAnsiTheme="minorEastAsia" w:eastAsiaTheme="minorEastAsia" w:cstheme="minorEastAsia"/>
                                <w:color w:val="000000" w:themeColor="text1"/>
                                <w:sz w:val="21"/>
                                <w:szCs w:val="21"/>
                                <w14:textFill>
                                  <w14:solidFill>
                                    <w14:schemeClr w14:val="tx1"/>
                                  </w14:solidFill>
                                </w14:textFill>
                              </w:rPr>
                              <w:t>合成标准不确定度：</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object>
                                <v:shape id="_x0000_i1126" o:spt="75" type="#_x0000_t75" style="height:19.8pt;width:137pt;" o:ole="t" filled="f" o:preferrelative="t" stroked="f" coordsize="21600,21600">
                                  <v:path/>
                                  <v:fill on="f" focussize="0,0"/>
                                  <v:stroke on="f"/>
                                  <v:imagedata r:id="rId293" o:title=""/>
                                  <o:lock v:ext="edit" aspectratio="t"/>
                                  <w10:wrap type="none"/>
                                  <w10:anchorlock/>
                                </v:shape>
                                <o:OLEObject Type="Embed" ProgID="Equation.KSEE3" ShapeID="_x0000_i1126" DrawAspect="Content" ObjectID="_1468075922" r:id="rId292">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灵敏系数：</w:t>
                            </w:r>
                          </w:p>
                          <w:p>
                            <w:pPr>
                              <w:keepNext w:val="0"/>
                              <w:keepLines w:val="0"/>
                              <w:pageBreakBefore w:val="0"/>
                              <w:widowControl w:val="0"/>
                              <w:kinsoku/>
                              <w:wordWrap/>
                              <w:overflowPunct/>
                              <w:topLinePunct w:val="0"/>
                              <w:bidi w:val="0"/>
                              <w:adjustRightInd/>
                              <w:snapToGrid/>
                              <w:spacing w:line="300" w:lineRule="auto"/>
                              <w:ind w:firstLine="1440" w:firstLineChars="6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cs="Times New Roman"/>
                                <w:color w:val="000000"/>
                                <w:position w:val="-30"/>
                                <w:sz w:val="24"/>
                                <w:szCs w:val="24"/>
                                <w:lang w:val="en-US" w:eastAsia="zh-CN"/>
                              </w:rPr>
                              <w:object>
                                <v:shape id="_x0000_i1127" o:spt="75" type="#_x0000_t75" style="height:32.4pt;width:97.5pt;" o:ole="t" filled="f" o:preferrelative="t" stroked="f" coordsize="21600,21600">
                                  <v:path/>
                                  <v:fill on="f" focussize="0,0"/>
                                  <v:stroke on="f"/>
                                  <v:imagedata r:id="rId295" o:title=""/>
                                  <o:lock v:ext="edit" aspectratio="t"/>
                                  <w10:wrap type="none"/>
                                  <w10:anchorlock/>
                                </v:shape>
                                <o:OLEObject Type="Embed" ProgID="Equation.KSEE3" ShapeID="_x0000_i1127" DrawAspect="Content" ObjectID="_1468075923" r:id="rId294">
                                  <o:LockedField>false</o:LockedField>
                                </o:OLEObject>
                              </w:object>
                            </w: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w:t>
                            </w:r>
                            <w:r>
                              <w:rPr>
                                <w:rFonts w:hint="eastAsia" w:cs="Times New Roman"/>
                                <w:color w:val="000000"/>
                                <w:position w:val="-30"/>
                                <w:sz w:val="24"/>
                                <w:szCs w:val="24"/>
                                <w:lang w:val="en-US" w:eastAsia="zh-CN"/>
                              </w:rPr>
                              <w:object>
                                <v:shape id="_x0000_i1128" o:spt="75" type="#_x0000_t75" style="height:31.5pt;width:103.4pt;" o:ole="t" filled="f" o:preferrelative="t" stroked="f" coordsize="21600,21600">
                                  <v:path/>
                                  <v:fill on="f" focussize="0,0"/>
                                  <v:stroke on="f"/>
                                  <v:imagedata r:id="rId297" o:title=""/>
                                  <o:lock v:ext="edit" aspectratio="t"/>
                                  <w10:wrap type="none"/>
                                  <w10:anchorlock/>
                                </v:shape>
                                <o:OLEObject Type="Embed" ProgID="Equation.KSEE3" ShapeID="_x0000_i1128" DrawAspect="Content" ObjectID="_1468075924" r:id="rId296">
                                  <o:LockedField>false</o:LockedField>
                                </o:OLEObject>
                              </w:objec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.7  标准不确定度的来源和评定</w:t>
                            </w:r>
                          </w:p>
                          <w:p>
                            <w:pPr>
                              <w:spacing w:line="360" w:lineRule="auto"/>
                              <w:jc w:val="left"/>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.7.1  标准不确定度一览表</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left"/>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标准不确定度一览表见表</w:t>
                            </w:r>
                            <w:r>
                              <w:rPr>
                                <w:rFonts w:hint="eastAsia" w:asciiTheme="minorEastAsia" w:hAnsiTheme="minorEastAsia" w:cstheme="minorEastAsia"/>
                                <w:color w:val="FF0000"/>
                                <w:sz w:val="21"/>
                                <w:szCs w:val="21"/>
                                <w:lang w:val="en-US" w:eastAsia="zh-CN"/>
                              </w:rPr>
                              <w:t>E</w:t>
                            </w:r>
                            <w:r>
                              <w:rPr>
                                <w:rFonts w:hint="eastAsia" w:asciiTheme="minorEastAsia" w:hAnsiTheme="minorEastAsia" w:cstheme="minorEastAsia"/>
                                <w:color w:val="000000" w:themeColor="text1"/>
                                <w:sz w:val="21"/>
                                <w:szCs w:val="21"/>
                                <w:lang w:val="en-US" w:eastAsia="zh-CN"/>
                                <w14:textFill>
                                  <w14:solidFill>
                                    <w14:schemeClr w14:val="tx1"/>
                                  </w14:solidFill>
                                </w14:textFill>
                              </w:rPr>
                              <w:t>.1。</w:t>
                            </w:r>
                          </w:p>
                          <w:p>
                            <w:pPr>
                              <w:spacing w:line="360" w:lineRule="auto"/>
                              <w:ind w:firstLine="420" w:firstLineChars="200"/>
                              <w:jc w:val="center"/>
                              <w:rPr>
                                <w:rFonts w:hint="eastAsia" w:asciiTheme="minorEastAsia" w:hAnsiTheme="minorEastAsia" w:eastAsiaTheme="minorEastAsia" w:cstheme="minorEastAsia"/>
                                <w:sz w:val="21"/>
                                <w:szCs w:val="21"/>
                              </w:rPr>
                            </w:pPr>
                          </w:p>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198.4pt;height:566.9pt;width:467.7pt;mso-position-horizontal-relative:page;mso-position-vertical-relative:page;z-index:251740160;mso-width-relative:page;mso-height-relative:page;" fillcolor="#FFFFFF [3201]" filled="t" stroked="f" coordsize="21600,21600" o:gfxdata="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eZzUndYAAAANAQAA&#10;DwAAAAAAAAABACAAAAAiAAAAZHJzL2Rvd25yZXYueG1sUEsBAhQAFAAAAAgAh07iQAuiuNxUAgAA&#10;lAQAAA4AAAAAAAAAAQAgAAAAJQEAAGRycy9lMm9Eb2MueG1sUEsFBgAAAAAGAAYAWQEAAOsFAAAA&#10;AA==&#10;">
                <v:fill on="t" focussize="0,0"/>
                <v:stroke on="f" weight="0.5pt"/>
                <v:imagedata o:title=""/>
                <o:lock v:ext="edit" aspectratio="f"/>
                <v:textbox>
                  <w:txbxContent>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.1  被测对象</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多参数水质分析仪</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分辨率0.01 </w:t>
                      </w:r>
                      <w:r>
                        <w:rPr>
                          <w:rFonts w:hint="default" w:ascii="Times New Roman" w:hAnsi="Times New Roman" w:cs="Times New Roman"/>
                          <w:color w:val="000000" w:themeColor="text1"/>
                          <w:sz w:val="21"/>
                          <w:szCs w:val="21"/>
                          <w:lang w:val="en-US" w:eastAsia="zh-CN"/>
                          <w14:textFill>
                            <w14:solidFill>
                              <w14:schemeClr w14:val="tx1"/>
                            </w14:solidFill>
                          </w14:textFill>
                        </w:rPr>
                        <w:t>μS/cm</w:t>
                      </w:r>
                      <w:r>
                        <w:rPr>
                          <w:rFonts w:hint="eastAsia" w:ascii="Times New Roman" w:hAnsi="Times New Roman" w:cs="Times New Roman"/>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0.1 </w:t>
                      </w:r>
                      <w:r>
                        <w:rPr>
                          <w:rFonts w:hint="default" w:ascii="Times New Roman" w:hAnsi="Times New Roman" w:cs="Times New Roman"/>
                          <w:color w:val="000000" w:themeColor="text1"/>
                          <w:sz w:val="21"/>
                          <w:szCs w:val="21"/>
                          <w:lang w:val="en-US" w:eastAsia="zh-CN"/>
                          <w14:textFill>
                            <w14:solidFill>
                              <w14:schemeClr w14:val="tx1"/>
                            </w14:solidFill>
                          </w14:textFill>
                        </w:rPr>
                        <w:t>μS/cm</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/1 </w:t>
                      </w:r>
                      <w:r>
                        <w:rPr>
                          <w:rFonts w:hint="default" w:ascii="Times New Roman" w:hAnsi="Times New Roman" w:cs="Times New Roman"/>
                          <w:color w:val="000000" w:themeColor="text1"/>
                          <w:sz w:val="21"/>
                          <w:szCs w:val="21"/>
                          <w:lang w:val="en-US" w:eastAsia="zh-CN"/>
                          <w14:textFill>
                            <w14:solidFill>
                              <w14:schemeClr w14:val="tx1"/>
                            </w14:solidFill>
                          </w14:textFill>
                        </w:rPr>
                        <w:t>μS/cm</w:t>
                      </w:r>
                      <w:r>
                        <w:rPr>
                          <w:rFonts w:hint="eastAsia" w:asciiTheme="minorEastAsia" w:hAnsiTheme="minorEastAsia" w:eastAsiaTheme="minorEastAsia" w:cstheme="minorEastAsia"/>
                          <w:color w:val="000000" w:themeColor="text1"/>
                          <w:sz w:val="21"/>
                          <w:szCs w:val="21"/>
                          <w14:textFill>
                            <w14:solidFill>
                              <w14:schemeClr w14:val="tx1"/>
                            </w14:solidFill>
                          </w14:textFill>
                        </w:rPr>
                        <w:t>，测量范围（0～</w:t>
                      </w:r>
                      <w:r>
                        <w:rPr>
                          <w:rFonts w:hint="eastAsia" w:asciiTheme="minorEastAsia" w:hAnsiTheme="minorEastAsia" w:cstheme="minorEastAsia"/>
                          <w:color w:val="000000" w:themeColor="text1"/>
                          <w:sz w:val="21"/>
                          <w:szCs w:val="21"/>
                          <w:lang w:val="en-US" w:eastAsia="zh-CN"/>
                          <w14:textFill>
                            <w14:solidFill>
                              <w14:schemeClr w14:val="tx1"/>
                            </w14:solidFill>
                          </w14:textFill>
                        </w:rPr>
                        <w:t>200</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mS/cm</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.2  校准条件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18</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22</w:t>
                      </w:r>
                      <w:r>
                        <w:rPr>
                          <w:rFonts w:hint="eastAsia" w:asciiTheme="minorEastAsia" w:hAnsiTheme="minorEastAsia" w:eastAsiaTheme="minorEastAsia" w:cstheme="minorEastAsia"/>
                          <w:color w:val="000000" w:themeColor="text1"/>
                          <w:sz w:val="21"/>
                          <w:szCs w:val="21"/>
                          <w14:textFill>
                            <w14:solidFill>
                              <w14:schemeClr w14:val="tx1"/>
                            </w14:solidFill>
                          </w14:textFill>
                        </w:rPr>
                        <w:t>）℃，相对湿度</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14:textFill>
                            <w14:solidFill>
                              <w14:schemeClr w14:val="tx1"/>
                            </w14:solidFill>
                          </w14:textFill>
                        </w:rPr>
                        <w:t>0%</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宋体" w:hAnsi="宋体" w:eastAsia="宋体" w:cs="宋体"/>
                          <w:color w:val="000000" w:themeColor="text1"/>
                          <w:sz w:val="21"/>
                          <w:szCs w:val="21"/>
                          <w:lang w:val="en-US" w:eastAsia="zh-CN"/>
                          <w14:textFill>
                            <w14:solidFill>
                              <w14:schemeClr w14:val="tx1"/>
                            </w14:solidFill>
                          </w14:textFill>
                        </w:rPr>
                        <w:t>85%</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.3  标准器</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电导率</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溶液</w:t>
                      </w:r>
                      <w:r>
                        <w:rPr>
                          <w:rFonts w:hint="eastAsia" w:asciiTheme="minorEastAsia" w:hAnsiTheme="minorEastAsia" w:cstheme="minorEastAsia"/>
                          <w:color w:val="000000" w:themeColor="text1"/>
                          <w:sz w:val="21"/>
                          <w:szCs w:val="21"/>
                          <w:lang w:val="en-US" w:eastAsia="zh-CN"/>
                          <w14:textFill>
                            <w14:solidFill>
                              <w14:schemeClr w14:val="tx1"/>
                            </w14:solidFill>
                          </w14:textFill>
                        </w:rPr>
                        <w:t>有证</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标准物质</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i/>
                          <w:iCs/>
                          <w:color w:val="000000" w:themeColor="text1"/>
                          <w:sz w:val="21"/>
                          <w:szCs w:val="21"/>
                          <w:lang w:val="en-US" w:eastAsia="zh-CN"/>
                          <w14:textFill>
                            <w14:solidFill>
                              <w14:schemeClr w14:val="tx1"/>
                            </w14:solidFill>
                          </w14:textFill>
                        </w:rPr>
                        <w:t>U</w:t>
                      </w:r>
                      <w:r>
                        <w:rPr>
                          <w:rFonts w:hint="eastAsia" w:asciiTheme="minorEastAsia" w:hAnsiTheme="minorEastAsia" w:cstheme="minorEastAsia"/>
                          <w:i w:val="0"/>
                          <w:iCs w:val="0"/>
                          <w:color w:val="000000" w:themeColor="text1"/>
                          <w:sz w:val="21"/>
                          <w:szCs w:val="21"/>
                          <w:vertAlign w:val="subscript"/>
                          <w:lang w:val="en-US" w:eastAsia="zh-CN"/>
                          <w14:textFill>
                            <w14:solidFill>
                              <w14:schemeClr w14:val="tx1"/>
                            </w14:solidFill>
                          </w14:textFill>
                        </w:rPr>
                        <w:t>rel</w:t>
                      </w:r>
                      <w:r>
                        <w:rPr>
                          <w:rFonts w:hint="eastAsia" w:asciiTheme="minorEastAsia" w:hAnsiTheme="minorEastAsia" w:cstheme="minorEastAsia"/>
                          <w:i w:val="0"/>
                          <w:iCs w:val="0"/>
                          <w:color w:val="000000" w:themeColor="text1"/>
                          <w:sz w:val="21"/>
                          <w:szCs w:val="21"/>
                          <w:lang w:val="en-US" w:eastAsia="zh-CN"/>
                          <w14:textFill>
                            <w14:solidFill>
                              <w14:schemeClr w14:val="tx1"/>
                            </w14:solidFill>
                          </w14:textFill>
                        </w:rPr>
                        <w:t>≤0.25%（</w:t>
                      </w:r>
                      <w:r>
                        <w:rPr>
                          <w:rFonts w:hint="eastAsia" w:asciiTheme="minorEastAsia" w:hAnsiTheme="minorEastAsia" w:cstheme="minorEastAsia"/>
                          <w:i/>
                          <w:iCs/>
                          <w:color w:val="000000" w:themeColor="text1"/>
                          <w:sz w:val="21"/>
                          <w:szCs w:val="21"/>
                          <w:lang w:val="en-US" w:eastAsia="zh-CN"/>
                          <w14:textFill>
                            <w14:solidFill>
                              <w14:schemeClr w14:val="tx1"/>
                            </w14:solidFill>
                          </w14:textFill>
                        </w:rPr>
                        <w:t>k</w:t>
                      </w:r>
                      <w:r>
                        <w:rPr>
                          <w:rFonts w:hint="eastAsia" w:asciiTheme="minorEastAsia" w:hAnsiTheme="minorEastAsia" w:cstheme="minorEastAsia"/>
                          <w:i w:val="0"/>
                          <w:iCs w:val="0"/>
                          <w:color w:val="000000" w:themeColor="text1"/>
                          <w:sz w:val="21"/>
                          <w:szCs w:val="21"/>
                          <w:lang w:val="en-US" w:eastAsia="zh-CN"/>
                          <w14:textFill>
                            <w14:solidFill>
                              <w14:schemeClr w14:val="tx1"/>
                            </w14:solidFill>
                          </w14:textFill>
                        </w:rPr>
                        <w:t>=2）</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.4  校准方法</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依据本</w:t>
                      </w:r>
                      <w:r>
                        <w:rPr>
                          <w:rFonts w:hint="eastAsia" w:ascii="宋体" w:hAnsi="宋体" w:eastAsia="宋体" w:cs="宋体"/>
                          <w:color w:val="000000" w:themeColor="text1"/>
                          <w:sz w:val="21"/>
                          <w:szCs w:val="21"/>
                          <w:lang w:val="en-US" w:eastAsia="zh-CN"/>
                          <w14:textFill>
                            <w14:solidFill>
                              <w14:schemeClr w14:val="tx1"/>
                            </w14:solidFill>
                          </w14:textFill>
                        </w:rPr>
                        <w:t>文件</w:t>
                      </w:r>
                      <w:r>
                        <w:rPr>
                          <w:rFonts w:hint="eastAsia" w:ascii="宋体" w:hAnsi="宋体" w:eastAsia="宋体" w:cs="宋体"/>
                          <w:color w:val="000000" w:themeColor="text1"/>
                          <w:sz w:val="21"/>
                          <w:szCs w:val="21"/>
                          <w14:textFill>
                            <w14:solidFill>
                              <w14:schemeClr w14:val="tx1"/>
                            </w14:solidFill>
                          </w14:textFill>
                        </w:rPr>
                        <w:t>中的规定。</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.5  测量模型</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电导率</w:t>
                      </w:r>
                      <w:r>
                        <w:rPr>
                          <w:rFonts w:hint="eastAsia" w:asciiTheme="minorEastAsia" w:hAnsiTheme="minorEastAsia" w:eastAsiaTheme="minorEastAsia" w:cstheme="minorEastAsia"/>
                          <w:color w:val="000000" w:themeColor="text1"/>
                          <w:sz w:val="21"/>
                          <w:szCs w:val="21"/>
                          <w14:textFill>
                            <w14:solidFill>
                              <w14:schemeClr w14:val="tx1"/>
                            </w14:solidFill>
                          </w14:textFill>
                        </w:rPr>
                        <w:t>示值误差：</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default" w:ascii="Times New Roman" w:hAnsi="Times New Roman" w:eastAsia="宋体" w:cs="Times New Roman"/>
                          <w:position w:val="-30"/>
                          <w:sz w:val="24"/>
                          <w:szCs w:val="24"/>
                          <w:lang w:val="en-US" w:eastAsia="zh-CN"/>
                        </w:rPr>
                        <w:object>
                          <v:shape id="_x0000_i1121" o:spt="75" type="#_x0000_t75" style="height:36pt;width:109.35pt;" o:ole="t" filled="f" o:preferrelative="t" stroked="f" coordsize="21600,21600">
                            <v:path/>
                            <v:fill on="f" focussize="0,0"/>
                            <v:stroke on="f"/>
                            <v:imagedata r:id="rId282" o:title=""/>
                            <o:lock v:ext="edit" aspectratio="t"/>
                            <w10:wrap type="none"/>
                            <w10:anchorlock/>
                          </v:shape>
                          <o:OLEObject Type="Embed" ProgID="Equation.3" ShapeID="_x0000_i1121" DrawAspect="Content" ObjectID="_1468075925" r:id="rId298">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default" w:ascii="Times New Roman" w:hAnsi="Times New Roman" w:eastAsia="宋体" w:cs="Times New Roman"/>
                          <w:spacing w:val="0"/>
                          <w:sz w:val="21"/>
                          <w:szCs w:val="21"/>
                          <w:lang w:val="en-US" w:eastAsia="zh-CN"/>
                        </w:rPr>
                      </w:pPr>
                      <w:r>
                        <w:rPr>
                          <w:sz w:val="21"/>
                          <w:szCs w:val="21"/>
                        </w:rPr>
                        <w:drawing>
                          <wp:inline distT="0" distB="0" distL="114300" distR="114300">
                            <wp:extent cx="238125" cy="161925"/>
                            <wp:effectExtent l="0" t="0" r="3175" b="2540"/>
                            <wp:docPr id="108"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80"/>
                                    <pic:cNvPicPr>
                                      <a:picLocks noChangeAspect="1"/>
                                    </pic:cNvPicPr>
                                  </pic:nvPicPr>
                                  <pic:blipFill>
                                    <a:blip r:embed="rId283"/>
                                    <a:stretch>
                                      <a:fillRect/>
                                    </a:stretch>
                                  </pic:blipFill>
                                  <pic:spPr>
                                    <a:xfrm>
                                      <a:off x="0" y="0"/>
                                      <a:ext cx="238125" cy="161925"/>
                                    </a:xfrm>
                                    <a:prstGeom prst="rect">
                                      <a:avLst/>
                                    </a:prstGeom>
                                    <a:noFill/>
                                    <a:ln>
                                      <a:noFill/>
                                    </a:ln>
                                  </pic:spPr>
                                </pic:pic>
                              </a:graphicData>
                            </a:graphic>
                          </wp:inline>
                        </w:drawing>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示值误差；</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position w:val="-12"/>
                          <w:sz w:val="21"/>
                          <w:szCs w:val="21"/>
                          <w:lang w:val="en-US" w:eastAsia="zh-CN"/>
                        </w:rPr>
                        <w:object>
                          <v:shape id="_x0000_i1122" o:spt="75" type="#_x0000_t75" style="height:18pt;width:13.95pt;" o:ole="t" filled="f" o:preferrelative="t" stroked="f" coordsize="21600,21600">
                            <v:path/>
                            <v:fill on="f" focussize="0,0"/>
                            <v:stroke on="f"/>
                            <v:imagedata r:id="rId285" o:title=""/>
                            <o:lock v:ext="edit" aspectratio="t"/>
                            <w10:wrap type="none"/>
                            <w10:anchorlock/>
                          </v:shape>
                          <o:OLEObject Type="Embed" ProgID="Equation.KSEE3" ShapeID="_x0000_i1122" DrawAspect="Content" ObjectID="_1468075926" r:id="rId299">
                            <o:LockedField>false</o:LockedField>
                          </o:OLEObject>
                        </w:object>
                      </w:r>
                      <w:r>
                        <w:rPr>
                          <w:rFonts w:hint="eastAsia" w:ascii="Times New Roman" w:hAnsi="Times New Roman" w:eastAsia="宋体" w:cs="Times New Roman"/>
                          <w:spacing w:val="0"/>
                          <w:w w:val="66"/>
                          <w:sz w:val="21"/>
                          <w:szCs w:val="21"/>
                          <w:lang w:val="en-US" w:eastAsia="zh-CN"/>
                        </w:rPr>
                        <w:t xml:space="preserve"> </w: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标准电导率仪，</w:t>
                      </w:r>
                      <w:r>
                        <w:rPr>
                          <w:rFonts w:hint="eastAsia" w:ascii="Times New Roman" w:hAnsi="Times New Roman" w:eastAsia="宋体" w:cs="Times New Roman"/>
                          <w:spacing w:val="0"/>
                          <w:position w:val="-12"/>
                          <w:sz w:val="21"/>
                          <w:szCs w:val="21"/>
                          <w:lang w:val="en-US" w:eastAsia="zh-CN"/>
                        </w:rPr>
                        <w:object>
                          <v:shape id="_x0000_i1123" o:spt="75" type="#_x0000_t75" style="height:18pt;width:72pt;" o:ole="t" filled="f" o:preferrelative="t" stroked="f" coordsize="21600,21600">
                            <v:path/>
                            <v:fill on="f" focussize="0,0"/>
                            <v:stroke on="f"/>
                            <v:imagedata r:id="rId287" o:title=""/>
                            <o:lock v:ext="edit" aspectratio="t"/>
                            <w10:wrap type="none"/>
                            <w10:anchorlock/>
                          </v:shape>
                          <o:OLEObject Type="Embed" ProgID="Equation.KSEE3" ShapeID="_x0000_i1123" DrawAspect="Content" ObjectID="_1468075927" r:id="rId300">
                            <o:LockedField>false</o:LockedField>
                          </o:OLEObject>
                        </w:object>
                      </w:r>
                      <w:r>
                        <w:rPr>
                          <w:rFonts w:hint="eastAsia" w:ascii="Times New Roman" w:hAnsi="Times New Roman" w:eastAsia="宋体" w:cs="Times New Roman"/>
                          <w:spacing w:val="0"/>
                          <w:sz w:val="21"/>
                          <w:szCs w:val="21"/>
                          <w:lang w:val="en-US" w:eastAsia="zh-CN"/>
                        </w:rPr>
                        <w:t>；</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position w:val="-10"/>
                          <w:sz w:val="21"/>
                          <w:szCs w:val="21"/>
                          <w:lang w:val="en-US" w:eastAsia="zh-CN"/>
                        </w:rPr>
                        <w:object>
                          <v:shape id="_x0000_i1124" o:spt="75" type="#_x0000_t75" style="height:19pt;width:18pt;" o:ole="t" filled="f" o:preferrelative="t" stroked="f" coordsize="21600,21600">
                            <v:path/>
                            <v:fill on="f" focussize="0,0"/>
                            <v:stroke on="f"/>
                            <v:imagedata r:id="rId289" o:title=""/>
                            <o:lock v:ext="edit" aspectratio="t"/>
                            <w10:wrap type="none"/>
                            <w10:anchorlock/>
                          </v:shape>
                          <o:OLEObject Type="Embed" ProgID="Equation.KSEE3" ShapeID="_x0000_i1124" DrawAspect="Content" ObjectID="_1468075928" r:id="rId301">
                            <o:LockedField>false</o:LockedField>
                          </o:OLEObject>
                        </w:objec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电导率3次测量的平均值；</w:t>
                      </w:r>
                    </w:p>
                    <w:p>
                      <w:pPr>
                        <w:keepNext w:val="0"/>
                        <w:keepLines w:val="0"/>
                        <w:pageBreakBefore w:val="0"/>
                        <w:widowControl w:val="0"/>
                        <w:kinsoku/>
                        <w:wordWrap/>
                        <w:overflowPunct/>
                        <w:topLinePunct w:val="0"/>
                        <w:bidi w:val="0"/>
                        <w:adjustRightInd/>
                        <w:snapToGrid w:val="0"/>
                        <w:spacing w:line="300" w:lineRule="auto"/>
                        <w:ind w:firstLine="420" w:firstLineChars="200"/>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spacing w:val="0"/>
                          <w:position w:val="-10"/>
                          <w:sz w:val="21"/>
                          <w:szCs w:val="21"/>
                          <w:lang w:val="en-US" w:eastAsia="zh-CN"/>
                        </w:rPr>
                        <w:object>
                          <v:shape id="_x0000_i1125" o:spt="75" type="#_x0000_t75" style="height:17pt;width:15pt;" o:ole="t" filled="f" o:preferrelative="t" stroked="f" coordsize="21600,21600">
                            <v:path/>
                            <v:fill on="f" focussize="0,0"/>
                            <v:stroke on="f"/>
                            <v:imagedata r:id="rId291" o:title=""/>
                            <o:lock v:ext="edit" aspectratio="t"/>
                            <w10:wrap type="none"/>
                            <w10:anchorlock/>
                          </v:shape>
                          <o:OLEObject Type="Embed" ProgID="Equation.KSEE3" ShapeID="_x0000_i1125" DrawAspect="Content" ObjectID="_1468075929" r:id="rId302">
                            <o:LockedField>false</o:LockedField>
                          </o:OLEObject>
                        </w:object>
                      </w:r>
                      <w:r>
                        <w:rPr>
                          <w:rFonts w:hint="eastAsia" w:ascii="Times New Roman" w:hAnsi="Times New Roman" w:eastAsia="宋体" w:cs="Times New Roman"/>
                          <w:spacing w:val="0"/>
                          <w:w w:val="66"/>
                          <w:sz w:val="21"/>
                          <w:szCs w:val="21"/>
                          <w:lang w:val="en-US" w:eastAsia="zh-CN"/>
                        </w:rPr>
                        <w:t xml:space="preserve"> </w: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电导率仪被测量程的上限。</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.6  合成标准不确定度和灵敏系数</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各分量均无明显相关性</w:t>
                      </w:r>
                      <w:r>
                        <w:rPr>
                          <w:rFonts w:hint="eastAsia" w:asciiTheme="minorEastAsia" w:hAnsiTheme="minorEastAsia" w:cstheme="minorEastAsia"/>
                          <w:color w:val="000000" w:themeColor="text1"/>
                          <w:sz w:val="21"/>
                          <w:szCs w:val="21"/>
                          <w:lang w:val="en-US" w:eastAsia="zh-CN"/>
                          <w14:textFill>
                            <w14:solidFill>
                              <w14:schemeClr w14:val="tx1"/>
                            </w14:solidFill>
                          </w14:textFill>
                        </w:rPr>
                        <w:t>,则</w:t>
                      </w:r>
                      <w:r>
                        <w:rPr>
                          <w:rFonts w:hint="eastAsia" w:asciiTheme="minorEastAsia" w:hAnsiTheme="minorEastAsia" w:eastAsiaTheme="minorEastAsia" w:cstheme="minorEastAsia"/>
                          <w:color w:val="000000" w:themeColor="text1"/>
                          <w:sz w:val="21"/>
                          <w:szCs w:val="21"/>
                          <w14:textFill>
                            <w14:solidFill>
                              <w14:schemeClr w14:val="tx1"/>
                            </w14:solidFill>
                          </w14:textFill>
                        </w:rPr>
                        <w:t>合成标准不确定度：</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object>
                          <v:shape id="_x0000_i1126" o:spt="75" type="#_x0000_t75" style="height:19.8pt;width:137pt;" o:ole="t" filled="f" o:preferrelative="t" stroked="f" coordsize="21600,21600">
                            <v:path/>
                            <v:fill on="f" focussize="0,0"/>
                            <v:stroke on="f"/>
                            <v:imagedata r:id="rId293" o:title=""/>
                            <o:lock v:ext="edit" aspectratio="t"/>
                            <w10:wrap type="none"/>
                            <w10:anchorlock/>
                          </v:shape>
                          <o:OLEObject Type="Embed" ProgID="Equation.KSEE3" ShapeID="_x0000_i1126" DrawAspect="Content" ObjectID="_1468075930" r:id="rId303">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灵敏系数：</w:t>
                      </w:r>
                    </w:p>
                    <w:p>
                      <w:pPr>
                        <w:keepNext w:val="0"/>
                        <w:keepLines w:val="0"/>
                        <w:pageBreakBefore w:val="0"/>
                        <w:widowControl w:val="0"/>
                        <w:kinsoku/>
                        <w:wordWrap/>
                        <w:overflowPunct/>
                        <w:topLinePunct w:val="0"/>
                        <w:bidi w:val="0"/>
                        <w:adjustRightInd/>
                        <w:snapToGrid/>
                        <w:spacing w:line="300" w:lineRule="auto"/>
                        <w:ind w:firstLine="1440" w:firstLineChars="6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cs="Times New Roman"/>
                          <w:color w:val="000000"/>
                          <w:position w:val="-30"/>
                          <w:sz w:val="24"/>
                          <w:szCs w:val="24"/>
                          <w:lang w:val="en-US" w:eastAsia="zh-CN"/>
                        </w:rPr>
                        <w:object>
                          <v:shape id="_x0000_i1127" o:spt="75" type="#_x0000_t75" style="height:32.4pt;width:97.5pt;" o:ole="t" filled="f" o:preferrelative="t" stroked="f" coordsize="21600,21600">
                            <v:path/>
                            <v:fill on="f" focussize="0,0"/>
                            <v:stroke on="f"/>
                            <v:imagedata r:id="rId295" o:title=""/>
                            <o:lock v:ext="edit" aspectratio="t"/>
                            <w10:wrap type="none"/>
                            <w10:anchorlock/>
                          </v:shape>
                          <o:OLEObject Type="Embed" ProgID="Equation.KSEE3" ShapeID="_x0000_i1127" DrawAspect="Content" ObjectID="_1468075931" r:id="rId304">
                            <o:LockedField>false</o:LockedField>
                          </o:OLEObject>
                        </w:object>
                      </w: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w:t>
                      </w:r>
                      <w:r>
                        <w:rPr>
                          <w:rFonts w:hint="eastAsia" w:cs="Times New Roman"/>
                          <w:color w:val="000000"/>
                          <w:position w:val="-30"/>
                          <w:sz w:val="24"/>
                          <w:szCs w:val="24"/>
                          <w:lang w:val="en-US" w:eastAsia="zh-CN"/>
                        </w:rPr>
                        <w:object>
                          <v:shape id="_x0000_i1128" o:spt="75" type="#_x0000_t75" style="height:31.5pt;width:103.4pt;" o:ole="t" filled="f" o:preferrelative="t" stroked="f" coordsize="21600,21600">
                            <v:path/>
                            <v:fill on="f" focussize="0,0"/>
                            <v:stroke on="f"/>
                            <v:imagedata r:id="rId297" o:title=""/>
                            <o:lock v:ext="edit" aspectratio="t"/>
                            <w10:wrap type="none"/>
                            <w10:anchorlock/>
                          </v:shape>
                          <o:OLEObject Type="Embed" ProgID="Equation.KSEE3" ShapeID="_x0000_i1128" DrawAspect="Content" ObjectID="_1468075932" r:id="rId305">
                            <o:LockedField>false</o:LockedField>
                          </o:OLEObject>
                        </w:objec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.7  标准不确定度的来源和评定</w:t>
                      </w:r>
                    </w:p>
                    <w:p>
                      <w:pPr>
                        <w:spacing w:line="360" w:lineRule="auto"/>
                        <w:jc w:val="left"/>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.7.1  标准不确定度一览表</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left"/>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标准不确定度一览表见表</w:t>
                      </w:r>
                      <w:r>
                        <w:rPr>
                          <w:rFonts w:hint="eastAsia" w:asciiTheme="minorEastAsia" w:hAnsiTheme="minorEastAsia" w:cstheme="minorEastAsia"/>
                          <w:color w:val="FF0000"/>
                          <w:sz w:val="21"/>
                          <w:szCs w:val="21"/>
                          <w:lang w:val="en-US" w:eastAsia="zh-CN"/>
                        </w:rPr>
                        <w:t>E</w:t>
                      </w:r>
                      <w:r>
                        <w:rPr>
                          <w:rFonts w:hint="eastAsia" w:asciiTheme="minorEastAsia" w:hAnsiTheme="minorEastAsia" w:cstheme="minorEastAsia"/>
                          <w:color w:val="000000" w:themeColor="text1"/>
                          <w:sz w:val="21"/>
                          <w:szCs w:val="21"/>
                          <w:lang w:val="en-US" w:eastAsia="zh-CN"/>
                          <w14:textFill>
                            <w14:solidFill>
                              <w14:schemeClr w14:val="tx1"/>
                            </w14:solidFill>
                          </w14:textFill>
                        </w:rPr>
                        <w:t>.1。</w:t>
                      </w:r>
                    </w:p>
                    <w:p>
                      <w:pPr>
                        <w:spacing w:line="360" w:lineRule="auto"/>
                        <w:ind w:firstLine="420" w:firstLineChars="200"/>
                        <w:jc w:val="center"/>
                        <w:rPr>
                          <w:rFonts w:hint="eastAsia" w:asciiTheme="minorEastAsia" w:hAnsiTheme="minorEastAsia" w:eastAsiaTheme="minorEastAsia" w:cstheme="minorEastAsia"/>
                          <w:sz w:val="21"/>
                          <w:szCs w:val="21"/>
                        </w:rPr>
                      </w:pPr>
                    </w:p>
                    <w:p/>
                  </w:txbxContent>
                </v:textbox>
              </v:shape>
            </w:pict>
          </mc:Fallback>
        </mc:AlternateConten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sz w:val="44"/>
        </w:rPr>
        <mc:AlternateContent>
          <mc:Choice Requires="wps">
            <w:drawing>
              <wp:anchor distT="0" distB="0" distL="114300" distR="114300" simplePos="0" relativeHeight="251739136" behindDoc="0" locked="0" layoutInCell="1" allowOverlap="1">
                <wp:simplePos x="0" y="0"/>
                <wp:positionH relativeFrom="page">
                  <wp:posOffset>1346835</wp:posOffset>
                </wp:positionH>
                <wp:positionV relativeFrom="page">
                  <wp:posOffset>1619885</wp:posOffset>
                </wp:positionV>
                <wp:extent cx="4752340" cy="667385"/>
                <wp:effectExtent l="0" t="0" r="10160" b="5715"/>
                <wp:wrapNone/>
                <wp:docPr id="104" name="文本框 104"/>
                <wp:cNvGraphicFramePr/>
                <a:graphic xmlns:a="http://schemas.openxmlformats.org/drawingml/2006/main">
                  <a:graphicData uri="http://schemas.microsoft.com/office/word/2010/wordprocessingShape">
                    <wps:wsp>
                      <wps:cNvSpPr txBox="1"/>
                      <wps:spPr>
                        <a:xfrm>
                          <a:off x="0" y="0"/>
                          <a:ext cx="4752340" cy="66738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sz w:val="21"/>
                                <w:szCs w:val="21"/>
                                <w:lang w:eastAsia="zh-CN"/>
                              </w:rPr>
                            </w:pPr>
                            <w:r>
                              <w:rPr>
                                <w:rFonts w:hint="eastAsia" w:ascii="黑体" w:hAnsi="黑体" w:eastAsia="黑体" w:cs="黑体"/>
                                <w:sz w:val="21"/>
                                <w:szCs w:val="21"/>
                              </w:rPr>
                              <w:t>附</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录</w:t>
                            </w:r>
                            <w:r>
                              <w:rPr>
                                <w:rFonts w:hint="eastAsia" w:ascii="黑体" w:hAnsi="黑体" w:eastAsia="黑体" w:cs="黑体"/>
                                <w:sz w:val="21"/>
                                <w:szCs w:val="21"/>
                                <w:lang w:val="en-US" w:eastAsia="zh-CN"/>
                              </w:rPr>
                              <w:t xml:space="preserve">  E</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sz w:val="21"/>
                                <w:szCs w:val="21"/>
                              </w:rPr>
                            </w:pPr>
                            <w:r>
                              <w:rPr>
                                <w:rFonts w:hint="eastAsia" w:ascii="黑体" w:hAnsi="黑体" w:eastAsia="黑体" w:cs="黑体"/>
                                <w:color w:val="000000" w:themeColor="text1"/>
                                <w:sz w:val="21"/>
                                <w:szCs w:val="21"/>
                                <w:lang w:eastAsia="zh-CN"/>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资料性</w:t>
                            </w:r>
                            <w:r>
                              <w:rPr>
                                <w:rFonts w:hint="eastAsia" w:ascii="黑体" w:hAnsi="黑体" w:eastAsia="黑体" w:cs="黑体"/>
                                <w:color w:val="000000" w:themeColor="text1"/>
                                <w:sz w:val="21"/>
                                <w:szCs w:val="21"/>
                                <w:lang w:eastAsia="zh-CN"/>
                                <w14:textFill>
                                  <w14:solidFill>
                                    <w14:schemeClr w14:val="tx1"/>
                                  </w14:solidFill>
                                </w14:textFill>
                              </w:rPr>
                              <w:t>）</w:t>
                            </w:r>
                          </w:p>
                          <w:p>
                            <w:pPr>
                              <w:jc w:val="center"/>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电导率示值误差的不确定度评定示例</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06.05pt;margin-top:127.55pt;height:52.55pt;width:374.2pt;mso-position-horizontal-relative:page;mso-position-vertical-relative:page;z-index:251739136;mso-width-relative:page;mso-height-relative:page;" fillcolor="#FFFFFF [3201]" filled="t" stroked="f" coordsize="21600,21600" o:gfxdata="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Bj9eBvVAAAACwEAAA8AAAAA&#10;AAAAAQAgAAAAIgAAAGRycy9kb3ducmV2LnhtbFBLAQIUABQAAAAIAIdO4kBAlzMnUAIAAJMEAAAO&#10;AAAAAAAAAAEAIAAAACQBAABkcnMvZTJvRG9jLnhtbFBLBQYAAAAABgAGAFkBAADmBQ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sz w:val="21"/>
                          <w:szCs w:val="21"/>
                          <w:lang w:eastAsia="zh-CN"/>
                        </w:rPr>
                      </w:pPr>
                      <w:r>
                        <w:rPr>
                          <w:rFonts w:hint="eastAsia" w:ascii="黑体" w:hAnsi="黑体" w:eastAsia="黑体" w:cs="黑体"/>
                          <w:sz w:val="21"/>
                          <w:szCs w:val="21"/>
                        </w:rPr>
                        <w:t>附</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录</w:t>
                      </w:r>
                      <w:r>
                        <w:rPr>
                          <w:rFonts w:hint="eastAsia" w:ascii="黑体" w:hAnsi="黑体" w:eastAsia="黑体" w:cs="黑体"/>
                          <w:sz w:val="21"/>
                          <w:szCs w:val="21"/>
                          <w:lang w:val="en-US" w:eastAsia="zh-CN"/>
                        </w:rPr>
                        <w:t xml:space="preserve">  E</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sz w:val="21"/>
                          <w:szCs w:val="21"/>
                        </w:rPr>
                      </w:pPr>
                      <w:r>
                        <w:rPr>
                          <w:rFonts w:hint="eastAsia" w:ascii="黑体" w:hAnsi="黑体" w:eastAsia="黑体" w:cs="黑体"/>
                          <w:color w:val="000000" w:themeColor="text1"/>
                          <w:sz w:val="21"/>
                          <w:szCs w:val="21"/>
                          <w:lang w:eastAsia="zh-CN"/>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资料性</w:t>
                      </w:r>
                      <w:r>
                        <w:rPr>
                          <w:rFonts w:hint="eastAsia" w:ascii="黑体" w:hAnsi="黑体" w:eastAsia="黑体" w:cs="黑体"/>
                          <w:color w:val="000000" w:themeColor="text1"/>
                          <w:sz w:val="21"/>
                          <w:szCs w:val="21"/>
                          <w:lang w:eastAsia="zh-CN"/>
                          <w14:textFill>
                            <w14:solidFill>
                              <w14:schemeClr w14:val="tx1"/>
                            </w14:solidFill>
                          </w14:textFill>
                        </w:rPr>
                        <w:t>）</w:t>
                      </w:r>
                    </w:p>
                    <w:p>
                      <w:pPr>
                        <w:jc w:val="center"/>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电导率示值误差的不确定度评定示例</w:t>
                      </w:r>
                    </w:p>
                  </w:txbxContent>
                </v:textbox>
              </v:shape>
            </w:pict>
          </mc:Fallback>
        </mc:AlternateConten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jc w:val="left"/>
        <w:rPr>
          <w:rFonts w:hint="eastAsia" w:ascii="黑体" w:hAnsi="黑体" w:eastAsia="黑体" w:cs="黑体"/>
          <w:sz w:val="28"/>
          <w:szCs w:val="28"/>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34016" behindDoc="0" locked="0" layoutInCell="1" allowOverlap="1">
                <wp:simplePos x="0" y="0"/>
                <wp:positionH relativeFrom="page">
                  <wp:posOffset>6336030</wp:posOffset>
                </wp:positionH>
                <wp:positionV relativeFrom="page">
                  <wp:posOffset>9719945</wp:posOffset>
                </wp:positionV>
                <wp:extent cx="360045" cy="288290"/>
                <wp:effectExtent l="0" t="0" r="8255" b="3810"/>
                <wp:wrapNone/>
                <wp:docPr id="105" name="文本框 105"/>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right"/>
                              <w:rPr>
                                <w:rFonts w:hint="default" w:eastAsiaTheme="minorEastAsia"/>
                                <w:lang w:val="en-US" w:eastAsia="zh-CN"/>
                              </w:rPr>
                            </w:pPr>
                            <w:r>
                              <w:rPr>
                                <w:rFonts w:hint="eastAsia" w:ascii="宋体" w:hAnsi="宋体" w:eastAsia="宋体" w:cs="宋体"/>
                                <w:sz w:val="18"/>
                                <w:szCs w:val="18"/>
                                <w:lang w:val="en-US" w:eastAsia="zh-CN"/>
                              </w:rPr>
                              <w:t>19</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8.9pt;margin-top:765.35pt;height:22.7pt;width:28.35pt;mso-position-horizontal-relative:page;mso-position-vertical-relative:page;z-index:251734016;mso-width-relative:page;mso-height-relative:page;" fillcolor="#FFFFFF [3201]" filled="t" stroked="f" coordsize="21600,21600" o:gfxdata="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ElLfWNcAAAAOAQAA&#10;DwAAAAAAAAABACAAAAAiAAAAZHJzL2Rvd25yZXYueG1sUEsBAhQAFAAAAAgAh07iQF4ypRZTAgAA&#10;kgQAAA4AAAAAAAAAAQAgAAAAJgEAAGRycy9lMm9Eb2MueG1sUEsFBgAAAAAGAAYAWQEAAOsFAAAA&#10;AA==&#10;">
                <v:fill on="t" focussize="0,0"/>
                <v:stroke on="f" weight="0.5pt"/>
                <v:imagedata o:title=""/>
                <o:lock v:ext="edit" aspectratio="f"/>
                <v:textbox>
                  <w:txbxContent>
                    <w:p>
                      <w:pPr>
                        <w:jc w:val="right"/>
                        <w:rPr>
                          <w:rFonts w:hint="default" w:eastAsiaTheme="minorEastAsia"/>
                          <w:lang w:val="en-US" w:eastAsia="zh-CN"/>
                        </w:rPr>
                      </w:pPr>
                      <w:r>
                        <w:rPr>
                          <w:rFonts w:hint="eastAsia" w:ascii="宋体" w:hAnsi="宋体" w:eastAsia="宋体" w:cs="宋体"/>
                          <w:sz w:val="18"/>
                          <w:szCs w:val="18"/>
                          <w:lang w:val="en-US" w:eastAsia="zh-CN"/>
                        </w:rPr>
                        <w:t>19</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35040" behindDoc="0" locked="0" layoutInCell="1" allowOverlap="1">
                <wp:simplePos x="0" y="0"/>
                <wp:positionH relativeFrom="page">
                  <wp:posOffset>5544185</wp:posOffset>
                </wp:positionH>
                <wp:positionV relativeFrom="page">
                  <wp:posOffset>899795</wp:posOffset>
                </wp:positionV>
                <wp:extent cx="1304290" cy="270510"/>
                <wp:effectExtent l="0" t="0" r="3810" b="8890"/>
                <wp:wrapNone/>
                <wp:docPr id="106" name="文本框 106"/>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6.55pt;margin-top:70.85pt;height:21.3pt;width:102.7pt;mso-position-horizontal-relative:page;mso-position-vertical-relative:page;z-index:251735040;mso-width-relative:page;mso-height-relative:page;" fillcolor="#FFFFFF [3201]" filled="t" stroked="f" coordsize="21600,21600" o:gfxdata="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AvNMl1gAAAAwBAAAP&#10;AAAAAAAAAAEAIAAAACIAAABkcnMvZG93bnJldi54bWxQSwECFAAUAAAACACHTuJAwPSZUlMCAACT&#10;BAAADgAAAAAAAAABACAAAAAlAQAAZHJzL2Uyb0RvYy54bWxQSwUGAAAAAAYABgBZAQAA6gU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v:textbox>
              </v:shape>
            </w:pict>
          </mc:Fallback>
        </mc:AlternateContent>
      </w:r>
      <w:r>
        <w:rPr>
          <w:sz w:val="44"/>
        </w:rPr>
        <mc:AlternateContent>
          <mc:Choice Requires="wps">
            <w:drawing>
              <wp:anchor distT="0" distB="0" distL="114300" distR="114300" simplePos="0" relativeHeight="251736064" behindDoc="0" locked="0" layoutInCell="1" allowOverlap="1">
                <wp:simplePos x="0" y="0"/>
                <wp:positionH relativeFrom="page">
                  <wp:posOffset>899795</wp:posOffset>
                </wp:positionH>
                <wp:positionV relativeFrom="page">
                  <wp:posOffset>1440180</wp:posOffset>
                </wp:positionV>
                <wp:extent cx="5939790" cy="8279765"/>
                <wp:effectExtent l="0" t="0" r="3810" b="635"/>
                <wp:wrapNone/>
                <wp:docPr id="107" name="文本框 107"/>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left"/>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标准不确定度一览表见表E.1。</w:t>
                            </w:r>
                          </w:p>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ascii="黑体" w:hAnsi="黑体" w:eastAsia="黑体" w:cs="黑体"/>
                                <w:color w:val="000000" w:themeColor="text1"/>
                                <w:position w:val="-12"/>
                                <w:szCs w:val="21"/>
                                <w14:textFill>
                                  <w14:solidFill>
                                    <w14:schemeClr w14:val="tx1"/>
                                  </w14:solidFill>
                                </w14:textFill>
                              </w:rPr>
                            </w:pPr>
                            <w:r>
                              <w:rPr>
                                <w:rFonts w:hint="eastAsia" w:ascii="黑体" w:hAnsi="黑体" w:eastAsia="黑体" w:cs="黑体"/>
                                <w:color w:val="000000" w:themeColor="text1"/>
                                <w:position w:val="-12"/>
                                <w:szCs w:val="21"/>
                                <w14:textFill>
                                  <w14:solidFill>
                                    <w14:schemeClr w14:val="tx1"/>
                                  </w14:solidFill>
                                </w14:textFill>
                              </w:rPr>
                              <w:t>表</w:t>
                            </w:r>
                            <w:r>
                              <w:rPr>
                                <w:rFonts w:hint="eastAsia" w:ascii="黑体" w:hAnsi="黑体" w:eastAsia="黑体" w:cs="黑体"/>
                                <w:color w:val="000000" w:themeColor="text1"/>
                                <w:position w:val="-12"/>
                                <w:szCs w:val="21"/>
                                <w:lang w:val="en-US" w:eastAsia="zh-CN"/>
                                <w14:textFill>
                                  <w14:solidFill>
                                    <w14:schemeClr w14:val="tx1"/>
                                  </w14:solidFill>
                                </w14:textFill>
                              </w:rPr>
                              <w:t>E</w:t>
                            </w:r>
                            <w:r>
                              <w:rPr>
                                <w:rFonts w:hint="eastAsia" w:ascii="黑体" w:hAnsi="黑体" w:eastAsia="黑体" w:cs="黑体"/>
                                <w:color w:val="000000" w:themeColor="text1"/>
                                <w:position w:val="-12"/>
                                <w:szCs w:val="21"/>
                                <w14:textFill>
                                  <w14:solidFill>
                                    <w14:schemeClr w14:val="tx1"/>
                                  </w14:solidFill>
                                </w14:textFill>
                              </w:rPr>
                              <w:t>.1  标准不确定度一览表</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608"/>
                              <w:gridCol w:w="1801"/>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04" w:type="dxa"/>
                                  <w:tcBorders>
                                    <w:top w:val="single" w:color="auto" w:sz="12" w:space="0"/>
                                    <w:left w:val="single" w:color="auto" w:sz="12" w:space="0"/>
                                    <w:bottom w:val="single" w:color="auto" w:sz="12" w:space="0"/>
                                  </w:tcBorders>
                                  <w:vAlign w:val="center"/>
                                </w:tcPr>
                                <w:p>
                                  <w:pPr>
                                    <w:spacing w:line="144"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w:t>
                                  </w:r>
                                </w:p>
                                <w:p>
                                  <w:pPr>
                                    <w:keepNext w:val="0"/>
                                    <w:keepLines w:val="0"/>
                                    <w:pageBreakBefore w:val="0"/>
                                    <w:widowControl w:val="0"/>
                                    <w:kinsoku/>
                                    <w:wordWrap/>
                                    <w:overflowPunct/>
                                    <w:topLinePunct w:val="0"/>
                                    <w:bidi w:val="0"/>
                                    <w:adjustRightInd/>
                                    <w:snapToGrid w:val="0"/>
                                    <w:spacing w:line="144"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129" o:spt="75" type="#_x0000_t75" style="height:18.15pt;width:11.9pt;" o:ole="t" filled="f" o:preferrelative="t" stroked="f" coordsize="21600,21600">
                                        <v:path/>
                                        <v:fill on="f" focussize="0,0"/>
                                        <v:stroke on="f" joinstyle="miter"/>
                                        <v:imagedata r:id="rId155" o:title=""/>
                                        <o:lock v:ext="edit" aspectratio="t"/>
                                        <w10:wrap type="none"/>
                                        <w10:anchorlock/>
                                      </v:shape>
                                      <o:OLEObject Type="Embed" ProgID="Equation.KSEE3" ShapeID="_x0000_i1129" DrawAspect="Content" ObjectID="_1468075933" r:id="rId306">
                                        <o:LockedField>false</o:LockedField>
                                      </o:OLEObject>
                                    </w:object>
                                  </w:r>
                                </w:p>
                              </w:tc>
                              <w:tc>
                                <w:tcPr>
                                  <w:tcW w:w="1704"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不确定度来源</w:t>
                                  </w:r>
                                </w:p>
                              </w:tc>
                              <w:tc>
                                <w:tcPr>
                                  <w:tcW w:w="1608"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标准不确定度值</w:t>
                                  </w:r>
                                </w:p>
                              </w:tc>
                              <w:tc>
                                <w:tcPr>
                                  <w:tcW w:w="1801" w:type="dxa"/>
                                  <w:tcBorders>
                                    <w:top w:val="single" w:color="auto" w:sz="12" w:space="0"/>
                                    <w:bottom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130" o:spt="75" type="#_x0000_t75" style="height:18.15pt;width:11.25pt;" o:ole="t" filled="f" o:preferrelative="t" stroked="f" coordsize="21600,21600">
                                        <v:path/>
                                        <v:fill on="f" focussize="0,0"/>
                                        <v:stroke on="f" joinstyle="miter"/>
                                        <v:imagedata r:id="rId157" o:title=""/>
                                        <o:lock v:ext="edit" aspectratio="t"/>
                                        <w10:wrap type="none"/>
                                        <w10:anchorlock/>
                                      </v:shape>
                                      <o:OLEObject Type="Embed" ProgID="Equation.KSEE3" ShapeID="_x0000_i1130" DrawAspect="Content" ObjectID="_1468075934" r:id="rId307">
                                        <o:LockedField>false</o:LockedField>
                                      </o:OLEObject>
                                    </w:object>
                                  </w:r>
                                </w:p>
                              </w:tc>
                              <w:tc>
                                <w:tcPr>
                                  <w:tcW w:w="1705" w:type="dxa"/>
                                  <w:tcBorders>
                                    <w:top w:val="single" w:color="auto" w:sz="12" w:space="0"/>
                                    <w:bottom w:val="single" w:color="auto" w:sz="12" w:space="0"/>
                                    <w:right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4"/>
                                      <w:sz w:val="18"/>
                                      <w:szCs w:val="18"/>
                                      <w14:textFill>
                                        <w14:solidFill>
                                          <w14:schemeClr w14:val="tx1"/>
                                        </w14:solidFill>
                                      </w14:textFill>
                                    </w:rPr>
                                    <w:object>
                                      <v:shape id="_x0000_i1131" o:spt="75" type="#_x0000_t75" style="height:20.05pt;width:48.85pt;" o:ole="t" filled="f" o:preferrelative="t" stroked="f" coordsize="21600,21600">
                                        <v:path/>
                                        <v:fill on="f" focussize="0,0"/>
                                        <v:stroke on="f" joinstyle="miter"/>
                                        <v:imagedata r:id="rId159" o:title=""/>
                                        <o:lock v:ext="edit" aspectratio="t"/>
                                        <w10:wrap type="none"/>
                                        <w10:anchorlock/>
                                      </v:shape>
                                      <o:OLEObject Type="Embed" ProgID="Equation.KSEE3" ShapeID="_x0000_i1131" DrawAspect="Content" ObjectID="_1468075935" r:id="rId30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top w:val="single" w:color="auto" w:sz="12" w:space="0"/>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6"/>
                                      <w:sz w:val="24"/>
                                      <w:szCs w:val="24"/>
                                    </w:rPr>
                                    <w:object>
                                      <v:shape id="_x0000_i1132" o:spt="75" type="#_x0000_t75" style="height:20.25pt;width:35.3pt;" o:ole="t" filled="f" o:preferrelative="t" stroked="f" coordsize="21600,21600">
                                        <v:path/>
                                        <v:fill on="f" focussize="0,0"/>
                                        <v:stroke on="f"/>
                                        <v:imagedata r:id="rId310" o:title=""/>
                                        <o:lock v:ext="edit" aspectratio="t"/>
                                        <w10:wrap type="none"/>
                                        <w10:anchorlock/>
                                      </v:shape>
                                      <o:OLEObject Type="Embed" ProgID="Equation.3" ShapeID="_x0000_i1132" DrawAspect="Content" ObjectID="_1468075936" r:id="rId309">
                                        <o:LockedField>false</o:LockedField>
                                      </o:OLEObject>
                                    </w:object>
                                  </w:r>
                                </w:p>
                              </w:tc>
                              <w:tc>
                                <w:tcPr>
                                  <w:tcW w:w="1704" w:type="dxa"/>
                                  <w:tcBorders>
                                    <w:top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测量重复性</w:t>
                                  </w:r>
                                </w:p>
                              </w:tc>
                              <w:tc>
                                <w:tcPr>
                                  <w:tcW w:w="1608"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2.741</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p>
                              </w:tc>
                              <w:tc>
                                <w:tcPr>
                                  <w:tcW w:w="1801"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0.0005</w:t>
                                  </w: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 xml:space="preserve">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r>
                                    <w:rPr>
                                      <w:rFonts w:hint="eastAsia" w:ascii="Times New Roman" w:hAnsi="Times New Roman" w:cs="Times New Roman"/>
                                      <w:color w:val="000000" w:themeColor="text1"/>
                                      <w:sz w:val="21"/>
                                      <w:szCs w:val="21"/>
                                      <w:vertAlign w:val="superscript"/>
                                      <w:lang w:val="en-US" w:eastAsia="zh-CN"/>
                                      <w14:textFill>
                                        <w14:solidFill>
                                          <w14:schemeClr w14:val="tx1"/>
                                        </w14:solidFill>
                                      </w14:textFill>
                                    </w:rPr>
                                    <w:t>-1</w:t>
                                  </w:r>
                                </w:p>
                              </w:tc>
                              <w:tc>
                                <w:tcPr>
                                  <w:tcW w:w="1705" w:type="dxa"/>
                                  <w:tcBorders>
                                    <w:top w:val="single" w:color="auto" w:sz="12" w:space="0"/>
                                    <w:right w:val="single" w:color="auto" w:sz="12" w:space="0"/>
                                  </w:tcBorders>
                                  <w:vAlign w:val="center"/>
                                </w:tcPr>
                                <w:p>
                                  <w:pPr>
                                    <w:spacing w:line="240" w:lineRule="auto"/>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33" o:spt="75" type="#_x0000_t75" style="height:21.2pt;width:39.2pt;" o:ole="t" filled="f" o:preferrelative="t" stroked="f" coordsize="21600,21600">
                                        <v:path/>
                                        <v:fill on="f" focussize="0,0"/>
                                        <v:stroke on="f"/>
                                        <v:imagedata r:id="rId312" o:title=""/>
                                        <o:lock v:ext="edit" aspectratio="t"/>
                                        <w10:wrap type="none"/>
                                        <w10:anchorlock/>
                                      </v:shape>
                                      <o:OLEObject Type="Embed" ProgID="Equation.3" ShapeID="_x0000_i1133" DrawAspect="Content" ObjectID="_1468075937" r:id="rId311">
                                        <o:LockedField>false</o:LockedField>
                                      </o:OLEObject>
                                    </w:object>
                                  </w:r>
                                </w:p>
                              </w:tc>
                              <w:tc>
                                <w:tcPr>
                                  <w:tcW w:w="1704"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lang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分辨力</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0.29</w:t>
                                  </w: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 xml:space="preserve">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0.0005</w:t>
                                  </w: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 xml:space="preserve">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r>
                                    <w:rPr>
                                      <w:rFonts w:hint="eastAsia" w:ascii="Times New Roman" w:hAnsi="Times New Roman" w:cs="Times New Roman"/>
                                      <w:color w:val="000000" w:themeColor="text1"/>
                                      <w:sz w:val="21"/>
                                      <w:szCs w:val="21"/>
                                      <w:vertAlign w:val="superscript"/>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2"/>
                                      <w:sz w:val="24"/>
                                      <w:szCs w:val="24"/>
                                    </w:rPr>
                                    <w:object>
                                      <v:shape id="_x0000_i1134" o:spt="75" type="#_x0000_t75" style="height:19.75pt;width:35pt;" o:ole="t" filled="f" o:preferrelative="t" stroked="f" coordsize="21600,21600">
                                        <v:path/>
                                        <v:fill on="f" focussize="0,0"/>
                                        <v:stroke on="f"/>
                                        <v:imagedata r:id="rId314" o:title=""/>
                                        <o:lock v:ext="edit" aspectratio="t"/>
                                        <w10:wrap type="none"/>
                                        <w10:anchorlock/>
                                      </v:shape>
                                      <o:OLEObject Type="Embed" ProgID="Equation.3" ShapeID="_x0000_i1134" DrawAspect="Content" ObjectID="_1468075938" r:id="rId313">
                                        <o:LockedField>false</o:LockedField>
                                      </o:OLEObject>
                                    </w:object>
                                  </w:r>
                                </w:p>
                              </w:tc>
                              <w:tc>
                                <w:tcPr>
                                  <w:tcW w:w="1704" w:type="dxa"/>
                                  <w:vAlign w:val="center"/>
                                </w:tcPr>
                                <w:p>
                                  <w:pPr>
                                    <w:snapToGrid w:val="0"/>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标准物质</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1.762</w:t>
                                  </w: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 xml:space="preserve">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-0.0005</w:t>
                                  </w: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 xml:space="preserve">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r>
                                    <w:rPr>
                                      <w:rFonts w:hint="eastAsia" w:ascii="Times New Roman" w:hAnsi="Times New Roman" w:cs="Times New Roman"/>
                                      <w:color w:val="000000" w:themeColor="text1"/>
                                      <w:sz w:val="21"/>
                                      <w:szCs w:val="21"/>
                                      <w:vertAlign w:val="superscript"/>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0"/>
                                      <w:sz w:val="18"/>
                                      <w:szCs w:val="18"/>
                                      <w14:textFill>
                                        <w14:solidFill>
                                          <w14:schemeClr w14:val="tx1"/>
                                        </w14:solidFill>
                                      </w14:textFill>
                                    </w:rPr>
                                  </w:pPr>
                                  <w:r>
                                    <w:rPr>
                                      <w:rFonts w:hint="default" w:ascii="Times New Roman" w:hAnsi="Times New Roman" w:eastAsia="宋体" w:cs="Times New Roman"/>
                                      <w:color w:val="auto"/>
                                      <w:position w:val="-12"/>
                                      <w:sz w:val="24"/>
                                      <w:szCs w:val="24"/>
                                    </w:rPr>
                                    <w:object>
                                      <v:shape id="_x0000_i1135" o:spt="75" type="#_x0000_t75" style="height:20.15pt;width:36.85pt;" o:ole="t" filled="f" o:preferrelative="t" stroked="f" coordsize="21600,21600">
                                        <v:path/>
                                        <v:fill on="f" focussize="0,0"/>
                                        <v:stroke on="f"/>
                                        <v:imagedata r:id="rId316" o:title=""/>
                                        <o:lock v:ext="edit" aspectratio="t"/>
                                        <w10:wrap type="none"/>
                                        <w10:anchorlock/>
                                      </v:shape>
                                      <o:OLEObject Type="Embed" ProgID="Equation.3" ShapeID="_x0000_i1135" DrawAspect="Content" ObjectID="_1468075939" r:id="rId315">
                                        <o:LockedField>false</o:LockedField>
                                      </o:OLEObject>
                                    </w:object>
                                  </w:r>
                                </w:p>
                              </w:tc>
                              <w:tc>
                                <w:tcPr>
                                  <w:tcW w:w="1704" w:type="dxa"/>
                                  <w:vAlign w:val="center"/>
                                </w:tcPr>
                                <w:p>
                                  <w:pPr>
                                    <w:snapToGrid w:val="0"/>
                                    <w:spacing w:line="240" w:lineRule="auto"/>
                                    <w:jc w:val="center"/>
                                    <w:rPr>
                                      <w:rFonts w:hint="default" w:asciiTheme="minorEastAsia" w:hAnsi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温度计</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1.628</w:t>
                                  </w: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 xml:space="preserve">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-0.0005</w:t>
                                  </w: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 xml:space="preserve">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r>
                                    <w:rPr>
                                      <w:rFonts w:hint="eastAsia" w:ascii="Times New Roman" w:hAnsi="Times New Roman" w:cs="Times New Roman"/>
                                      <w:color w:val="000000" w:themeColor="text1"/>
                                      <w:sz w:val="21"/>
                                      <w:szCs w:val="21"/>
                                      <w:vertAlign w:val="superscript"/>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-0.0008</w:t>
                                  </w:r>
                                </w:p>
                              </w:tc>
                            </w:tr>
                          </w:tbl>
                          <w:p>
                            <w:pPr>
                              <w:keepNext w:val="0"/>
                              <w:keepLines w:val="0"/>
                              <w:pageBreakBefore w:val="0"/>
                              <w:widowControl w:val="0"/>
                              <w:kinsoku/>
                              <w:wordWrap/>
                              <w:overflowPunct/>
                              <w:topLinePunct w:val="0"/>
                              <w:bidi w:val="0"/>
                              <w:adjustRightInd/>
                              <w:snapToGrid w:val="0"/>
                              <w:jc w:val="left"/>
                              <w:textAlignment w:val="auto"/>
                              <w:rPr>
                                <w:rFonts w:hint="eastAsia" w:ascii="黑体" w:hAnsi="黑体" w:eastAsia="黑体" w:cs="黑体"/>
                                <w:color w:val="000000" w:themeColor="text1"/>
                                <w:sz w:val="21"/>
                                <w:szCs w:val="21"/>
                                <w14:textFill>
                                  <w14:solidFill>
                                    <w14:schemeClr w14:val="tx1"/>
                                  </w14:solidFill>
                                </w14:textFill>
                              </w:rPr>
                            </w:pPr>
                          </w:p>
                          <w:p>
                            <w:pPr>
                              <w:jc w:val="left"/>
                              <w:rPr>
                                <w:rFonts w:hint="eastAsia" w:ascii="黑体" w:hAnsi="黑体" w:eastAsia="黑体" w:cs="黑体"/>
                                <w:color w:val="000000" w:themeColor="text1"/>
                                <w:position w:val="-12"/>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.7.2  测量重复性引入的标准不确定度</w:t>
                            </w:r>
                            <w:r>
                              <w:rPr>
                                <w:rFonts w:hint="default" w:ascii="Times New Roman" w:hAnsi="Times New Roman" w:eastAsia="宋体" w:cs="Times New Roman"/>
                                <w:color w:val="auto"/>
                                <w:position w:val="-10"/>
                                <w:sz w:val="24"/>
                                <w:szCs w:val="24"/>
                              </w:rPr>
                              <w:object>
                                <v:shape id="_x0000_i1136" o:spt="75" type="#_x0000_t75" style="height:20.3pt;width:36.4pt;" o:ole="t" filled="f" o:preferrelative="t" stroked="f" coordsize="21600,21600">
                                  <v:path/>
                                  <v:fill on="f" focussize="0,0"/>
                                  <v:stroke on="f"/>
                                  <v:imagedata r:id="rId318" o:title=""/>
                                  <o:lock v:ext="edit" aspectratio="t"/>
                                  <w10:wrap type="none"/>
                                  <w10:anchorlock/>
                                </v:shape>
                                <o:OLEObject Type="Embed" ProgID="Equation.3" ShapeID="_x0000_i1136" DrawAspect="Content" ObjectID="_1468075940" r:id="rId317">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按本</w:t>
                            </w:r>
                            <w:r>
                              <w:rPr>
                                <w:rFonts w:hint="eastAsia" w:asciiTheme="minorEastAsia" w:hAnsiTheme="minorEastAsia" w:cstheme="minorEastAsia"/>
                                <w:color w:val="000000" w:themeColor="text1"/>
                                <w:sz w:val="21"/>
                                <w:szCs w:val="21"/>
                                <w:lang w:val="en-US" w:eastAsia="zh-CN"/>
                                <w14:textFill>
                                  <w14:solidFill>
                                    <w14:schemeClr w14:val="tx1"/>
                                  </w14:solidFill>
                                </w14:textFill>
                              </w:rPr>
                              <w:t>文件</w:t>
                            </w:r>
                            <w:r>
                              <w:rPr>
                                <w:rFonts w:hint="eastAsia" w:asciiTheme="minorEastAsia" w:hAnsiTheme="minorEastAsia" w:eastAsiaTheme="minorEastAsia" w:cstheme="minorEastAsia"/>
                                <w:color w:val="000000" w:themeColor="text1"/>
                                <w:sz w:val="21"/>
                                <w:szCs w:val="21"/>
                                <w14:textFill>
                                  <w14:solidFill>
                                    <w14:schemeClr w14:val="tx1"/>
                                  </w14:solidFill>
                                </w14:textFill>
                              </w:rPr>
                              <w:t>中规定的校准方法，对</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1410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r>
                              <w:rPr>
                                <w:rFonts w:hint="eastAsia" w:asciiTheme="minorEastAsia" w:hAnsiTheme="minorEastAsia" w:cstheme="minorEastAsia"/>
                                <w:color w:val="000000" w:themeColor="text1"/>
                                <w:sz w:val="21"/>
                                <w:szCs w:val="21"/>
                                <w:lang w:val="en-US" w:eastAsia="zh-CN"/>
                                <w14:textFill>
                                  <w14:solidFill>
                                    <w14:schemeClr w14:val="tx1"/>
                                  </w14:solidFill>
                                </w14:textFill>
                              </w:rPr>
                              <w:t>的标准溶液</w:t>
                            </w:r>
                            <w:r>
                              <w:rPr>
                                <w:rFonts w:hint="eastAsia" w:asciiTheme="minorEastAsia" w:hAnsiTheme="minorEastAsia" w:eastAsiaTheme="minorEastAsia" w:cstheme="minorEastAsia"/>
                                <w:color w:val="000000" w:themeColor="text1"/>
                                <w:sz w:val="21"/>
                                <w:szCs w:val="21"/>
                                <w14:textFill>
                                  <w14:solidFill>
                                    <w14:schemeClr w14:val="tx1"/>
                                  </w14:solidFill>
                                </w14:textFill>
                              </w:rPr>
                              <w:t>进行</w:t>
                            </w:r>
                            <w:r>
                              <w:rPr>
                                <w:rFonts w:hint="eastAsia" w:asciiTheme="minorEastAsia" w:hAnsiTheme="minorEastAsia" w:cstheme="minorEastAsia"/>
                                <w:color w:val="000000" w:themeColor="text1"/>
                                <w:sz w:val="21"/>
                                <w:szCs w:val="21"/>
                                <w:lang w:val="en-US" w:eastAsia="zh-CN"/>
                                <w14:textFill>
                                  <w14:solidFill>
                                    <w14:schemeClr w14:val="tx1"/>
                                  </w14:solidFill>
                                </w14:textFill>
                              </w:rPr>
                              <w:t>6</w:t>
                            </w:r>
                            <w:r>
                              <w:rPr>
                                <w:rFonts w:hint="eastAsia" w:asciiTheme="minorEastAsia" w:hAnsiTheme="minorEastAsia" w:eastAsiaTheme="minorEastAsia" w:cstheme="minorEastAsia"/>
                                <w:color w:val="000000" w:themeColor="text1"/>
                                <w:sz w:val="21"/>
                                <w:szCs w:val="21"/>
                                <w14:textFill>
                                  <w14:solidFill>
                                    <w14:schemeClr w14:val="tx1"/>
                                  </w14:solidFill>
                                </w14:textFill>
                              </w:rPr>
                              <w:t>次测量，</w:t>
                            </w:r>
                            <w:r>
                              <w:rPr>
                                <w:rFonts w:hint="eastAsia" w:asciiTheme="minorEastAsia" w:hAnsiTheme="minorEastAsia" w:cstheme="minorEastAsia"/>
                                <w:color w:val="000000" w:themeColor="text1"/>
                                <w:sz w:val="21"/>
                                <w:szCs w:val="21"/>
                                <w:lang w:val="en-US" w:eastAsia="zh-CN"/>
                                <w14:textFill>
                                  <w14:solidFill>
                                    <w14:schemeClr w14:val="tx1"/>
                                  </w14:solidFill>
                                </w14:textFill>
                              </w:rPr>
                              <w:t>以</w:t>
                            </w:r>
                            <w:r>
                              <w:rPr>
                                <w:rFonts w:hint="eastAsia" w:asciiTheme="minorEastAsia" w:hAnsiTheme="minorEastAsia" w:eastAsiaTheme="minorEastAsia" w:cstheme="minorEastAsia"/>
                                <w:color w:val="000000" w:themeColor="text1"/>
                                <w:sz w:val="21"/>
                                <w:szCs w:val="21"/>
                                <w14:textFill>
                                  <w14:solidFill>
                                    <w14:schemeClr w14:val="tx1"/>
                                  </w14:solidFill>
                                </w14:textFill>
                              </w:rPr>
                              <w:t>单次测量的实验标准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偏</w:t>
                            </w:r>
                            <w:r>
                              <w:rPr>
                                <w:rFonts w:hint="eastAsia" w:asciiTheme="minorEastAsia" w:hAnsiTheme="minorEastAsia" w:eastAsiaTheme="minorEastAsia" w:cstheme="minorEastAsia"/>
                                <w:color w:val="000000" w:themeColor="text1"/>
                                <w:sz w:val="21"/>
                                <w:szCs w:val="21"/>
                                <w14:textFill>
                                  <w14:solidFill>
                                    <w14:schemeClr w14:val="tx1"/>
                                  </w14:solidFill>
                                </w14:textFill>
                              </w:rPr>
                              <w:t>差表示</w:t>
                            </w:r>
                            <w:r>
                              <w:rPr>
                                <w:rFonts w:hint="eastAsia" w:asciiTheme="minorEastAsia" w:hAnsiTheme="minorEastAsia" w:cstheme="minorEastAsia"/>
                                <w:color w:val="000000" w:themeColor="text1"/>
                                <w:sz w:val="21"/>
                                <w:szCs w:val="21"/>
                                <w:lang w:val="en-US" w:eastAsia="zh-CN"/>
                                <w14:textFill>
                                  <w14:solidFill>
                                    <w14:schemeClr w14:val="tx1"/>
                                  </w14:solidFill>
                                </w14:textFill>
                              </w:rPr>
                              <w:t>测量重复性引入的</w:t>
                            </w:r>
                            <w:r>
                              <w:rPr>
                                <w:rFonts w:hint="eastAsia" w:asciiTheme="minorEastAsia" w:hAnsiTheme="minorEastAsia" w:eastAsiaTheme="minorEastAsia" w:cstheme="minorEastAsia"/>
                                <w:color w:val="000000" w:themeColor="text1"/>
                                <w:sz w:val="21"/>
                                <w:szCs w:val="21"/>
                                <w14:textFill>
                                  <w14:solidFill>
                                    <w14:schemeClr w14:val="tx1"/>
                                  </w14:solidFill>
                                </w14:textFill>
                              </w:rPr>
                              <w:t>标准不确定度为：</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37" o:spt="75" type="#_x0000_t75" style="height:20.3pt;width:169.3pt;" o:ole="t" filled="f" o:preferrelative="t" stroked="f" coordsize="21600,21600">
                                  <v:path/>
                                  <v:fill on="f" focussize="0,0"/>
                                  <v:stroke on="f"/>
                                  <v:imagedata r:id="rId320" o:title=""/>
                                  <o:lock v:ext="edit" aspectratio="t"/>
                                  <w10:wrap type="none"/>
                                  <w10:anchorlock/>
                                </v:shape>
                                <o:OLEObject Type="Embed" ProgID="Equation.3" ShapeID="_x0000_i1137" DrawAspect="Content" ObjectID="_1468075941" r:id="rId319">
                                  <o:LockedField>false</o:LockedField>
                                </o:OLEObject>
                              </w:object>
                            </w:r>
                          </w:p>
                          <w:p>
                            <w:pPr>
                              <w:spacing w:line="360" w:lineRule="auto"/>
                              <w:jc w:val="left"/>
                              <w:rPr>
                                <w:rFonts w:ascii="宋体" w:hAnsi="宋体" w:eastAsia="宋体" w:cs="宋体"/>
                                <w:color w:val="000000" w:themeColor="text1"/>
                                <w:sz w:val="24"/>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 xml:space="preserve">.7.3  </w:t>
                            </w:r>
                            <w:r>
                              <w:rPr>
                                <w:rFonts w:hint="eastAsia" w:ascii="黑体" w:hAnsi="黑体" w:eastAsia="黑体" w:cs="黑体"/>
                                <w:color w:val="000000" w:themeColor="text1"/>
                                <w:sz w:val="21"/>
                                <w:szCs w:val="21"/>
                                <w:lang w:val="en-US" w:eastAsia="zh-CN"/>
                                <w14:textFill>
                                  <w14:solidFill>
                                    <w14:schemeClr w14:val="tx1"/>
                                  </w14:solidFill>
                                </w14:textFill>
                              </w:rPr>
                              <w:t>分辨力</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0"/>
                                <w:sz w:val="24"/>
                                <w:szCs w:val="24"/>
                              </w:rPr>
                              <w:object>
                                <v:shape id="_x0000_i1138" o:spt="75" type="#_x0000_t75" style="height:21.2pt;width:39.2pt;" o:ole="t" filled="f" o:preferrelative="t" stroked="f" coordsize="21600,21600">
                                  <v:path/>
                                  <v:fill on="f" focussize="0,0"/>
                                  <v:stroke on="f"/>
                                  <v:imagedata r:id="rId312" o:title=""/>
                                  <o:lock v:ext="edit" aspectratio="t"/>
                                  <w10:wrap type="none"/>
                                  <w10:anchorlock/>
                                </v:shape>
                                <o:OLEObject Type="Embed" ProgID="Equation.3" ShapeID="_x0000_i1138" DrawAspect="Content" ObjectID="_1468075942" r:id="rId321">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已知仪器分辨力为</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1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服从</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均匀分布</w:t>
                            </w: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分辨力</w:t>
                            </w:r>
                            <w:r>
                              <w:rPr>
                                <w:rFonts w:hint="eastAsia" w:asciiTheme="minorEastAsia" w:hAnsiTheme="minorEastAsia" w:eastAsiaTheme="minorEastAsia" w:cstheme="minorEastAsia"/>
                                <w:color w:val="000000" w:themeColor="text1"/>
                                <w:sz w:val="21"/>
                                <w:szCs w:val="21"/>
                                <w14:textFill>
                                  <w14:solidFill>
                                    <w14:schemeClr w14:val="tx1"/>
                                  </w14:solidFill>
                                </w14:textFill>
                              </w:rPr>
                              <w:t>引入的标准不确定度为</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39" o:spt="75" type="#_x0000_t75" style="height:21.2pt;width:160.4pt;" o:ole="t" filled="f" o:preferrelative="t" stroked="f" coordsize="21600,21600">
                                  <v:path/>
                                  <v:fill on="f" focussize="0,0"/>
                                  <v:stroke on="f"/>
                                  <v:imagedata r:id="rId323" o:title=""/>
                                  <o:lock v:ext="edit" aspectratio="t"/>
                                  <w10:wrap type="none"/>
                                  <w10:anchorlock/>
                                </v:shape>
                                <o:OLEObject Type="Embed" ProgID="Equation.3" ShapeID="_x0000_i1139" DrawAspect="Content" ObjectID="_1468075943" r:id="rId322">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于</w:t>
                            </w:r>
                            <w:r>
                              <w:rPr>
                                <w:rFonts w:hint="default" w:ascii="Times New Roman" w:hAnsi="Times New Roman" w:eastAsia="宋体" w:cs="Times New Roman"/>
                                <w:color w:val="auto"/>
                                <w:position w:val="-10"/>
                                <w:sz w:val="24"/>
                                <w:szCs w:val="24"/>
                              </w:rPr>
                              <w:object>
                                <v:shape id="_x0000_i1140" o:spt="75" type="#_x0000_t75" style="height:20.3pt;width:36.4pt;" o:ole="t" filled="f" o:preferrelative="t" stroked="f" coordsize="21600,21600">
                                  <v:path/>
                                  <v:fill on="f" focussize="0,0"/>
                                  <v:stroke on="f"/>
                                  <v:imagedata r:id="rId325" o:title=""/>
                                  <o:lock v:ext="edit" aspectratio="t"/>
                                  <w10:wrap type="none"/>
                                  <w10:anchorlock/>
                                </v:shape>
                                <o:OLEObject Type="Embed" ProgID="Equation.3" ShapeID="_x0000_i1140" DrawAspect="Content" ObjectID="_1468075944" r:id="rId324">
                                  <o:LockedField>false</o:LockedField>
                                </o:OLEObject>
                              </w:objec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color w:val="auto"/>
                                <w:position w:val="-10"/>
                                <w:sz w:val="24"/>
                                <w:szCs w:val="24"/>
                              </w:rPr>
                              <w:object>
                                <v:shape id="_x0000_i1141" o:spt="75" type="#_x0000_t75" style="height:21.2pt;width:39.2pt;" o:ole="t" filled="f" o:preferrelative="t" stroked="f" coordsize="21600,21600">
                                  <v:path/>
                                  <v:fill on="f" focussize="0,0"/>
                                  <v:stroke on="f"/>
                                  <v:imagedata r:id="rId312" o:title=""/>
                                  <o:lock v:ext="edit" aspectratio="t"/>
                                  <w10:wrap type="none"/>
                                  <w10:anchorlock/>
                                </v:shape>
                                <o:OLEObject Type="Embed" ProgID="Equation.3" ShapeID="_x0000_i1141" DrawAspect="Content" ObjectID="_1468075945" r:id="rId326">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，所以取</w:t>
                            </w:r>
                            <w:r>
                              <w:rPr>
                                <w:rFonts w:hint="default" w:ascii="Times New Roman" w:hAnsi="Times New Roman" w:eastAsia="宋体" w:cs="Times New Roman"/>
                                <w:color w:val="auto"/>
                                <w:position w:val="-10"/>
                                <w:sz w:val="24"/>
                                <w:szCs w:val="24"/>
                              </w:rPr>
                              <w:object>
                                <v:shape id="_x0000_i1142" o:spt="75" type="#_x0000_t75" style="height:21.2pt;width:81.9pt;" o:ole="t" filled="f" o:preferrelative="t" stroked="f" coordsize="21600,21600">
                                  <v:path/>
                                  <v:fill on="f" focussize="0,0"/>
                                  <v:stroke on="f"/>
                                  <v:imagedata r:id="rId328" o:title=""/>
                                  <o:lock v:ext="edit" aspectratio="t"/>
                                  <w10:wrap type="none"/>
                                  <w10:anchorlock/>
                                </v:shape>
                                <o:OLEObject Type="Embed" ProgID="Equation.3" ShapeID="_x0000_i1142" DrawAspect="Content" ObjectID="_1468075946" r:id="rId327">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参与合成标准不确定度的计算。</w: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 xml:space="preserve">.7.4  </w:t>
                            </w:r>
                            <w:r>
                              <w:rPr>
                                <w:rFonts w:hint="eastAsia" w:ascii="黑体" w:hAnsi="黑体" w:eastAsia="黑体" w:cs="黑体"/>
                                <w:color w:val="000000" w:themeColor="text1"/>
                                <w:sz w:val="21"/>
                                <w:szCs w:val="21"/>
                                <w:lang w:val="en-US" w:eastAsia="zh-CN"/>
                                <w14:textFill>
                                  <w14:solidFill>
                                    <w14:schemeClr w14:val="tx1"/>
                                  </w14:solidFill>
                                </w14:textFill>
                              </w:rPr>
                              <w:t>标准物质</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2"/>
                                <w:sz w:val="24"/>
                                <w:szCs w:val="24"/>
                              </w:rPr>
                              <w:object>
                                <v:shape id="_x0000_i1143" o:spt="75" type="#_x0000_t75" style="height:19.75pt;width:35pt;" o:ole="t" filled="f" o:preferrelative="t" stroked="f" coordsize="21600,21600">
                                  <v:path/>
                                  <v:fill on="f" focussize="0,0"/>
                                  <v:stroke on="f"/>
                                  <v:imagedata r:id="rId314" o:title=""/>
                                  <o:lock v:ext="edit" aspectratio="t"/>
                                  <w10:wrap type="none"/>
                                  <w10:anchorlock/>
                                </v:shape>
                                <o:OLEObject Type="Embed" ProgID="Equation.3" ShapeID="_x0000_i1143" DrawAspect="Content" ObjectID="_1468075947" r:id="rId329">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物质</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的不确定度为</w:t>
                            </w:r>
                            <w:r>
                              <w:rPr>
                                <w:rFonts w:hint="eastAsia" w:ascii="宋体" w:hAnsi="宋体" w:eastAsia="宋体" w:cs="宋体"/>
                                <w:sz w:val="21"/>
                                <w:szCs w:val="21"/>
                              </w:rPr>
                              <w:t>：</w:t>
                            </w:r>
                            <w:r>
                              <w:rPr>
                                <w:rFonts w:hint="eastAsia" w:asciiTheme="minorEastAsia" w:hAnsiTheme="minorEastAsia" w:eastAsiaTheme="minorEastAsia" w:cstheme="minorEastAsia"/>
                                <w:i/>
                                <w:iCs/>
                                <w:sz w:val="21"/>
                                <w:szCs w:val="21"/>
                              </w:rPr>
                              <w:t>U</w:t>
                            </w:r>
                            <w:r>
                              <w:rPr>
                                <w:rFonts w:hint="eastAsia" w:asciiTheme="minorEastAsia" w:hAnsiTheme="minorEastAsia" w:cstheme="minorEastAsia"/>
                                <w:i w:val="0"/>
                                <w:iCs w:val="0"/>
                                <w:sz w:val="21"/>
                                <w:szCs w:val="21"/>
                                <w:vertAlign w:val="subscript"/>
                                <w:lang w:val="en-US" w:eastAsia="zh-CN"/>
                              </w:rPr>
                              <w:t>rel</w:t>
                            </w:r>
                            <w:r>
                              <w:rPr>
                                <w:rFonts w:hint="default"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0.25%</w:t>
                            </w:r>
                            <w:r>
                              <w:rPr>
                                <w:rFonts w:hint="default" w:ascii="Times New Roman" w:hAnsi="Times New Roman" w:eastAsia="宋体" w:cs="Times New Roman"/>
                                <w:sz w:val="21"/>
                                <w:szCs w:val="21"/>
                              </w:rPr>
                              <w:t>（</w:t>
                            </w:r>
                            <w:r>
                              <w:rPr>
                                <w:rFonts w:hint="eastAsia" w:asciiTheme="minorEastAsia" w:hAnsiTheme="minorEastAsia" w:eastAsiaTheme="minorEastAsia" w:cstheme="minorEastAsia"/>
                                <w:i/>
                                <w:iCs/>
                                <w:sz w:val="21"/>
                                <w:szCs w:val="21"/>
                              </w:rPr>
                              <w:t>k</w:t>
                            </w:r>
                            <w:r>
                              <w:rPr>
                                <w:rFonts w:hint="eastAsia" w:asciiTheme="minorEastAsia" w:hAnsiTheme="minorEastAsia" w:eastAsiaTheme="minorEastAsia" w:cstheme="minorEastAsia"/>
                                <w:sz w:val="21"/>
                                <w:szCs w:val="21"/>
                              </w:rPr>
                              <w:t>=</w:t>
                            </w:r>
                            <w:r>
                              <w:rPr>
                                <w:rFonts w:hint="eastAsia" w:asciiTheme="minorEastAsia" w:hAnsiTheme="minorEastAsia" w:cstheme="minorEastAsia"/>
                                <w:sz w:val="21"/>
                                <w:szCs w:val="21"/>
                                <w:lang w:val="en-US" w:eastAsia="zh-CN"/>
                              </w:rPr>
                              <w:t>2</w:t>
                            </w:r>
                            <w:r>
                              <w:rPr>
                                <w:rFonts w:hint="default" w:ascii="Times New Roman" w:hAnsi="Times New Roman" w:eastAsia="宋体" w:cs="Times New Roman"/>
                                <w:sz w:val="21"/>
                                <w:szCs w:val="21"/>
                              </w:rPr>
                              <w:t>）</w:t>
                            </w:r>
                            <w:r>
                              <w:rPr>
                                <w:rFonts w:hint="eastAsia" w:ascii="宋体" w:hAnsi="宋体" w:eastAsia="宋体" w:cs="宋体"/>
                                <w:sz w:val="21"/>
                                <w:szCs w:val="21"/>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则标准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物质</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引入的标准不确定度为</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default" w:ascii="Times New Roman" w:hAnsi="Times New Roman" w:eastAsia="宋体" w:cs="Times New Roman"/>
                                <w:color w:val="auto"/>
                                <w:position w:val="-12"/>
                                <w:sz w:val="24"/>
                                <w:szCs w:val="24"/>
                                <w:lang w:eastAsia="zh-CN"/>
                              </w:rPr>
                              <w:object>
                                <v:shape id="_x0000_i1144" o:spt="75" type="#_x0000_t75" style="height:18pt;width:221.6pt;" o:ole="t" filled="f" o:preferrelative="t" stroked="f" coordsize="21600,21600">
                                  <v:path/>
                                  <v:fill on="f" focussize="0,0"/>
                                  <v:stroke on="f"/>
                                  <v:imagedata r:id="rId331" o:title=""/>
                                  <o:lock v:ext="edit" aspectratio="t"/>
                                  <w10:wrap type="none"/>
                                  <w10:anchorlock/>
                                </v:shape>
                                <o:OLEObject Type="Embed" ProgID="Equation.3" ShapeID="_x0000_i1144" DrawAspect="Content" ObjectID="_1468075948" r:id="rId330">
                                  <o:LockedField>false</o:LockedField>
                                </o:OLEObject>
                              </w:objec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.7.</w:t>
                            </w:r>
                            <w:r>
                              <w:rPr>
                                <w:rFonts w:hint="eastAsia" w:ascii="黑体" w:hAnsi="黑体" w:eastAsia="黑体" w:cs="黑体"/>
                                <w:color w:val="000000" w:themeColor="text1"/>
                                <w:sz w:val="21"/>
                                <w:szCs w:val="21"/>
                                <w:lang w:val="en-US" w:eastAsia="zh-CN"/>
                                <w14:textFill>
                                  <w14:solidFill>
                                    <w14:schemeClr w14:val="tx1"/>
                                  </w14:solidFill>
                                </w14:textFill>
                              </w:rPr>
                              <w:t>5</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温度计</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2"/>
                                <w:sz w:val="24"/>
                                <w:szCs w:val="24"/>
                              </w:rPr>
                              <w:object>
                                <v:shape id="_x0000_i1145" o:spt="75" type="#_x0000_t75" style="height:18pt;width:33pt;" o:ole="t" filled="f" o:preferrelative="t" stroked="f" coordsize="21600,21600">
                                  <v:path/>
                                  <v:fill on="f" focussize="0,0"/>
                                  <v:stroke on="f"/>
                                  <v:imagedata r:id="rId316" o:title=""/>
                                  <o:lock v:ext="edit" aspectratio="t"/>
                                  <w10:wrap type="none"/>
                                  <w10:anchorlock/>
                                </v:shape>
                                <o:OLEObject Type="Embed" ProgID="Equation.3" ShapeID="_x0000_i1145" DrawAspect="Content" ObjectID="_1468075949" r:id="rId332">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由氯化钾电导率标准物质的标准物质证书可知氯化钾电导率的温度系数约为2 %/</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温度计最大允许误差为±0.</w:t>
                            </w: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lang w:val="en-US" w:eastAsia="zh-CN"/>
                              </w:rPr>
                              <w:t>℃，</w:t>
                            </w:r>
                            <w:r>
                              <w:rPr>
                                <w:rFonts w:hint="eastAsia" w:ascii="Times New Roman" w:hAnsi="Times New Roman" w:cs="Times New Roman"/>
                                <w:color w:val="auto"/>
                                <w:sz w:val="24"/>
                                <w:szCs w:val="24"/>
                                <w:lang w:val="en-US" w:eastAsia="zh-CN"/>
                              </w:rPr>
                              <w:t>按</w:t>
                            </w:r>
                            <w:r>
                              <w:rPr>
                                <w:rFonts w:hint="default" w:ascii="Times New Roman" w:hAnsi="Times New Roman" w:eastAsia="宋体" w:cs="Times New Roman"/>
                                <w:color w:val="auto"/>
                                <w:sz w:val="24"/>
                                <w:szCs w:val="24"/>
                                <w:lang w:val="en-US" w:eastAsia="zh-CN"/>
                              </w:rPr>
                              <w:t>均匀分布</w:t>
                            </w:r>
                            <w:r>
                              <w:rPr>
                                <w:rFonts w:hint="eastAsia" w:ascii="Times New Roman" w:hAnsi="Times New Roman" w:cs="Times New Roman"/>
                                <w:color w:val="auto"/>
                                <w:sz w:val="24"/>
                                <w:szCs w:val="24"/>
                                <w:lang w:val="en-US" w:eastAsia="zh-CN"/>
                              </w:rPr>
                              <w:t>计算，</w:t>
                            </w:r>
                            <w:r>
                              <w:rPr>
                                <w:rFonts w:hint="default" w:ascii="Times New Roman" w:hAnsi="Times New Roman" w:eastAsia="宋体" w:cs="Times New Roman"/>
                                <w:color w:val="auto"/>
                                <w:sz w:val="24"/>
                                <w:szCs w:val="24"/>
                                <w:lang w:val="en-US" w:eastAsia="zh-CN"/>
                              </w:rPr>
                              <w:t>取包含因子</w:t>
                            </w:r>
                            <w:r>
                              <w:rPr>
                                <w:rFonts w:hint="default" w:ascii="Times New Roman" w:hAnsi="Times New Roman" w:eastAsia="宋体" w:cs="Times New Roman"/>
                                <w:i/>
                                <w:iCs/>
                                <w:color w:val="auto"/>
                                <w:sz w:val="24"/>
                                <w:szCs w:val="24"/>
                                <w:lang w:val="en-US" w:eastAsia="zh-CN"/>
                              </w:rPr>
                              <w:t>k</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position w:val="-8"/>
                                <w:sz w:val="24"/>
                                <w:szCs w:val="24"/>
                                <w:lang w:val="en-US" w:eastAsia="zh-CN"/>
                              </w:rPr>
                              <w:object>
                                <v:shape id="_x0000_i1146" o:spt="75" type="#_x0000_t75" style="height:18pt;width:18pt;" o:ole="t" filled="f" o:preferrelative="t" stroked="f" coordsize="21600,21600">
                                  <v:path/>
                                  <v:fill on="f" focussize="0,0"/>
                                  <v:stroke on="f"/>
                                  <v:imagedata r:id="rId334" o:title=""/>
                                  <o:lock v:ext="edit" aspectratio="t"/>
                                  <w10:wrap type="none"/>
                                  <w10:anchorlock/>
                                </v:shape>
                                <o:OLEObject Type="Embed" ProgID="Equation.KSEE3" ShapeID="_x0000_i1146" DrawAspect="Content" ObjectID="_1468075950" r:id="rId333">
                                  <o:LockedField>false</o:LockedField>
                                </o:OLEObject>
                              </w:object>
                            </w:r>
                            <w:r>
                              <w:rPr>
                                <w:rFonts w:hint="default" w:ascii="Times New Roman" w:hAnsi="Times New Roman" w:eastAsia="宋体" w:cs="Times New Roman"/>
                                <w:color w:val="auto"/>
                                <w:position w:val="-8"/>
                                <w:sz w:val="24"/>
                                <w:szCs w:val="24"/>
                                <w:lang w:val="en-US" w:eastAsia="zh-CN"/>
                              </w:rPr>
                              <w:t>。</w:t>
                            </w:r>
                            <w:r>
                              <w:rPr>
                                <w:rFonts w:hint="default" w:ascii="Times New Roman" w:hAnsi="Times New Roman" w:eastAsia="宋体" w:cs="Times New Roman"/>
                                <w:color w:val="auto"/>
                                <w:sz w:val="24"/>
                                <w:szCs w:val="24"/>
                                <w:lang w:val="en-US" w:eastAsia="zh-CN"/>
                              </w:rPr>
                              <w:t>则温度</w:t>
                            </w:r>
                          </w:p>
                          <w:p>
                            <w:pPr>
                              <w:keepNext w:val="0"/>
                              <w:keepLines w:val="0"/>
                              <w:pageBreakBefore w:val="0"/>
                              <w:widowControl w:val="0"/>
                              <w:kinsoku/>
                              <w:wordWrap/>
                              <w:overflowPunct/>
                              <w:topLinePunct w:val="0"/>
                              <w:bidi w:val="0"/>
                              <w:adjustRightInd/>
                              <w:snapToGrid/>
                              <w:spacing w:line="300" w:lineRule="auto"/>
                              <w:jc w:val="both"/>
                              <w:textAlignment w:val="auto"/>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计引入的标准不确定度</w:t>
                            </w:r>
                            <w:r>
                              <w:rPr>
                                <w:rFonts w:hint="eastAsia" w:ascii="Times New Roman" w:hAnsi="Times New Roman" w:eastAsia="宋体" w:cs="Times New Roman"/>
                                <w:color w:val="auto"/>
                                <w:sz w:val="24"/>
                                <w:szCs w:val="24"/>
                                <w:lang w:val="en-US" w:eastAsia="zh-CN"/>
                              </w:rPr>
                              <w:t>为：</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auto"/>
                                <w:position w:val="-28"/>
                                <w:sz w:val="24"/>
                                <w:szCs w:val="24"/>
                              </w:rPr>
                              <w:object>
                                <v:shape id="_x0000_i1147" o:spt="75" type="#_x0000_t75" style="height:30.85pt;width:238.4pt;" o:ole="t" filled="f" o:preferrelative="t" stroked="f" coordsize="21600,21600">
                                  <v:path/>
                                  <v:fill on="f" focussize="0,0"/>
                                  <v:stroke on="f"/>
                                  <v:imagedata r:id="rId336" o:title=""/>
                                  <o:lock v:ext="edit" aspectratio="t"/>
                                  <w10:wrap type="none"/>
                                  <w10:anchorlock/>
                                </v:shape>
                                <o:OLEObject Type="Embed" ProgID="Equation.3" ShapeID="_x0000_i1147" DrawAspect="Content" ObjectID="_1468075951" r:id="rId335">
                                  <o:LockedField>false</o:LockedField>
                                </o:OLEObject>
                              </w:object>
                            </w:r>
                          </w:p>
                          <w:p>
                            <w:pPr>
                              <w:jc w:val="center"/>
                              <w:rPr>
                                <w:rFonts w:hint="default" w:ascii="Times New Roman" w:hAnsi="Times New Roman" w:eastAsia="宋体" w:cs="Times New Roman"/>
                                <w:i w:val="0"/>
                                <w:iCs w:val="0"/>
                                <w:color w:val="auto"/>
                                <w:position w:val="-30"/>
                                <w:sz w:val="24"/>
                                <w:szCs w:val="24"/>
                                <w:lang w:val="en-US" w:eastAsia="zh-CN"/>
                              </w:rPr>
                            </w:pP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113.4pt;height:651.95pt;width:467.7pt;mso-position-horizontal-relative:page;mso-position-vertical-relative:page;z-index:251736064;mso-width-relative:page;mso-height-relative:page;" fillcolor="#FFFFFF [3201]" filled="t" stroked="f" coordsize="21600,21600" o:gfxdata="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YOOwM1gAAAA0BAAAP&#10;AAAAAAAAAAEAIAAAACIAAABkcnMvZG93bnJldi54bWxQSwECFAAUAAAACACHTuJAilJdP1MCAACU&#10;BAAADgAAAAAAAAABACAAAAAlAQAAZHJzL2Uyb0RvYy54bWxQSwUGAAAAAAYABgBZAQAA6gU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left"/>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标准不确定度一览表见表E.1。</w:t>
                      </w:r>
                    </w:p>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ascii="黑体" w:hAnsi="黑体" w:eastAsia="黑体" w:cs="黑体"/>
                          <w:color w:val="000000" w:themeColor="text1"/>
                          <w:position w:val="-12"/>
                          <w:szCs w:val="21"/>
                          <w14:textFill>
                            <w14:solidFill>
                              <w14:schemeClr w14:val="tx1"/>
                            </w14:solidFill>
                          </w14:textFill>
                        </w:rPr>
                      </w:pPr>
                      <w:r>
                        <w:rPr>
                          <w:rFonts w:hint="eastAsia" w:ascii="黑体" w:hAnsi="黑体" w:eastAsia="黑体" w:cs="黑体"/>
                          <w:color w:val="000000" w:themeColor="text1"/>
                          <w:position w:val="-12"/>
                          <w:szCs w:val="21"/>
                          <w14:textFill>
                            <w14:solidFill>
                              <w14:schemeClr w14:val="tx1"/>
                            </w14:solidFill>
                          </w14:textFill>
                        </w:rPr>
                        <w:t>表</w:t>
                      </w:r>
                      <w:r>
                        <w:rPr>
                          <w:rFonts w:hint="eastAsia" w:ascii="黑体" w:hAnsi="黑体" w:eastAsia="黑体" w:cs="黑体"/>
                          <w:color w:val="000000" w:themeColor="text1"/>
                          <w:position w:val="-12"/>
                          <w:szCs w:val="21"/>
                          <w:lang w:val="en-US" w:eastAsia="zh-CN"/>
                          <w14:textFill>
                            <w14:solidFill>
                              <w14:schemeClr w14:val="tx1"/>
                            </w14:solidFill>
                          </w14:textFill>
                        </w:rPr>
                        <w:t>E</w:t>
                      </w:r>
                      <w:r>
                        <w:rPr>
                          <w:rFonts w:hint="eastAsia" w:ascii="黑体" w:hAnsi="黑体" w:eastAsia="黑体" w:cs="黑体"/>
                          <w:color w:val="000000" w:themeColor="text1"/>
                          <w:position w:val="-12"/>
                          <w:szCs w:val="21"/>
                          <w14:textFill>
                            <w14:solidFill>
                              <w14:schemeClr w14:val="tx1"/>
                            </w14:solidFill>
                          </w14:textFill>
                        </w:rPr>
                        <w:t>.1  标准不确定度一览表</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608"/>
                        <w:gridCol w:w="1801"/>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04" w:type="dxa"/>
                            <w:tcBorders>
                              <w:top w:val="single" w:color="auto" w:sz="12" w:space="0"/>
                              <w:left w:val="single" w:color="auto" w:sz="12" w:space="0"/>
                              <w:bottom w:val="single" w:color="auto" w:sz="12" w:space="0"/>
                            </w:tcBorders>
                            <w:vAlign w:val="center"/>
                          </w:tcPr>
                          <w:p>
                            <w:pPr>
                              <w:spacing w:line="144"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w:t>
                            </w:r>
                          </w:p>
                          <w:p>
                            <w:pPr>
                              <w:keepNext w:val="0"/>
                              <w:keepLines w:val="0"/>
                              <w:pageBreakBefore w:val="0"/>
                              <w:widowControl w:val="0"/>
                              <w:kinsoku/>
                              <w:wordWrap/>
                              <w:overflowPunct/>
                              <w:topLinePunct w:val="0"/>
                              <w:bidi w:val="0"/>
                              <w:adjustRightInd/>
                              <w:snapToGrid w:val="0"/>
                              <w:spacing w:line="144"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129" o:spt="75" type="#_x0000_t75" style="height:18.15pt;width:11.9pt;" o:ole="t" filled="f" o:preferrelative="t" stroked="f" coordsize="21600,21600">
                                  <v:path/>
                                  <v:fill on="f" focussize="0,0"/>
                                  <v:stroke on="f" joinstyle="miter"/>
                                  <v:imagedata r:id="rId155" o:title=""/>
                                  <o:lock v:ext="edit" aspectratio="t"/>
                                  <w10:wrap type="none"/>
                                  <w10:anchorlock/>
                                </v:shape>
                                <o:OLEObject Type="Embed" ProgID="Equation.KSEE3" ShapeID="_x0000_i1129" DrawAspect="Content" ObjectID="_1468075952" r:id="rId337">
                                  <o:LockedField>false</o:LockedField>
                                </o:OLEObject>
                              </w:object>
                            </w:r>
                          </w:p>
                        </w:tc>
                        <w:tc>
                          <w:tcPr>
                            <w:tcW w:w="1704"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不确定度来源</w:t>
                            </w:r>
                          </w:p>
                        </w:tc>
                        <w:tc>
                          <w:tcPr>
                            <w:tcW w:w="1608"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标准不确定度值</w:t>
                            </w:r>
                          </w:p>
                        </w:tc>
                        <w:tc>
                          <w:tcPr>
                            <w:tcW w:w="1801" w:type="dxa"/>
                            <w:tcBorders>
                              <w:top w:val="single" w:color="auto" w:sz="12" w:space="0"/>
                              <w:bottom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130" o:spt="75" type="#_x0000_t75" style="height:18.15pt;width:11.25pt;" o:ole="t" filled="f" o:preferrelative="t" stroked="f" coordsize="21600,21600">
                                  <v:path/>
                                  <v:fill on="f" focussize="0,0"/>
                                  <v:stroke on="f" joinstyle="miter"/>
                                  <v:imagedata r:id="rId157" o:title=""/>
                                  <o:lock v:ext="edit" aspectratio="t"/>
                                  <w10:wrap type="none"/>
                                  <w10:anchorlock/>
                                </v:shape>
                                <o:OLEObject Type="Embed" ProgID="Equation.KSEE3" ShapeID="_x0000_i1130" DrawAspect="Content" ObjectID="_1468075953" r:id="rId338">
                                  <o:LockedField>false</o:LockedField>
                                </o:OLEObject>
                              </w:object>
                            </w:r>
                          </w:p>
                        </w:tc>
                        <w:tc>
                          <w:tcPr>
                            <w:tcW w:w="1705" w:type="dxa"/>
                            <w:tcBorders>
                              <w:top w:val="single" w:color="auto" w:sz="12" w:space="0"/>
                              <w:bottom w:val="single" w:color="auto" w:sz="12" w:space="0"/>
                              <w:right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4"/>
                                <w:sz w:val="18"/>
                                <w:szCs w:val="18"/>
                                <w14:textFill>
                                  <w14:solidFill>
                                    <w14:schemeClr w14:val="tx1"/>
                                  </w14:solidFill>
                                </w14:textFill>
                              </w:rPr>
                              <w:object>
                                <v:shape id="_x0000_i1131" o:spt="75" type="#_x0000_t75" style="height:20.05pt;width:48.85pt;" o:ole="t" filled="f" o:preferrelative="t" stroked="f" coordsize="21600,21600">
                                  <v:path/>
                                  <v:fill on="f" focussize="0,0"/>
                                  <v:stroke on="f" joinstyle="miter"/>
                                  <v:imagedata r:id="rId159" o:title=""/>
                                  <o:lock v:ext="edit" aspectratio="t"/>
                                  <w10:wrap type="none"/>
                                  <w10:anchorlock/>
                                </v:shape>
                                <o:OLEObject Type="Embed" ProgID="Equation.KSEE3" ShapeID="_x0000_i1131" DrawAspect="Content" ObjectID="_1468075954" r:id="rId339">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top w:val="single" w:color="auto" w:sz="12" w:space="0"/>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6"/>
                                <w:sz w:val="24"/>
                                <w:szCs w:val="24"/>
                              </w:rPr>
                              <w:object>
                                <v:shape id="_x0000_i1132" o:spt="75" type="#_x0000_t75" style="height:20.25pt;width:35.3pt;" o:ole="t" filled="f" o:preferrelative="t" stroked="f" coordsize="21600,21600">
                                  <v:path/>
                                  <v:fill on="f" focussize="0,0"/>
                                  <v:stroke on="f"/>
                                  <v:imagedata r:id="rId310" o:title=""/>
                                  <o:lock v:ext="edit" aspectratio="t"/>
                                  <w10:wrap type="none"/>
                                  <w10:anchorlock/>
                                </v:shape>
                                <o:OLEObject Type="Embed" ProgID="Equation.3" ShapeID="_x0000_i1132" DrawAspect="Content" ObjectID="_1468075955" r:id="rId340">
                                  <o:LockedField>false</o:LockedField>
                                </o:OLEObject>
                              </w:object>
                            </w:r>
                          </w:p>
                        </w:tc>
                        <w:tc>
                          <w:tcPr>
                            <w:tcW w:w="1704" w:type="dxa"/>
                            <w:tcBorders>
                              <w:top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测量重复性</w:t>
                            </w:r>
                          </w:p>
                        </w:tc>
                        <w:tc>
                          <w:tcPr>
                            <w:tcW w:w="1608"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2.741</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p>
                        </w:tc>
                        <w:tc>
                          <w:tcPr>
                            <w:tcW w:w="1801"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0.0005</w:t>
                            </w: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 xml:space="preserve">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r>
                              <w:rPr>
                                <w:rFonts w:hint="eastAsia" w:ascii="Times New Roman" w:hAnsi="Times New Roman" w:cs="Times New Roman"/>
                                <w:color w:val="000000" w:themeColor="text1"/>
                                <w:sz w:val="21"/>
                                <w:szCs w:val="21"/>
                                <w:vertAlign w:val="superscript"/>
                                <w:lang w:val="en-US" w:eastAsia="zh-CN"/>
                                <w14:textFill>
                                  <w14:solidFill>
                                    <w14:schemeClr w14:val="tx1"/>
                                  </w14:solidFill>
                                </w14:textFill>
                              </w:rPr>
                              <w:t>-1</w:t>
                            </w:r>
                          </w:p>
                        </w:tc>
                        <w:tc>
                          <w:tcPr>
                            <w:tcW w:w="1705" w:type="dxa"/>
                            <w:tcBorders>
                              <w:top w:val="single" w:color="auto" w:sz="12" w:space="0"/>
                              <w:right w:val="single" w:color="auto" w:sz="12" w:space="0"/>
                            </w:tcBorders>
                            <w:vAlign w:val="center"/>
                          </w:tcPr>
                          <w:p>
                            <w:pPr>
                              <w:spacing w:line="240" w:lineRule="auto"/>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33" o:spt="75" type="#_x0000_t75" style="height:21.2pt;width:39.2pt;" o:ole="t" filled="f" o:preferrelative="t" stroked="f" coordsize="21600,21600">
                                  <v:path/>
                                  <v:fill on="f" focussize="0,0"/>
                                  <v:stroke on="f"/>
                                  <v:imagedata r:id="rId312" o:title=""/>
                                  <o:lock v:ext="edit" aspectratio="t"/>
                                  <w10:wrap type="none"/>
                                  <w10:anchorlock/>
                                </v:shape>
                                <o:OLEObject Type="Embed" ProgID="Equation.3" ShapeID="_x0000_i1133" DrawAspect="Content" ObjectID="_1468075956" r:id="rId341">
                                  <o:LockedField>false</o:LockedField>
                                </o:OLEObject>
                              </w:object>
                            </w:r>
                          </w:p>
                        </w:tc>
                        <w:tc>
                          <w:tcPr>
                            <w:tcW w:w="1704"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lang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分辨力</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0.29</w:t>
                            </w: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 xml:space="preserve">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0.0005</w:t>
                            </w: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 xml:space="preserve">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r>
                              <w:rPr>
                                <w:rFonts w:hint="eastAsia" w:ascii="Times New Roman" w:hAnsi="Times New Roman" w:cs="Times New Roman"/>
                                <w:color w:val="000000" w:themeColor="text1"/>
                                <w:sz w:val="21"/>
                                <w:szCs w:val="21"/>
                                <w:vertAlign w:val="superscript"/>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2"/>
                                <w:sz w:val="24"/>
                                <w:szCs w:val="24"/>
                              </w:rPr>
                              <w:object>
                                <v:shape id="_x0000_i1134" o:spt="75" type="#_x0000_t75" style="height:19.75pt;width:35pt;" o:ole="t" filled="f" o:preferrelative="t" stroked="f" coordsize="21600,21600">
                                  <v:path/>
                                  <v:fill on="f" focussize="0,0"/>
                                  <v:stroke on="f"/>
                                  <v:imagedata r:id="rId314" o:title=""/>
                                  <o:lock v:ext="edit" aspectratio="t"/>
                                  <w10:wrap type="none"/>
                                  <w10:anchorlock/>
                                </v:shape>
                                <o:OLEObject Type="Embed" ProgID="Equation.3" ShapeID="_x0000_i1134" DrawAspect="Content" ObjectID="_1468075957" r:id="rId342">
                                  <o:LockedField>false</o:LockedField>
                                </o:OLEObject>
                              </w:object>
                            </w:r>
                          </w:p>
                        </w:tc>
                        <w:tc>
                          <w:tcPr>
                            <w:tcW w:w="1704" w:type="dxa"/>
                            <w:vAlign w:val="center"/>
                          </w:tcPr>
                          <w:p>
                            <w:pPr>
                              <w:snapToGrid w:val="0"/>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标准物质</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1.762</w:t>
                            </w: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 xml:space="preserve">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-0.0005</w:t>
                            </w: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 xml:space="preserve">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r>
                              <w:rPr>
                                <w:rFonts w:hint="eastAsia" w:ascii="Times New Roman" w:hAnsi="Times New Roman" w:cs="Times New Roman"/>
                                <w:color w:val="000000" w:themeColor="text1"/>
                                <w:sz w:val="21"/>
                                <w:szCs w:val="21"/>
                                <w:vertAlign w:val="superscript"/>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0"/>
                                <w:sz w:val="18"/>
                                <w:szCs w:val="18"/>
                                <w14:textFill>
                                  <w14:solidFill>
                                    <w14:schemeClr w14:val="tx1"/>
                                  </w14:solidFill>
                                </w14:textFill>
                              </w:rPr>
                            </w:pPr>
                            <w:r>
                              <w:rPr>
                                <w:rFonts w:hint="default" w:ascii="Times New Roman" w:hAnsi="Times New Roman" w:eastAsia="宋体" w:cs="Times New Roman"/>
                                <w:color w:val="auto"/>
                                <w:position w:val="-12"/>
                                <w:sz w:val="24"/>
                                <w:szCs w:val="24"/>
                              </w:rPr>
                              <w:object>
                                <v:shape id="_x0000_i1135" o:spt="75" type="#_x0000_t75" style="height:20.15pt;width:36.85pt;" o:ole="t" filled="f" o:preferrelative="t" stroked="f" coordsize="21600,21600">
                                  <v:path/>
                                  <v:fill on="f" focussize="0,0"/>
                                  <v:stroke on="f"/>
                                  <v:imagedata r:id="rId316" o:title=""/>
                                  <o:lock v:ext="edit" aspectratio="t"/>
                                  <w10:wrap type="none"/>
                                  <w10:anchorlock/>
                                </v:shape>
                                <o:OLEObject Type="Embed" ProgID="Equation.3" ShapeID="_x0000_i1135" DrawAspect="Content" ObjectID="_1468075958" r:id="rId343">
                                  <o:LockedField>false</o:LockedField>
                                </o:OLEObject>
                              </w:object>
                            </w:r>
                          </w:p>
                        </w:tc>
                        <w:tc>
                          <w:tcPr>
                            <w:tcW w:w="1704" w:type="dxa"/>
                            <w:vAlign w:val="center"/>
                          </w:tcPr>
                          <w:p>
                            <w:pPr>
                              <w:snapToGrid w:val="0"/>
                              <w:spacing w:line="240" w:lineRule="auto"/>
                              <w:jc w:val="center"/>
                              <w:rPr>
                                <w:rFonts w:hint="default" w:asciiTheme="minorEastAsia" w:hAnsi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温度计</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1.628</w:t>
                            </w: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 xml:space="preserve">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-0.0005</w:t>
                            </w: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 xml:space="preserve">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r>
                              <w:rPr>
                                <w:rFonts w:hint="eastAsia" w:ascii="Times New Roman" w:hAnsi="Times New Roman" w:cs="Times New Roman"/>
                                <w:color w:val="000000" w:themeColor="text1"/>
                                <w:sz w:val="21"/>
                                <w:szCs w:val="21"/>
                                <w:vertAlign w:val="superscript"/>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-0.0008</w:t>
                            </w:r>
                          </w:p>
                        </w:tc>
                      </w:tr>
                    </w:tbl>
                    <w:p>
                      <w:pPr>
                        <w:keepNext w:val="0"/>
                        <w:keepLines w:val="0"/>
                        <w:pageBreakBefore w:val="0"/>
                        <w:widowControl w:val="0"/>
                        <w:kinsoku/>
                        <w:wordWrap/>
                        <w:overflowPunct/>
                        <w:topLinePunct w:val="0"/>
                        <w:bidi w:val="0"/>
                        <w:adjustRightInd/>
                        <w:snapToGrid w:val="0"/>
                        <w:jc w:val="left"/>
                        <w:textAlignment w:val="auto"/>
                        <w:rPr>
                          <w:rFonts w:hint="eastAsia" w:ascii="黑体" w:hAnsi="黑体" w:eastAsia="黑体" w:cs="黑体"/>
                          <w:color w:val="000000" w:themeColor="text1"/>
                          <w:sz w:val="21"/>
                          <w:szCs w:val="21"/>
                          <w14:textFill>
                            <w14:solidFill>
                              <w14:schemeClr w14:val="tx1"/>
                            </w14:solidFill>
                          </w14:textFill>
                        </w:rPr>
                      </w:pPr>
                    </w:p>
                    <w:p>
                      <w:pPr>
                        <w:jc w:val="left"/>
                        <w:rPr>
                          <w:rFonts w:hint="eastAsia" w:ascii="黑体" w:hAnsi="黑体" w:eastAsia="黑体" w:cs="黑体"/>
                          <w:color w:val="000000" w:themeColor="text1"/>
                          <w:position w:val="-12"/>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.7.2  测量重复性引入的标准不确定度</w:t>
                      </w:r>
                      <w:r>
                        <w:rPr>
                          <w:rFonts w:hint="default" w:ascii="Times New Roman" w:hAnsi="Times New Roman" w:eastAsia="宋体" w:cs="Times New Roman"/>
                          <w:color w:val="auto"/>
                          <w:position w:val="-10"/>
                          <w:sz w:val="24"/>
                          <w:szCs w:val="24"/>
                        </w:rPr>
                        <w:object>
                          <v:shape id="_x0000_i1136" o:spt="75" type="#_x0000_t75" style="height:20.3pt;width:36.4pt;" o:ole="t" filled="f" o:preferrelative="t" stroked="f" coordsize="21600,21600">
                            <v:path/>
                            <v:fill on="f" focussize="0,0"/>
                            <v:stroke on="f"/>
                            <v:imagedata r:id="rId318" o:title=""/>
                            <o:lock v:ext="edit" aspectratio="t"/>
                            <w10:wrap type="none"/>
                            <w10:anchorlock/>
                          </v:shape>
                          <o:OLEObject Type="Embed" ProgID="Equation.3" ShapeID="_x0000_i1136" DrawAspect="Content" ObjectID="_1468075959" r:id="rId344">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按本</w:t>
                      </w:r>
                      <w:r>
                        <w:rPr>
                          <w:rFonts w:hint="eastAsia" w:asciiTheme="minorEastAsia" w:hAnsiTheme="minorEastAsia" w:cstheme="minorEastAsia"/>
                          <w:color w:val="000000" w:themeColor="text1"/>
                          <w:sz w:val="21"/>
                          <w:szCs w:val="21"/>
                          <w:lang w:val="en-US" w:eastAsia="zh-CN"/>
                          <w14:textFill>
                            <w14:solidFill>
                              <w14:schemeClr w14:val="tx1"/>
                            </w14:solidFill>
                          </w14:textFill>
                        </w:rPr>
                        <w:t>文件</w:t>
                      </w:r>
                      <w:r>
                        <w:rPr>
                          <w:rFonts w:hint="eastAsia" w:asciiTheme="minorEastAsia" w:hAnsiTheme="minorEastAsia" w:eastAsiaTheme="minorEastAsia" w:cstheme="minorEastAsia"/>
                          <w:color w:val="000000" w:themeColor="text1"/>
                          <w:sz w:val="21"/>
                          <w:szCs w:val="21"/>
                          <w14:textFill>
                            <w14:solidFill>
                              <w14:schemeClr w14:val="tx1"/>
                            </w14:solidFill>
                          </w14:textFill>
                        </w:rPr>
                        <w:t>中规定的校准方法，对</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1410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r>
                        <w:rPr>
                          <w:rFonts w:hint="eastAsia" w:asciiTheme="minorEastAsia" w:hAnsiTheme="minorEastAsia" w:cstheme="minorEastAsia"/>
                          <w:color w:val="000000" w:themeColor="text1"/>
                          <w:sz w:val="21"/>
                          <w:szCs w:val="21"/>
                          <w:lang w:val="en-US" w:eastAsia="zh-CN"/>
                          <w14:textFill>
                            <w14:solidFill>
                              <w14:schemeClr w14:val="tx1"/>
                            </w14:solidFill>
                          </w14:textFill>
                        </w:rPr>
                        <w:t>的标准溶液</w:t>
                      </w:r>
                      <w:r>
                        <w:rPr>
                          <w:rFonts w:hint="eastAsia" w:asciiTheme="minorEastAsia" w:hAnsiTheme="minorEastAsia" w:eastAsiaTheme="minorEastAsia" w:cstheme="minorEastAsia"/>
                          <w:color w:val="000000" w:themeColor="text1"/>
                          <w:sz w:val="21"/>
                          <w:szCs w:val="21"/>
                          <w14:textFill>
                            <w14:solidFill>
                              <w14:schemeClr w14:val="tx1"/>
                            </w14:solidFill>
                          </w14:textFill>
                        </w:rPr>
                        <w:t>进行</w:t>
                      </w:r>
                      <w:r>
                        <w:rPr>
                          <w:rFonts w:hint="eastAsia" w:asciiTheme="minorEastAsia" w:hAnsiTheme="minorEastAsia" w:cstheme="minorEastAsia"/>
                          <w:color w:val="000000" w:themeColor="text1"/>
                          <w:sz w:val="21"/>
                          <w:szCs w:val="21"/>
                          <w:lang w:val="en-US" w:eastAsia="zh-CN"/>
                          <w14:textFill>
                            <w14:solidFill>
                              <w14:schemeClr w14:val="tx1"/>
                            </w14:solidFill>
                          </w14:textFill>
                        </w:rPr>
                        <w:t>6</w:t>
                      </w:r>
                      <w:r>
                        <w:rPr>
                          <w:rFonts w:hint="eastAsia" w:asciiTheme="minorEastAsia" w:hAnsiTheme="minorEastAsia" w:eastAsiaTheme="minorEastAsia" w:cstheme="minorEastAsia"/>
                          <w:color w:val="000000" w:themeColor="text1"/>
                          <w:sz w:val="21"/>
                          <w:szCs w:val="21"/>
                          <w14:textFill>
                            <w14:solidFill>
                              <w14:schemeClr w14:val="tx1"/>
                            </w14:solidFill>
                          </w14:textFill>
                        </w:rPr>
                        <w:t>次测量，</w:t>
                      </w:r>
                      <w:r>
                        <w:rPr>
                          <w:rFonts w:hint="eastAsia" w:asciiTheme="minorEastAsia" w:hAnsiTheme="minorEastAsia" w:cstheme="minorEastAsia"/>
                          <w:color w:val="000000" w:themeColor="text1"/>
                          <w:sz w:val="21"/>
                          <w:szCs w:val="21"/>
                          <w:lang w:val="en-US" w:eastAsia="zh-CN"/>
                          <w14:textFill>
                            <w14:solidFill>
                              <w14:schemeClr w14:val="tx1"/>
                            </w14:solidFill>
                          </w14:textFill>
                        </w:rPr>
                        <w:t>以</w:t>
                      </w:r>
                      <w:r>
                        <w:rPr>
                          <w:rFonts w:hint="eastAsia" w:asciiTheme="minorEastAsia" w:hAnsiTheme="minorEastAsia" w:eastAsiaTheme="minorEastAsia" w:cstheme="minorEastAsia"/>
                          <w:color w:val="000000" w:themeColor="text1"/>
                          <w:sz w:val="21"/>
                          <w:szCs w:val="21"/>
                          <w14:textFill>
                            <w14:solidFill>
                              <w14:schemeClr w14:val="tx1"/>
                            </w14:solidFill>
                          </w14:textFill>
                        </w:rPr>
                        <w:t>单次测量的实验标准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偏</w:t>
                      </w:r>
                      <w:r>
                        <w:rPr>
                          <w:rFonts w:hint="eastAsia" w:asciiTheme="minorEastAsia" w:hAnsiTheme="minorEastAsia" w:eastAsiaTheme="minorEastAsia" w:cstheme="minorEastAsia"/>
                          <w:color w:val="000000" w:themeColor="text1"/>
                          <w:sz w:val="21"/>
                          <w:szCs w:val="21"/>
                          <w14:textFill>
                            <w14:solidFill>
                              <w14:schemeClr w14:val="tx1"/>
                            </w14:solidFill>
                          </w14:textFill>
                        </w:rPr>
                        <w:t>差表示</w:t>
                      </w:r>
                      <w:r>
                        <w:rPr>
                          <w:rFonts w:hint="eastAsia" w:asciiTheme="minorEastAsia" w:hAnsiTheme="minorEastAsia" w:cstheme="minorEastAsia"/>
                          <w:color w:val="000000" w:themeColor="text1"/>
                          <w:sz w:val="21"/>
                          <w:szCs w:val="21"/>
                          <w:lang w:val="en-US" w:eastAsia="zh-CN"/>
                          <w14:textFill>
                            <w14:solidFill>
                              <w14:schemeClr w14:val="tx1"/>
                            </w14:solidFill>
                          </w14:textFill>
                        </w:rPr>
                        <w:t>测量重复性引入的</w:t>
                      </w:r>
                      <w:r>
                        <w:rPr>
                          <w:rFonts w:hint="eastAsia" w:asciiTheme="minorEastAsia" w:hAnsiTheme="minorEastAsia" w:eastAsiaTheme="minorEastAsia" w:cstheme="minorEastAsia"/>
                          <w:color w:val="000000" w:themeColor="text1"/>
                          <w:sz w:val="21"/>
                          <w:szCs w:val="21"/>
                          <w14:textFill>
                            <w14:solidFill>
                              <w14:schemeClr w14:val="tx1"/>
                            </w14:solidFill>
                          </w14:textFill>
                        </w:rPr>
                        <w:t>标准不确定度为：</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37" o:spt="75" type="#_x0000_t75" style="height:20.3pt;width:169.3pt;" o:ole="t" filled="f" o:preferrelative="t" stroked="f" coordsize="21600,21600">
                            <v:path/>
                            <v:fill on="f" focussize="0,0"/>
                            <v:stroke on="f"/>
                            <v:imagedata r:id="rId320" o:title=""/>
                            <o:lock v:ext="edit" aspectratio="t"/>
                            <w10:wrap type="none"/>
                            <w10:anchorlock/>
                          </v:shape>
                          <o:OLEObject Type="Embed" ProgID="Equation.3" ShapeID="_x0000_i1137" DrawAspect="Content" ObjectID="_1468075960" r:id="rId345">
                            <o:LockedField>false</o:LockedField>
                          </o:OLEObject>
                        </w:object>
                      </w:r>
                    </w:p>
                    <w:p>
                      <w:pPr>
                        <w:spacing w:line="360" w:lineRule="auto"/>
                        <w:jc w:val="left"/>
                        <w:rPr>
                          <w:rFonts w:ascii="宋体" w:hAnsi="宋体" w:eastAsia="宋体" w:cs="宋体"/>
                          <w:color w:val="000000" w:themeColor="text1"/>
                          <w:sz w:val="24"/>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 xml:space="preserve">.7.3  </w:t>
                      </w:r>
                      <w:r>
                        <w:rPr>
                          <w:rFonts w:hint="eastAsia" w:ascii="黑体" w:hAnsi="黑体" w:eastAsia="黑体" w:cs="黑体"/>
                          <w:color w:val="000000" w:themeColor="text1"/>
                          <w:sz w:val="21"/>
                          <w:szCs w:val="21"/>
                          <w:lang w:val="en-US" w:eastAsia="zh-CN"/>
                          <w14:textFill>
                            <w14:solidFill>
                              <w14:schemeClr w14:val="tx1"/>
                            </w14:solidFill>
                          </w14:textFill>
                        </w:rPr>
                        <w:t>分辨力</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0"/>
                          <w:sz w:val="24"/>
                          <w:szCs w:val="24"/>
                        </w:rPr>
                        <w:object>
                          <v:shape id="_x0000_i1138" o:spt="75" type="#_x0000_t75" style="height:21.2pt;width:39.2pt;" o:ole="t" filled="f" o:preferrelative="t" stroked="f" coordsize="21600,21600">
                            <v:path/>
                            <v:fill on="f" focussize="0,0"/>
                            <v:stroke on="f"/>
                            <v:imagedata r:id="rId312" o:title=""/>
                            <o:lock v:ext="edit" aspectratio="t"/>
                            <w10:wrap type="none"/>
                            <w10:anchorlock/>
                          </v:shape>
                          <o:OLEObject Type="Embed" ProgID="Equation.3" ShapeID="_x0000_i1138" DrawAspect="Content" ObjectID="_1468075961" r:id="rId346">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已知仪器分辨力为</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1 </w:t>
                      </w:r>
                      <w:r>
                        <w:rPr>
                          <w:rFonts w:hint="default" w:ascii="Times New Roman" w:hAnsi="Times New Roman" w:cs="Times New Roman"/>
                          <w:i w:val="0"/>
                          <w:iCs w:val="0"/>
                          <w:color w:val="000000" w:themeColor="text1"/>
                          <w:sz w:val="21"/>
                          <w:szCs w:val="21"/>
                          <w:lang w:val="en-US" w:eastAsia="zh-CN"/>
                          <w14:textFill>
                            <w14:solidFill>
                              <w14:schemeClr w14:val="tx1"/>
                            </w14:solidFill>
                          </w14:textFill>
                        </w:rPr>
                        <w:t>μ</w:t>
                      </w:r>
                      <w:r>
                        <w:rPr>
                          <w:rFonts w:hint="default" w:ascii="Times New Roman" w:hAnsi="Times New Roman" w:cs="Times New Roman"/>
                          <w:color w:val="000000" w:themeColor="text1"/>
                          <w:sz w:val="21"/>
                          <w:szCs w:val="21"/>
                          <w:lang w:val="en-US" w:eastAsia="zh-CN"/>
                          <w14:textFill>
                            <w14:solidFill>
                              <w14:schemeClr w14:val="tx1"/>
                            </w14:solidFill>
                          </w14:textFill>
                        </w:rPr>
                        <w:t>S/cm</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服从</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均匀分布</w:t>
                      </w: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分辨力</w:t>
                      </w:r>
                      <w:r>
                        <w:rPr>
                          <w:rFonts w:hint="eastAsia" w:asciiTheme="minorEastAsia" w:hAnsiTheme="minorEastAsia" w:eastAsiaTheme="minorEastAsia" w:cstheme="minorEastAsia"/>
                          <w:color w:val="000000" w:themeColor="text1"/>
                          <w:sz w:val="21"/>
                          <w:szCs w:val="21"/>
                          <w14:textFill>
                            <w14:solidFill>
                              <w14:schemeClr w14:val="tx1"/>
                            </w14:solidFill>
                          </w14:textFill>
                        </w:rPr>
                        <w:t>引入的标准不确定度为</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39" o:spt="75" type="#_x0000_t75" style="height:21.2pt;width:160.4pt;" o:ole="t" filled="f" o:preferrelative="t" stroked="f" coordsize="21600,21600">
                            <v:path/>
                            <v:fill on="f" focussize="0,0"/>
                            <v:stroke on="f"/>
                            <v:imagedata r:id="rId323" o:title=""/>
                            <o:lock v:ext="edit" aspectratio="t"/>
                            <w10:wrap type="none"/>
                            <w10:anchorlock/>
                          </v:shape>
                          <o:OLEObject Type="Embed" ProgID="Equation.3" ShapeID="_x0000_i1139" DrawAspect="Content" ObjectID="_1468075962" r:id="rId347">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于</w:t>
                      </w:r>
                      <w:r>
                        <w:rPr>
                          <w:rFonts w:hint="default" w:ascii="Times New Roman" w:hAnsi="Times New Roman" w:eastAsia="宋体" w:cs="Times New Roman"/>
                          <w:color w:val="auto"/>
                          <w:position w:val="-10"/>
                          <w:sz w:val="24"/>
                          <w:szCs w:val="24"/>
                        </w:rPr>
                        <w:object>
                          <v:shape id="_x0000_i1140" o:spt="75" type="#_x0000_t75" style="height:20.3pt;width:36.4pt;" o:ole="t" filled="f" o:preferrelative="t" stroked="f" coordsize="21600,21600">
                            <v:path/>
                            <v:fill on="f" focussize="0,0"/>
                            <v:stroke on="f"/>
                            <v:imagedata r:id="rId325" o:title=""/>
                            <o:lock v:ext="edit" aspectratio="t"/>
                            <w10:wrap type="none"/>
                            <w10:anchorlock/>
                          </v:shape>
                          <o:OLEObject Type="Embed" ProgID="Equation.3" ShapeID="_x0000_i1140" DrawAspect="Content" ObjectID="_1468075963" r:id="rId348">
                            <o:LockedField>false</o:LockedField>
                          </o:OLEObject>
                        </w:objec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color w:val="auto"/>
                          <w:position w:val="-10"/>
                          <w:sz w:val="24"/>
                          <w:szCs w:val="24"/>
                        </w:rPr>
                        <w:object>
                          <v:shape id="_x0000_i1141" o:spt="75" type="#_x0000_t75" style="height:21.2pt;width:39.2pt;" o:ole="t" filled="f" o:preferrelative="t" stroked="f" coordsize="21600,21600">
                            <v:path/>
                            <v:fill on="f" focussize="0,0"/>
                            <v:stroke on="f"/>
                            <v:imagedata r:id="rId312" o:title=""/>
                            <o:lock v:ext="edit" aspectratio="t"/>
                            <w10:wrap type="none"/>
                            <w10:anchorlock/>
                          </v:shape>
                          <o:OLEObject Type="Embed" ProgID="Equation.3" ShapeID="_x0000_i1141" DrawAspect="Content" ObjectID="_1468075964" r:id="rId349">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，所以取</w:t>
                      </w:r>
                      <w:r>
                        <w:rPr>
                          <w:rFonts w:hint="default" w:ascii="Times New Roman" w:hAnsi="Times New Roman" w:eastAsia="宋体" w:cs="Times New Roman"/>
                          <w:color w:val="auto"/>
                          <w:position w:val="-10"/>
                          <w:sz w:val="24"/>
                          <w:szCs w:val="24"/>
                        </w:rPr>
                        <w:object>
                          <v:shape id="_x0000_i1142" o:spt="75" type="#_x0000_t75" style="height:21.2pt;width:81.9pt;" o:ole="t" filled="f" o:preferrelative="t" stroked="f" coordsize="21600,21600">
                            <v:path/>
                            <v:fill on="f" focussize="0,0"/>
                            <v:stroke on="f"/>
                            <v:imagedata r:id="rId328" o:title=""/>
                            <o:lock v:ext="edit" aspectratio="t"/>
                            <w10:wrap type="none"/>
                            <w10:anchorlock/>
                          </v:shape>
                          <o:OLEObject Type="Embed" ProgID="Equation.3" ShapeID="_x0000_i1142" DrawAspect="Content" ObjectID="_1468075965" r:id="rId350">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参与合成标准不确定度的计算。</w: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 xml:space="preserve">.7.4  </w:t>
                      </w:r>
                      <w:r>
                        <w:rPr>
                          <w:rFonts w:hint="eastAsia" w:ascii="黑体" w:hAnsi="黑体" w:eastAsia="黑体" w:cs="黑体"/>
                          <w:color w:val="000000" w:themeColor="text1"/>
                          <w:sz w:val="21"/>
                          <w:szCs w:val="21"/>
                          <w:lang w:val="en-US" w:eastAsia="zh-CN"/>
                          <w14:textFill>
                            <w14:solidFill>
                              <w14:schemeClr w14:val="tx1"/>
                            </w14:solidFill>
                          </w14:textFill>
                        </w:rPr>
                        <w:t>标准物质</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2"/>
                          <w:sz w:val="24"/>
                          <w:szCs w:val="24"/>
                        </w:rPr>
                        <w:object>
                          <v:shape id="_x0000_i1143" o:spt="75" type="#_x0000_t75" style="height:19.75pt;width:35pt;" o:ole="t" filled="f" o:preferrelative="t" stroked="f" coordsize="21600,21600">
                            <v:path/>
                            <v:fill on="f" focussize="0,0"/>
                            <v:stroke on="f"/>
                            <v:imagedata r:id="rId314" o:title=""/>
                            <o:lock v:ext="edit" aspectratio="t"/>
                            <w10:wrap type="none"/>
                            <w10:anchorlock/>
                          </v:shape>
                          <o:OLEObject Type="Embed" ProgID="Equation.3" ShapeID="_x0000_i1143" DrawAspect="Content" ObjectID="_1468075966" r:id="rId351">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物质</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的不确定度为</w:t>
                      </w:r>
                      <w:r>
                        <w:rPr>
                          <w:rFonts w:hint="eastAsia" w:ascii="宋体" w:hAnsi="宋体" w:eastAsia="宋体" w:cs="宋体"/>
                          <w:sz w:val="21"/>
                          <w:szCs w:val="21"/>
                        </w:rPr>
                        <w:t>：</w:t>
                      </w:r>
                      <w:r>
                        <w:rPr>
                          <w:rFonts w:hint="eastAsia" w:asciiTheme="minorEastAsia" w:hAnsiTheme="minorEastAsia" w:eastAsiaTheme="minorEastAsia" w:cstheme="minorEastAsia"/>
                          <w:i/>
                          <w:iCs/>
                          <w:sz w:val="21"/>
                          <w:szCs w:val="21"/>
                        </w:rPr>
                        <w:t>U</w:t>
                      </w:r>
                      <w:r>
                        <w:rPr>
                          <w:rFonts w:hint="eastAsia" w:asciiTheme="minorEastAsia" w:hAnsiTheme="minorEastAsia" w:cstheme="minorEastAsia"/>
                          <w:i w:val="0"/>
                          <w:iCs w:val="0"/>
                          <w:sz w:val="21"/>
                          <w:szCs w:val="21"/>
                          <w:vertAlign w:val="subscript"/>
                          <w:lang w:val="en-US" w:eastAsia="zh-CN"/>
                        </w:rPr>
                        <w:t>rel</w:t>
                      </w:r>
                      <w:r>
                        <w:rPr>
                          <w:rFonts w:hint="default"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0.25%</w:t>
                      </w:r>
                      <w:r>
                        <w:rPr>
                          <w:rFonts w:hint="default" w:ascii="Times New Roman" w:hAnsi="Times New Roman" w:eastAsia="宋体" w:cs="Times New Roman"/>
                          <w:sz w:val="21"/>
                          <w:szCs w:val="21"/>
                        </w:rPr>
                        <w:t>（</w:t>
                      </w:r>
                      <w:r>
                        <w:rPr>
                          <w:rFonts w:hint="eastAsia" w:asciiTheme="minorEastAsia" w:hAnsiTheme="minorEastAsia" w:eastAsiaTheme="minorEastAsia" w:cstheme="minorEastAsia"/>
                          <w:i/>
                          <w:iCs/>
                          <w:sz w:val="21"/>
                          <w:szCs w:val="21"/>
                        </w:rPr>
                        <w:t>k</w:t>
                      </w:r>
                      <w:r>
                        <w:rPr>
                          <w:rFonts w:hint="eastAsia" w:asciiTheme="minorEastAsia" w:hAnsiTheme="minorEastAsia" w:eastAsiaTheme="minorEastAsia" w:cstheme="minorEastAsia"/>
                          <w:sz w:val="21"/>
                          <w:szCs w:val="21"/>
                        </w:rPr>
                        <w:t>=</w:t>
                      </w:r>
                      <w:r>
                        <w:rPr>
                          <w:rFonts w:hint="eastAsia" w:asciiTheme="minorEastAsia" w:hAnsiTheme="minorEastAsia" w:cstheme="minorEastAsia"/>
                          <w:sz w:val="21"/>
                          <w:szCs w:val="21"/>
                          <w:lang w:val="en-US" w:eastAsia="zh-CN"/>
                        </w:rPr>
                        <w:t>2</w:t>
                      </w:r>
                      <w:r>
                        <w:rPr>
                          <w:rFonts w:hint="default" w:ascii="Times New Roman" w:hAnsi="Times New Roman" w:eastAsia="宋体" w:cs="Times New Roman"/>
                          <w:sz w:val="21"/>
                          <w:szCs w:val="21"/>
                        </w:rPr>
                        <w:t>）</w:t>
                      </w:r>
                      <w:r>
                        <w:rPr>
                          <w:rFonts w:hint="eastAsia" w:ascii="宋体" w:hAnsi="宋体" w:eastAsia="宋体" w:cs="宋体"/>
                          <w:sz w:val="21"/>
                          <w:szCs w:val="21"/>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则标准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物质</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引入的标准不确定度为</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default" w:ascii="Times New Roman" w:hAnsi="Times New Roman" w:eastAsia="宋体" w:cs="Times New Roman"/>
                          <w:color w:val="auto"/>
                          <w:position w:val="-12"/>
                          <w:sz w:val="24"/>
                          <w:szCs w:val="24"/>
                          <w:lang w:eastAsia="zh-CN"/>
                        </w:rPr>
                        <w:object>
                          <v:shape id="_x0000_i1144" o:spt="75" type="#_x0000_t75" style="height:18pt;width:221.6pt;" o:ole="t" filled="f" o:preferrelative="t" stroked="f" coordsize="21600,21600">
                            <v:path/>
                            <v:fill on="f" focussize="0,0"/>
                            <v:stroke on="f"/>
                            <v:imagedata r:id="rId331" o:title=""/>
                            <o:lock v:ext="edit" aspectratio="t"/>
                            <w10:wrap type="none"/>
                            <w10:anchorlock/>
                          </v:shape>
                          <o:OLEObject Type="Embed" ProgID="Equation.3" ShapeID="_x0000_i1144" DrawAspect="Content" ObjectID="_1468075967" r:id="rId352">
                            <o:LockedField>false</o:LockedField>
                          </o:OLEObject>
                        </w:objec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.7.</w:t>
                      </w:r>
                      <w:r>
                        <w:rPr>
                          <w:rFonts w:hint="eastAsia" w:ascii="黑体" w:hAnsi="黑体" w:eastAsia="黑体" w:cs="黑体"/>
                          <w:color w:val="000000" w:themeColor="text1"/>
                          <w:sz w:val="21"/>
                          <w:szCs w:val="21"/>
                          <w:lang w:val="en-US" w:eastAsia="zh-CN"/>
                          <w14:textFill>
                            <w14:solidFill>
                              <w14:schemeClr w14:val="tx1"/>
                            </w14:solidFill>
                          </w14:textFill>
                        </w:rPr>
                        <w:t>5</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温度计</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2"/>
                          <w:sz w:val="24"/>
                          <w:szCs w:val="24"/>
                        </w:rPr>
                        <w:object>
                          <v:shape id="_x0000_i1145" o:spt="75" type="#_x0000_t75" style="height:18pt;width:33pt;" o:ole="t" filled="f" o:preferrelative="t" stroked="f" coordsize="21600,21600">
                            <v:path/>
                            <v:fill on="f" focussize="0,0"/>
                            <v:stroke on="f"/>
                            <v:imagedata r:id="rId316" o:title=""/>
                            <o:lock v:ext="edit" aspectratio="t"/>
                            <w10:wrap type="none"/>
                            <w10:anchorlock/>
                          </v:shape>
                          <o:OLEObject Type="Embed" ProgID="Equation.3" ShapeID="_x0000_i1145" DrawAspect="Content" ObjectID="_1468075968" r:id="rId353">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由氯化钾电导率标准物质的标准物质证书可知氯化钾电导率的温度系数约为2 %/</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温度计最大允许误差为±0.</w:t>
                      </w: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lang w:val="en-US" w:eastAsia="zh-CN"/>
                        </w:rPr>
                        <w:t>℃，</w:t>
                      </w:r>
                      <w:r>
                        <w:rPr>
                          <w:rFonts w:hint="eastAsia" w:ascii="Times New Roman" w:hAnsi="Times New Roman" w:cs="Times New Roman"/>
                          <w:color w:val="auto"/>
                          <w:sz w:val="24"/>
                          <w:szCs w:val="24"/>
                          <w:lang w:val="en-US" w:eastAsia="zh-CN"/>
                        </w:rPr>
                        <w:t>按</w:t>
                      </w:r>
                      <w:r>
                        <w:rPr>
                          <w:rFonts w:hint="default" w:ascii="Times New Roman" w:hAnsi="Times New Roman" w:eastAsia="宋体" w:cs="Times New Roman"/>
                          <w:color w:val="auto"/>
                          <w:sz w:val="24"/>
                          <w:szCs w:val="24"/>
                          <w:lang w:val="en-US" w:eastAsia="zh-CN"/>
                        </w:rPr>
                        <w:t>均匀分布</w:t>
                      </w:r>
                      <w:r>
                        <w:rPr>
                          <w:rFonts w:hint="eastAsia" w:ascii="Times New Roman" w:hAnsi="Times New Roman" w:cs="Times New Roman"/>
                          <w:color w:val="auto"/>
                          <w:sz w:val="24"/>
                          <w:szCs w:val="24"/>
                          <w:lang w:val="en-US" w:eastAsia="zh-CN"/>
                        </w:rPr>
                        <w:t>计算，</w:t>
                      </w:r>
                      <w:r>
                        <w:rPr>
                          <w:rFonts w:hint="default" w:ascii="Times New Roman" w:hAnsi="Times New Roman" w:eastAsia="宋体" w:cs="Times New Roman"/>
                          <w:color w:val="auto"/>
                          <w:sz w:val="24"/>
                          <w:szCs w:val="24"/>
                          <w:lang w:val="en-US" w:eastAsia="zh-CN"/>
                        </w:rPr>
                        <w:t>取包含因子</w:t>
                      </w:r>
                      <w:r>
                        <w:rPr>
                          <w:rFonts w:hint="default" w:ascii="Times New Roman" w:hAnsi="Times New Roman" w:eastAsia="宋体" w:cs="Times New Roman"/>
                          <w:i/>
                          <w:iCs/>
                          <w:color w:val="auto"/>
                          <w:sz w:val="24"/>
                          <w:szCs w:val="24"/>
                          <w:lang w:val="en-US" w:eastAsia="zh-CN"/>
                        </w:rPr>
                        <w:t>k</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position w:val="-8"/>
                          <w:sz w:val="24"/>
                          <w:szCs w:val="24"/>
                          <w:lang w:val="en-US" w:eastAsia="zh-CN"/>
                        </w:rPr>
                        <w:object>
                          <v:shape id="_x0000_i1146" o:spt="75" type="#_x0000_t75" style="height:18pt;width:18pt;" o:ole="t" filled="f" o:preferrelative="t" stroked="f" coordsize="21600,21600">
                            <v:path/>
                            <v:fill on="f" focussize="0,0"/>
                            <v:stroke on="f"/>
                            <v:imagedata r:id="rId334" o:title=""/>
                            <o:lock v:ext="edit" aspectratio="t"/>
                            <w10:wrap type="none"/>
                            <w10:anchorlock/>
                          </v:shape>
                          <o:OLEObject Type="Embed" ProgID="Equation.KSEE3" ShapeID="_x0000_i1146" DrawAspect="Content" ObjectID="_1468075969" r:id="rId354">
                            <o:LockedField>false</o:LockedField>
                          </o:OLEObject>
                        </w:object>
                      </w:r>
                      <w:r>
                        <w:rPr>
                          <w:rFonts w:hint="default" w:ascii="Times New Roman" w:hAnsi="Times New Roman" w:eastAsia="宋体" w:cs="Times New Roman"/>
                          <w:color w:val="auto"/>
                          <w:position w:val="-8"/>
                          <w:sz w:val="24"/>
                          <w:szCs w:val="24"/>
                          <w:lang w:val="en-US" w:eastAsia="zh-CN"/>
                        </w:rPr>
                        <w:t>。</w:t>
                      </w:r>
                      <w:r>
                        <w:rPr>
                          <w:rFonts w:hint="default" w:ascii="Times New Roman" w:hAnsi="Times New Roman" w:eastAsia="宋体" w:cs="Times New Roman"/>
                          <w:color w:val="auto"/>
                          <w:sz w:val="24"/>
                          <w:szCs w:val="24"/>
                          <w:lang w:val="en-US" w:eastAsia="zh-CN"/>
                        </w:rPr>
                        <w:t>则温度</w:t>
                      </w:r>
                    </w:p>
                    <w:p>
                      <w:pPr>
                        <w:keepNext w:val="0"/>
                        <w:keepLines w:val="0"/>
                        <w:pageBreakBefore w:val="0"/>
                        <w:widowControl w:val="0"/>
                        <w:kinsoku/>
                        <w:wordWrap/>
                        <w:overflowPunct/>
                        <w:topLinePunct w:val="0"/>
                        <w:bidi w:val="0"/>
                        <w:adjustRightInd/>
                        <w:snapToGrid/>
                        <w:spacing w:line="300" w:lineRule="auto"/>
                        <w:jc w:val="both"/>
                        <w:textAlignment w:val="auto"/>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计引入的标准不确定度</w:t>
                      </w:r>
                      <w:r>
                        <w:rPr>
                          <w:rFonts w:hint="eastAsia" w:ascii="Times New Roman" w:hAnsi="Times New Roman" w:eastAsia="宋体" w:cs="Times New Roman"/>
                          <w:color w:val="auto"/>
                          <w:sz w:val="24"/>
                          <w:szCs w:val="24"/>
                          <w:lang w:val="en-US" w:eastAsia="zh-CN"/>
                        </w:rPr>
                        <w:t>为：</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auto"/>
                          <w:position w:val="-28"/>
                          <w:sz w:val="24"/>
                          <w:szCs w:val="24"/>
                        </w:rPr>
                        <w:object>
                          <v:shape id="_x0000_i1147" o:spt="75" type="#_x0000_t75" style="height:30.85pt;width:238.4pt;" o:ole="t" filled="f" o:preferrelative="t" stroked="f" coordsize="21600,21600">
                            <v:path/>
                            <v:fill on="f" focussize="0,0"/>
                            <v:stroke on="f"/>
                            <v:imagedata r:id="rId336" o:title=""/>
                            <o:lock v:ext="edit" aspectratio="t"/>
                            <w10:wrap type="none"/>
                            <w10:anchorlock/>
                          </v:shape>
                          <o:OLEObject Type="Embed" ProgID="Equation.3" ShapeID="_x0000_i1147" DrawAspect="Content" ObjectID="_1468075970" r:id="rId355">
                            <o:LockedField>false</o:LockedField>
                          </o:OLEObject>
                        </w:object>
                      </w:r>
                    </w:p>
                    <w:p>
                      <w:pPr>
                        <w:jc w:val="center"/>
                        <w:rPr>
                          <w:rFonts w:hint="default" w:ascii="Times New Roman" w:hAnsi="Times New Roman" w:eastAsia="宋体" w:cs="Times New Roman"/>
                          <w:i w:val="0"/>
                          <w:iCs w:val="0"/>
                          <w:color w:val="auto"/>
                          <w:position w:val="-30"/>
                          <w:sz w:val="24"/>
                          <w:szCs w:val="24"/>
                          <w:lang w:val="en-US" w:eastAsia="zh-CN"/>
                        </w:rPr>
                      </w:pP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jc w:val="both"/>
        <w:textAlignment w:val="auto"/>
        <w:rPr>
          <w:rFonts w:hint="default" w:eastAsiaTheme="minorEastAsia"/>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42208" behindDoc="0" locked="0" layoutInCell="1" allowOverlap="1">
                <wp:simplePos x="0" y="0"/>
                <wp:positionH relativeFrom="page">
                  <wp:posOffset>720090</wp:posOffset>
                </wp:positionH>
                <wp:positionV relativeFrom="page">
                  <wp:posOffset>899795</wp:posOffset>
                </wp:positionV>
                <wp:extent cx="1304290" cy="270510"/>
                <wp:effectExtent l="0" t="0" r="3810" b="8890"/>
                <wp:wrapNone/>
                <wp:docPr id="109" name="文本框 109"/>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70.85pt;height:21.3pt;width:102.7pt;mso-position-horizontal-relative:page;mso-position-vertical-relative:page;z-index:251742208;mso-width-relative:page;mso-height-relative:page;" fillcolor="#FFFFFF [3201]" filled="t" stroked="f" coordsize="21600,21600" o:gfxdata="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D3+EvfVAAAACwEAAA8A&#10;AAAAAAAAAQAgAAAAIgAAAGRycy9kb3ducmV2LnhtbFBLAQIUABQAAAAIAIdO4kB3wIejUwIAAJME&#10;AAAOAAAAAAAAAAEAIAAAACQBAABkcnMvZTJvRG9jLnhtbFBLBQYAAAAABgAGAFkBAADp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v:textbox>
              </v:shape>
            </w:pict>
          </mc:Fallback>
        </mc:AlternateContent>
      </w:r>
      <w:r>
        <w:rPr>
          <w:sz w:val="32"/>
        </w:rPr>
        <mc:AlternateContent>
          <mc:Choice Requires="wps">
            <w:drawing>
              <wp:anchor distT="0" distB="0" distL="114300" distR="114300" simplePos="0" relativeHeight="251743232" behindDoc="0" locked="0" layoutInCell="1" allowOverlap="1">
                <wp:simplePos x="0" y="0"/>
                <wp:positionH relativeFrom="page">
                  <wp:posOffset>864235</wp:posOffset>
                </wp:positionH>
                <wp:positionV relativeFrom="page">
                  <wp:posOffset>9719945</wp:posOffset>
                </wp:positionV>
                <wp:extent cx="360045" cy="288290"/>
                <wp:effectExtent l="0" t="0" r="8255" b="3810"/>
                <wp:wrapNone/>
                <wp:docPr id="110" name="文本框 110"/>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lef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20</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8.05pt;margin-top:765.35pt;height:22.7pt;width:28.35pt;mso-position-horizontal-relative:page;mso-position-vertical-relative:page;z-index:251743232;mso-width-relative:page;mso-height-relative:page;" fillcolor="#FFFFFF [3201]" filled="t" stroked="f" coordsize="21600,21600" o:gfxdata="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A3LTOh1AAAAA0BAAAPAAAA&#10;AAAAAAEAIAAAACIAAABkcnMvZG93bnJldi54bWxQSwECFAAUAAAACACHTuJAWKjZQFICAACSBAAA&#10;DgAAAAAAAAABACAAAAAjAQAAZHJzL2Uyb0RvYy54bWxQSwUGAAAAAAYABgBZAQAA5wUAAAAA&#10;">
                <v:fill on="t" focussize="0,0"/>
                <v:stroke on="f" weight="0.5pt"/>
                <v:imagedata o:title=""/>
                <o:lock v:ext="edit" aspectratio="f"/>
                <v:textbox>
                  <w:txbxContent>
                    <w:p>
                      <w:pPr>
                        <w:jc w:val="lef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20</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sz w:val="44"/>
        </w:rPr>
      </w:pPr>
      <w:r>
        <w:rPr>
          <w:sz w:val="44"/>
        </w:rPr>
        <mc:AlternateContent>
          <mc:Choice Requires="wps">
            <w:drawing>
              <wp:anchor distT="0" distB="0" distL="114300" distR="114300" simplePos="0" relativeHeight="251741184" behindDoc="0" locked="0" layoutInCell="1" allowOverlap="1">
                <wp:simplePos x="0" y="0"/>
                <wp:positionH relativeFrom="page">
                  <wp:posOffset>720090</wp:posOffset>
                </wp:positionH>
                <wp:positionV relativeFrom="page">
                  <wp:posOffset>1440180</wp:posOffset>
                </wp:positionV>
                <wp:extent cx="5939790" cy="8279765"/>
                <wp:effectExtent l="0" t="0" r="3810" b="635"/>
                <wp:wrapNone/>
                <wp:docPr id="111" name="文本框 111"/>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ascii="黑体" w:hAnsi="黑体" w:eastAsia="黑体" w:cs="黑体"/>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auto"/>
                                <w:position w:val="-14"/>
                                <w:sz w:val="24"/>
                                <w:szCs w:val="24"/>
                                <w:lang w:val="en-US" w:eastAsia="zh-CN"/>
                              </w:rPr>
                              <w:object>
                                <v:shape id="_x0000_i1148" o:spt="75" type="#_x0000_t75" style="height:23pt;width:192pt;" o:ole="t" filled="f" o:preferrelative="t" stroked="f" coordsize="21600,21600">
                                  <v:path/>
                                  <v:fill on="f" focussize="0,0"/>
                                  <v:stroke on="f"/>
                                  <v:imagedata r:id="rId357" o:title=""/>
                                  <o:lock v:ext="edit" aspectratio="t"/>
                                  <w10:wrap type="none"/>
                                  <w10:anchorlock/>
                                </v:shape>
                                <o:OLEObject Type="Embed" ProgID="Equation.KSEE3" ShapeID="_x0000_i1148" DrawAspect="Content" ObjectID="_1468075971" r:id="rId356">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FF0000"/>
                                <w:sz w:val="21"/>
                                <w:szCs w:val="21"/>
                                <w:lang w:val="en-US" w:eastAsia="zh-CN"/>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8</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计算合成</w:t>
                            </w:r>
                            <w:r>
                              <w:rPr>
                                <w:rFonts w:hint="eastAsia" w:ascii="黑体" w:hAnsi="黑体" w:eastAsia="黑体" w:cs="黑体"/>
                                <w:color w:val="000000" w:themeColor="text1"/>
                                <w:sz w:val="21"/>
                                <w:szCs w:val="21"/>
                                <w14:textFill>
                                  <w14:solidFill>
                                    <w14:schemeClr w14:val="tx1"/>
                                  </w14:solidFill>
                                </w14:textFill>
                              </w:rPr>
                              <w:t>标准不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jc w:val="center"/>
                              <w:rPr>
                                <w:rFonts w:hint="default" w:ascii="Times New Roman" w:hAnsi="Times New Roman" w:eastAsia="宋体" w:cs="Times New Roman"/>
                                <w:color w:val="auto"/>
                                <w:position w:val="-14"/>
                                <w:sz w:val="24"/>
                                <w:szCs w:val="24"/>
                              </w:rPr>
                            </w:pPr>
                            <w:r>
                              <w:rPr>
                                <w:rFonts w:hint="default" w:ascii="Times New Roman" w:hAnsi="Times New Roman" w:eastAsia="宋体" w:cs="Times New Roman"/>
                                <w:color w:val="auto"/>
                                <w:position w:val="-34"/>
                                <w:sz w:val="24"/>
                                <w:szCs w:val="24"/>
                              </w:rPr>
                              <w:object>
                                <v:shape id="_x0000_i1149" o:spt="75" type="#_x0000_t75" style="height:42.95pt;width:236.15pt;" o:ole="t" filled="f" o:preferrelative="t" stroked="f" coordsize="21600,21600">
                                  <v:path/>
                                  <v:fill on="f" focussize="0,0"/>
                                  <v:stroke on="f"/>
                                  <v:imagedata r:id="rId359" o:title=""/>
                                  <o:lock v:ext="edit" aspectratio="t"/>
                                  <w10:wrap type="none"/>
                                  <w10:anchorlock/>
                                </v:shape>
                                <o:OLEObject Type="Embed" ProgID="Equation.3" ShapeID="_x0000_i1149" DrawAspect="Content" ObjectID="_1468075972" r:id="rId358">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9</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扩展</w:t>
                            </w:r>
                            <w:r>
                              <w:rPr>
                                <w:rFonts w:hint="eastAsia" w:ascii="黑体" w:hAnsi="黑体" w:eastAsia="黑体" w:cs="黑体"/>
                                <w:color w:val="000000" w:themeColor="text1"/>
                                <w:sz w:val="21"/>
                                <w:szCs w:val="21"/>
                                <w14:textFill>
                                  <w14:solidFill>
                                    <w14:schemeClr w14:val="tx1"/>
                                  </w14:solidFill>
                                </w14:textFill>
                              </w:rPr>
                              <w:t>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取包含因子</w:t>
                            </w:r>
                            <w:r>
                              <w:rPr>
                                <w:rFonts w:hint="eastAsia" w:asciiTheme="minorEastAsia" w:hAnsiTheme="minorEastAsia" w:eastAsiaTheme="minorEastAsia" w:cstheme="minorEastAsia"/>
                                <w:i/>
                                <w:iCs/>
                                <w:color w:val="000000" w:themeColor="text1"/>
                                <w:sz w:val="21"/>
                                <w:szCs w:val="21"/>
                                <w14:textFill>
                                  <w14:solidFill>
                                    <w14:schemeClr w14:val="tx1"/>
                                  </w14:solidFill>
                                </w14:textFill>
                              </w:rPr>
                              <w:t>k</w:t>
                            </w:r>
                            <w:r>
                              <w:rPr>
                                <w:rFonts w:hint="eastAsia" w:asciiTheme="minorEastAsia" w:hAnsiTheme="minorEastAsia" w:eastAsiaTheme="minorEastAsia" w:cstheme="minorEastAsia"/>
                                <w:color w:val="000000" w:themeColor="text1"/>
                                <w:sz w:val="21"/>
                                <w:szCs w:val="21"/>
                                <w14:textFill>
                                  <w14:solidFill>
                                    <w14:schemeClr w14:val="tx1"/>
                                  </w14:solidFill>
                                </w14:textFill>
                              </w:rPr>
                              <w:t>=2，则扩展不确定度为：</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宋体" w:hAnsi="宋体" w:eastAsia="宋体" w:cs="宋体"/>
                                <w:color w:val="000000" w:themeColor="text1"/>
                                <w:sz w:val="21"/>
                                <w:szCs w:val="21"/>
                                <w14:textFill>
                                  <w14:solidFill>
                                    <w14:schemeClr w14:val="tx1"/>
                                  </w14:solidFill>
                                </w14:textFill>
                              </w:rPr>
                            </w:pPr>
                            <w:r>
                              <w:rPr>
                                <w:rFonts w:hint="default" w:ascii="Times New Roman" w:hAnsi="Times New Roman" w:eastAsia="宋体" w:cs="Times New Roman"/>
                                <w:i w:val="0"/>
                                <w:iCs w:val="0"/>
                                <w:color w:val="auto"/>
                                <w:position w:val="-12"/>
                                <w:sz w:val="24"/>
                                <w:szCs w:val="24"/>
                                <w:lang w:val="en-US" w:eastAsia="zh-CN"/>
                              </w:rPr>
                              <w:object>
                                <v:shape id="_x0000_i1150" o:spt="75" type="#_x0000_t75" style="height:16.45pt;width:165.05pt;" o:ole="t" filled="f" o:preferrelative="t" stroked="f" coordsize="21600,21600">
                                  <v:path/>
                                  <v:fill on="f" focussize="0,0"/>
                                  <v:stroke on="f"/>
                                  <v:imagedata r:id="rId361" o:title=""/>
                                  <o:lock v:ext="edit" aspectratio="t"/>
                                  <w10:wrap type="none"/>
                                  <w10:anchorlock/>
                                </v:shape>
                                <o:OLEObject Type="Embed" ProgID="Equation.KSEE3" ShapeID="_x0000_i1150" DrawAspect="Content" ObjectID="_1468075973" r:id="rId360">
                                  <o:LockedField>false</o:LockedField>
                                </o:OLEObject>
                              </w:objec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113.4pt;height:651.95pt;width:467.7pt;mso-position-horizontal-relative:page;mso-position-vertical-relative:page;z-index:251741184;mso-width-relative:page;mso-height-relative:page;" fillcolor="#FFFFFF [3201]" filled="t" stroked="f" coordsize="21600,21600" o:gfxdata="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hsz4l1gAAAA0BAAAP&#10;AAAAAAAAAAEAIAAAACIAAABkcnMvZG93bnJldi54bWxQSwECFAAUAAAACACHTuJALYHsaFMCAACU&#10;BAAADgAAAAAAAAABACAAAAAlAQAAZHJzL2Uyb0RvYy54bWxQSwUGAAAAAAYABgBZAQAA6gUAAAAA&#10;">
                <v:fill on="t" focussize="0,0"/>
                <v:stroke on="f" weight="0.5pt"/>
                <v:imagedata o:title=""/>
                <o:lock v:ext="edit" aspectratio="f"/>
                <v:textbox>
                  <w:txbxContent>
                    <w:p>
                      <w:pPr>
                        <w:jc w:val="center"/>
                        <w:rPr>
                          <w:rFonts w:hint="eastAsia" w:ascii="黑体" w:hAnsi="黑体" w:eastAsia="黑体" w:cs="黑体"/>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auto"/>
                          <w:position w:val="-14"/>
                          <w:sz w:val="24"/>
                          <w:szCs w:val="24"/>
                          <w:lang w:val="en-US" w:eastAsia="zh-CN"/>
                        </w:rPr>
                        <w:object>
                          <v:shape id="_x0000_i1148" o:spt="75" type="#_x0000_t75" style="height:23pt;width:192pt;" o:ole="t" filled="f" o:preferrelative="t" stroked="f" coordsize="21600,21600">
                            <v:path/>
                            <v:fill on="f" focussize="0,0"/>
                            <v:stroke on="f"/>
                            <v:imagedata r:id="rId357" o:title=""/>
                            <o:lock v:ext="edit" aspectratio="t"/>
                            <w10:wrap type="none"/>
                            <w10:anchorlock/>
                          </v:shape>
                          <o:OLEObject Type="Embed" ProgID="Equation.KSEE3" ShapeID="_x0000_i1148" DrawAspect="Content" ObjectID="_1468075974" r:id="rId362">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FF0000"/>
                          <w:sz w:val="21"/>
                          <w:szCs w:val="21"/>
                          <w:lang w:val="en-US" w:eastAsia="zh-CN"/>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8</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计算合成</w:t>
                      </w:r>
                      <w:r>
                        <w:rPr>
                          <w:rFonts w:hint="eastAsia" w:ascii="黑体" w:hAnsi="黑体" w:eastAsia="黑体" w:cs="黑体"/>
                          <w:color w:val="000000" w:themeColor="text1"/>
                          <w:sz w:val="21"/>
                          <w:szCs w:val="21"/>
                          <w14:textFill>
                            <w14:solidFill>
                              <w14:schemeClr w14:val="tx1"/>
                            </w14:solidFill>
                          </w14:textFill>
                        </w:rPr>
                        <w:t>标准不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jc w:val="center"/>
                        <w:rPr>
                          <w:rFonts w:hint="default" w:ascii="Times New Roman" w:hAnsi="Times New Roman" w:eastAsia="宋体" w:cs="Times New Roman"/>
                          <w:color w:val="auto"/>
                          <w:position w:val="-14"/>
                          <w:sz w:val="24"/>
                          <w:szCs w:val="24"/>
                        </w:rPr>
                      </w:pPr>
                      <w:r>
                        <w:rPr>
                          <w:rFonts w:hint="default" w:ascii="Times New Roman" w:hAnsi="Times New Roman" w:eastAsia="宋体" w:cs="Times New Roman"/>
                          <w:color w:val="auto"/>
                          <w:position w:val="-34"/>
                          <w:sz w:val="24"/>
                          <w:szCs w:val="24"/>
                        </w:rPr>
                        <w:object>
                          <v:shape id="_x0000_i1149" o:spt="75" type="#_x0000_t75" style="height:42.95pt;width:236.15pt;" o:ole="t" filled="f" o:preferrelative="t" stroked="f" coordsize="21600,21600">
                            <v:path/>
                            <v:fill on="f" focussize="0,0"/>
                            <v:stroke on="f"/>
                            <v:imagedata r:id="rId359" o:title=""/>
                            <o:lock v:ext="edit" aspectratio="t"/>
                            <w10:wrap type="none"/>
                            <w10:anchorlock/>
                          </v:shape>
                          <o:OLEObject Type="Embed" ProgID="Equation.3" ShapeID="_x0000_i1149" DrawAspect="Content" ObjectID="_1468075975" r:id="rId363">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E</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9</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扩展</w:t>
                      </w:r>
                      <w:r>
                        <w:rPr>
                          <w:rFonts w:hint="eastAsia" w:ascii="黑体" w:hAnsi="黑体" w:eastAsia="黑体" w:cs="黑体"/>
                          <w:color w:val="000000" w:themeColor="text1"/>
                          <w:sz w:val="21"/>
                          <w:szCs w:val="21"/>
                          <w14:textFill>
                            <w14:solidFill>
                              <w14:schemeClr w14:val="tx1"/>
                            </w14:solidFill>
                          </w14:textFill>
                        </w:rPr>
                        <w:t>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取包含因子</w:t>
                      </w:r>
                      <w:r>
                        <w:rPr>
                          <w:rFonts w:hint="eastAsia" w:asciiTheme="minorEastAsia" w:hAnsiTheme="minorEastAsia" w:eastAsiaTheme="minorEastAsia" w:cstheme="minorEastAsia"/>
                          <w:i/>
                          <w:iCs/>
                          <w:color w:val="000000" w:themeColor="text1"/>
                          <w:sz w:val="21"/>
                          <w:szCs w:val="21"/>
                          <w14:textFill>
                            <w14:solidFill>
                              <w14:schemeClr w14:val="tx1"/>
                            </w14:solidFill>
                          </w14:textFill>
                        </w:rPr>
                        <w:t>k</w:t>
                      </w:r>
                      <w:r>
                        <w:rPr>
                          <w:rFonts w:hint="eastAsia" w:asciiTheme="minorEastAsia" w:hAnsiTheme="minorEastAsia" w:eastAsiaTheme="minorEastAsia" w:cstheme="minorEastAsia"/>
                          <w:color w:val="000000" w:themeColor="text1"/>
                          <w:sz w:val="21"/>
                          <w:szCs w:val="21"/>
                          <w14:textFill>
                            <w14:solidFill>
                              <w14:schemeClr w14:val="tx1"/>
                            </w14:solidFill>
                          </w14:textFill>
                        </w:rPr>
                        <w:t>=2，则扩展不确定度为：</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宋体" w:hAnsi="宋体" w:eastAsia="宋体" w:cs="宋体"/>
                          <w:color w:val="000000" w:themeColor="text1"/>
                          <w:sz w:val="21"/>
                          <w:szCs w:val="21"/>
                          <w14:textFill>
                            <w14:solidFill>
                              <w14:schemeClr w14:val="tx1"/>
                            </w14:solidFill>
                          </w14:textFill>
                        </w:rPr>
                      </w:pPr>
                      <w:r>
                        <w:rPr>
                          <w:rFonts w:hint="default" w:ascii="Times New Roman" w:hAnsi="Times New Roman" w:eastAsia="宋体" w:cs="Times New Roman"/>
                          <w:i w:val="0"/>
                          <w:iCs w:val="0"/>
                          <w:color w:val="auto"/>
                          <w:position w:val="-12"/>
                          <w:sz w:val="24"/>
                          <w:szCs w:val="24"/>
                          <w:lang w:val="en-US" w:eastAsia="zh-CN"/>
                        </w:rPr>
                        <w:object>
                          <v:shape id="_x0000_i1150" o:spt="75" type="#_x0000_t75" style="height:16.45pt;width:165.05pt;" o:ole="t" filled="f" o:preferrelative="t" stroked="f" coordsize="21600,21600">
                            <v:path/>
                            <v:fill on="f" focussize="0,0"/>
                            <v:stroke on="f"/>
                            <v:imagedata r:id="rId361" o:title=""/>
                            <o:lock v:ext="edit" aspectratio="t"/>
                            <w10:wrap type="none"/>
                            <w10:anchorlock/>
                          </v:shape>
                          <o:OLEObject Type="Embed" ProgID="Equation.KSEE3" ShapeID="_x0000_i1150" DrawAspect="Content" ObjectID="_1468075976" r:id="rId364">
                            <o:LockedField>false</o:LockedField>
                          </o:OLEObject>
                        </w:objec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both"/>
        <w:textAlignment w:val="auto"/>
        <w:rPr>
          <w:rFonts w:hint="eastAsia" w:ascii="黑体" w:hAnsi="黑体" w:eastAsia="黑体" w:cs="黑体"/>
          <w:sz w:val="21"/>
          <w:szCs w:val="21"/>
        </w:rPr>
      </w:pPr>
      <w:r>
        <w:rPr>
          <w:rFonts w:ascii="Calibri" w:hAnsi="Calibri" w:eastAsia="宋体" w:cs="Times New Roman"/>
          <w:sz w:val="44"/>
        </w:rPr>
        <mc:AlternateContent>
          <mc:Choice Requires="wps">
            <w:drawing>
              <wp:anchor distT="0" distB="0" distL="114300" distR="114300" simplePos="0" relativeHeight="251745280" behindDoc="0" locked="0" layoutInCell="1" allowOverlap="1">
                <wp:simplePos x="0" y="0"/>
                <wp:positionH relativeFrom="page">
                  <wp:align>center</wp:align>
                </wp:positionH>
                <wp:positionV relativeFrom="page">
                  <wp:posOffset>1619885</wp:posOffset>
                </wp:positionV>
                <wp:extent cx="2487930" cy="667385"/>
                <wp:effectExtent l="0" t="0" r="1270" b="5715"/>
                <wp:wrapNone/>
                <wp:docPr id="112" name="文本框 112"/>
                <wp:cNvGraphicFramePr/>
                <a:graphic xmlns:a="http://schemas.openxmlformats.org/drawingml/2006/main">
                  <a:graphicData uri="http://schemas.microsoft.com/office/word/2010/wordprocessingShape">
                    <wps:wsp>
                      <wps:cNvSpPr txBox="1"/>
                      <wps:spPr>
                        <a:xfrm>
                          <a:off x="0" y="0"/>
                          <a:ext cx="2487930" cy="66738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color w:val="auto"/>
                                <w:sz w:val="21"/>
                                <w:szCs w:val="21"/>
                                <w:lang w:eastAsia="zh-CN"/>
                              </w:rPr>
                            </w:pPr>
                            <w:r>
                              <w:rPr>
                                <w:rFonts w:hint="eastAsia" w:ascii="黑体" w:hAnsi="黑体" w:eastAsia="黑体" w:cs="黑体"/>
                                <w:sz w:val="21"/>
                                <w:szCs w:val="21"/>
                              </w:rPr>
                              <w:t>附</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录</w:t>
                            </w:r>
                            <w:r>
                              <w:rPr>
                                <w:rFonts w:hint="eastAsia" w:ascii="黑体" w:hAnsi="黑体" w:eastAsia="黑体" w:cs="黑体"/>
                                <w:sz w:val="21"/>
                                <w:szCs w:val="21"/>
                                <w:lang w:val="en-US" w:eastAsia="zh-CN"/>
                              </w:rPr>
                              <w:t xml:space="preserve">  </w:t>
                            </w:r>
                            <w:r>
                              <w:rPr>
                                <w:rFonts w:hint="eastAsia" w:ascii="黑体" w:hAnsi="黑体" w:eastAsia="黑体" w:cs="黑体"/>
                                <w:color w:val="auto"/>
                                <w:sz w:val="21"/>
                                <w:szCs w:val="21"/>
                                <w:lang w:val="en-US" w:eastAsia="zh-CN"/>
                              </w:rPr>
                              <w:t>F</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color w:val="FF0000"/>
                                <w:sz w:val="21"/>
                                <w:szCs w:val="21"/>
                              </w:rPr>
                            </w:pPr>
                            <w:r>
                              <w:rPr>
                                <w:rFonts w:hint="eastAsia" w:ascii="黑体" w:hAnsi="黑体" w:eastAsia="黑体" w:cs="黑体"/>
                                <w:color w:val="000000"/>
                                <w:sz w:val="21"/>
                                <w:szCs w:val="21"/>
                                <w:lang w:eastAsia="zh-CN"/>
                              </w:rPr>
                              <w:t>（</w:t>
                            </w:r>
                            <w:r>
                              <w:rPr>
                                <w:rFonts w:hint="eastAsia" w:ascii="黑体" w:hAnsi="黑体" w:eastAsia="黑体" w:cs="黑体"/>
                                <w:color w:val="000000"/>
                                <w:sz w:val="21"/>
                                <w:szCs w:val="21"/>
                                <w:lang w:val="en-US" w:eastAsia="zh-CN"/>
                              </w:rPr>
                              <w:t>资料性</w:t>
                            </w:r>
                            <w:r>
                              <w:rPr>
                                <w:rFonts w:hint="eastAsia" w:ascii="黑体" w:hAnsi="黑体" w:eastAsia="黑体" w:cs="黑体"/>
                                <w:color w:val="000000"/>
                                <w:sz w:val="21"/>
                                <w:szCs w:val="21"/>
                                <w:lang w:eastAsia="zh-CN"/>
                              </w:rPr>
                              <w:t>）</w:t>
                            </w:r>
                          </w:p>
                          <w:p>
                            <w:pPr>
                              <w:keepNext w:val="0"/>
                              <w:keepLines w:val="0"/>
                              <w:pageBreakBefore w:val="0"/>
                              <w:widowControl w:val="0"/>
                              <w:kinsoku/>
                              <w:wordWrap/>
                              <w:overflowPunct/>
                              <w:topLinePunct w:val="0"/>
                              <w:bidi w:val="0"/>
                              <w:adjustRightInd/>
                              <w:snapToGrid w:val="0"/>
                              <w:jc w:val="center"/>
                              <w:textAlignment w:val="auto"/>
                              <w:rPr>
                                <w:rFonts w:ascii="Calibri" w:hAnsi="Calibri" w:eastAsia="宋体" w:cs="Times New Roman"/>
                              </w:rPr>
                            </w:pPr>
                            <w:r>
                              <w:rPr>
                                <w:rFonts w:hint="eastAsia" w:ascii="黑体" w:hAnsi="黑体" w:eastAsia="黑体" w:cs="黑体"/>
                                <w:color w:val="000000" w:themeColor="text1"/>
                                <w:sz w:val="21"/>
                                <w:szCs w:val="21"/>
                                <w:lang w:val="en-US" w:eastAsia="zh-CN"/>
                                <w14:textFill>
                                  <w14:solidFill>
                                    <w14:schemeClr w14:val="tx1"/>
                                  </w14:solidFill>
                                </w14:textFill>
                              </w:rPr>
                              <w:t>溶解氧示值误差的不确定度评定示例</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top:127.55pt;height:52.55pt;width:195.9pt;mso-position-horizontal:center;mso-position-horizontal-relative:page;mso-position-vertical-relative:page;z-index:251745280;mso-width-relative:page;mso-height-relative:page;" fillcolor="#FFFFFF" filled="t" stroked="f" coordsize="21600,21600" o:gfxdata="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gXI/90wAAAAgBAAAP&#10;AAAAAAAAAAEAIAAAACIAAABkcnMvZG93bnJldi54bWxQSwECFAAUAAAACACHTuJAr+XKQ1YCAACh&#10;BAAADgAAAAAAAAABACAAAAAiAQAAZHJzL2Uyb0RvYy54bWxQSwUGAAAAAAYABgBZAQAA6gU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color w:val="auto"/>
                          <w:sz w:val="21"/>
                          <w:szCs w:val="21"/>
                          <w:lang w:eastAsia="zh-CN"/>
                        </w:rPr>
                      </w:pPr>
                      <w:r>
                        <w:rPr>
                          <w:rFonts w:hint="eastAsia" w:ascii="黑体" w:hAnsi="黑体" w:eastAsia="黑体" w:cs="黑体"/>
                          <w:sz w:val="21"/>
                          <w:szCs w:val="21"/>
                        </w:rPr>
                        <w:t>附</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录</w:t>
                      </w:r>
                      <w:r>
                        <w:rPr>
                          <w:rFonts w:hint="eastAsia" w:ascii="黑体" w:hAnsi="黑体" w:eastAsia="黑体" w:cs="黑体"/>
                          <w:sz w:val="21"/>
                          <w:szCs w:val="21"/>
                          <w:lang w:val="en-US" w:eastAsia="zh-CN"/>
                        </w:rPr>
                        <w:t xml:space="preserve">  </w:t>
                      </w:r>
                      <w:r>
                        <w:rPr>
                          <w:rFonts w:hint="eastAsia" w:ascii="黑体" w:hAnsi="黑体" w:eastAsia="黑体" w:cs="黑体"/>
                          <w:color w:val="auto"/>
                          <w:sz w:val="21"/>
                          <w:szCs w:val="21"/>
                          <w:lang w:val="en-US" w:eastAsia="zh-CN"/>
                        </w:rPr>
                        <w:t>F</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color w:val="FF0000"/>
                          <w:sz w:val="21"/>
                          <w:szCs w:val="21"/>
                        </w:rPr>
                      </w:pPr>
                      <w:r>
                        <w:rPr>
                          <w:rFonts w:hint="eastAsia" w:ascii="黑体" w:hAnsi="黑体" w:eastAsia="黑体" w:cs="黑体"/>
                          <w:color w:val="000000"/>
                          <w:sz w:val="21"/>
                          <w:szCs w:val="21"/>
                          <w:lang w:eastAsia="zh-CN"/>
                        </w:rPr>
                        <w:t>（</w:t>
                      </w:r>
                      <w:r>
                        <w:rPr>
                          <w:rFonts w:hint="eastAsia" w:ascii="黑体" w:hAnsi="黑体" w:eastAsia="黑体" w:cs="黑体"/>
                          <w:color w:val="000000"/>
                          <w:sz w:val="21"/>
                          <w:szCs w:val="21"/>
                          <w:lang w:val="en-US" w:eastAsia="zh-CN"/>
                        </w:rPr>
                        <w:t>资料性</w:t>
                      </w:r>
                      <w:r>
                        <w:rPr>
                          <w:rFonts w:hint="eastAsia" w:ascii="黑体" w:hAnsi="黑体" w:eastAsia="黑体" w:cs="黑体"/>
                          <w:color w:val="000000"/>
                          <w:sz w:val="21"/>
                          <w:szCs w:val="21"/>
                          <w:lang w:eastAsia="zh-CN"/>
                        </w:rPr>
                        <w:t>）</w:t>
                      </w:r>
                    </w:p>
                    <w:p>
                      <w:pPr>
                        <w:keepNext w:val="0"/>
                        <w:keepLines w:val="0"/>
                        <w:pageBreakBefore w:val="0"/>
                        <w:widowControl w:val="0"/>
                        <w:kinsoku/>
                        <w:wordWrap/>
                        <w:overflowPunct/>
                        <w:topLinePunct w:val="0"/>
                        <w:bidi w:val="0"/>
                        <w:adjustRightInd/>
                        <w:snapToGrid w:val="0"/>
                        <w:jc w:val="center"/>
                        <w:textAlignment w:val="auto"/>
                        <w:rPr>
                          <w:rFonts w:ascii="Calibri" w:hAnsi="Calibri" w:eastAsia="宋体" w:cs="Times New Roman"/>
                        </w:rPr>
                      </w:pPr>
                      <w:r>
                        <w:rPr>
                          <w:rFonts w:hint="eastAsia" w:ascii="黑体" w:hAnsi="黑体" w:eastAsia="黑体" w:cs="黑体"/>
                          <w:color w:val="000000" w:themeColor="text1"/>
                          <w:sz w:val="21"/>
                          <w:szCs w:val="21"/>
                          <w:lang w:val="en-US" w:eastAsia="zh-CN"/>
                          <w14:textFill>
                            <w14:solidFill>
                              <w14:schemeClr w14:val="tx1"/>
                            </w14:solidFill>
                          </w14:textFill>
                        </w:rPr>
                        <w:t>溶解氧示值误差的不确定度评定示例</w:t>
                      </w:r>
                    </w:p>
                  </w:txbxContent>
                </v:textbox>
              </v:shape>
            </w:pict>
          </mc:Fallback>
        </mc:AlternateContent>
      </w:r>
      <w:r>
        <w:rPr>
          <w:rFonts w:ascii="Calibri" w:hAnsi="Calibri" w:eastAsia="宋体" w:cs="Times New Roman"/>
          <w:sz w:val="44"/>
        </w:rPr>
        <mc:AlternateContent>
          <mc:Choice Requires="wps">
            <w:drawing>
              <wp:anchor distT="0" distB="0" distL="114300" distR="114300" simplePos="0" relativeHeight="251746304" behindDoc="0" locked="0" layoutInCell="1" allowOverlap="1">
                <wp:simplePos x="0" y="0"/>
                <wp:positionH relativeFrom="page">
                  <wp:posOffset>899795</wp:posOffset>
                </wp:positionH>
                <wp:positionV relativeFrom="page">
                  <wp:posOffset>2519680</wp:posOffset>
                </wp:positionV>
                <wp:extent cx="5939790" cy="7199630"/>
                <wp:effectExtent l="0" t="0" r="3810" b="1270"/>
                <wp:wrapNone/>
                <wp:docPr id="113" name="文本框 113"/>
                <wp:cNvGraphicFramePr/>
                <a:graphic xmlns:a="http://schemas.openxmlformats.org/drawingml/2006/main">
                  <a:graphicData uri="http://schemas.microsoft.com/office/word/2010/wordprocessingShape">
                    <wps:wsp>
                      <wps:cNvSpPr txBox="1"/>
                      <wps:spPr>
                        <a:xfrm>
                          <a:off x="0" y="0"/>
                          <a:ext cx="5939790" cy="719963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.1  被测对象</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多参数水质分析仪</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分辨率0.01 </w:t>
                            </w:r>
                            <w:r>
                              <w:rPr>
                                <w:rFonts w:hint="eastAsia" w:ascii="Times New Roman" w:hAnsi="Times New Roman" w:cs="Times New Roman"/>
                                <w:color w:val="000000" w:themeColor="text1"/>
                                <w:sz w:val="21"/>
                                <w:szCs w:val="21"/>
                                <w:lang w:val="en-US" w:eastAsia="zh-CN"/>
                                <w14:textFill>
                                  <w14:solidFill>
                                    <w14:schemeClr w14:val="tx1"/>
                                  </w14:solidFill>
                                </w14:textFill>
                              </w:rPr>
                              <w:t>mg/L</w:t>
                            </w:r>
                            <w:r>
                              <w:rPr>
                                <w:rFonts w:hint="eastAsia" w:asciiTheme="minorEastAsia" w:hAnsiTheme="minorEastAsia" w:eastAsiaTheme="minorEastAsia" w:cstheme="minorEastAsia"/>
                                <w:color w:val="000000" w:themeColor="text1"/>
                                <w:sz w:val="21"/>
                                <w:szCs w:val="21"/>
                                <w14:textFill>
                                  <w14:solidFill>
                                    <w14:schemeClr w14:val="tx1"/>
                                  </w14:solidFill>
                                </w14:textFill>
                              </w:rPr>
                              <w:t>，测量范围（0～</w:t>
                            </w:r>
                            <w:r>
                              <w:rPr>
                                <w:rFonts w:hint="eastAsia" w:asciiTheme="minorEastAsia" w:hAnsiTheme="minorEastAsia" w:cstheme="minorEastAsia"/>
                                <w:color w:val="000000" w:themeColor="text1"/>
                                <w:sz w:val="21"/>
                                <w:szCs w:val="21"/>
                                <w:lang w:val="en-US" w:eastAsia="zh-CN"/>
                                <w14:textFill>
                                  <w14:solidFill>
                                    <w14:schemeClr w14:val="tx1"/>
                                  </w14:solidFill>
                                </w14:textFill>
                              </w:rPr>
                              <w:t>20</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mg/L</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.2  校准条件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18</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22</w:t>
                            </w:r>
                            <w:r>
                              <w:rPr>
                                <w:rFonts w:hint="eastAsia" w:asciiTheme="minorEastAsia" w:hAnsiTheme="minorEastAsia" w:eastAsiaTheme="minorEastAsia" w:cstheme="minorEastAsia"/>
                                <w:color w:val="000000" w:themeColor="text1"/>
                                <w:sz w:val="21"/>
                                <w:szCs w:val="21"/>
                                <w14:textFill>
                                  <w14:solidFill>
                                    <w14:schemeClr w14:val="tx1"/>
                                  </w14:solidFill>
                                </w14:textFill>
                              </w:rPr>
                              <w:t>）℃，相对湿度</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14:textFill>
                                  <w14:solidFill>
                                    <w14:schemeClr w14:val="tx1"/>
                                  </w14:solidFill>
                                </w14:textFill>
                              </w:rPr>
                              <w:t>0%</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宋体" w:hAnsi="宋体" w:eastAsia="宋体" w:cs="宋体"/>
                                <w:color w:val="000000" w:themeColor="text1"/>
                                <w:sz w:val="21"/>
                                <w:szCs w:val="21"/>
                                <w:lang w:val="en-US" w:eastAsia="zh-CN"/>
                                <w14:textFill>
                                  <w14:solidFill>
                                    <w14:schemeClr w14:val="tx1"/>
                                  </w14:solidFill>
                                </w14:textFill>
                              </w:rPr>
                              <w:t>85%</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.3  标准器</w:t>
                            </w:r>
                          </w:p>
                          <w:p>
                            <w:pPr>
                              <w:spacing w:line="360" w:lineRule="auto"/>
                              <w:jc w:val="center"/>
                              <w:rPr>
                                <w:rFonts w:hint="eastAsia" w:ascii="黑体" w:hAnsi="黑体" w:eastAsia="黑体" w:cs="黑体"/>
                                <w:color w:val="000000" w:themeColor="text1"/>
                                <w:sz w:val="21"/>
                                <w:szCs w:val="21"/>
                                <w:lang w:eastAsia="zh-CN"/>
                                <w14:textFill>
                                  <w14:solidFill>
                                    <w14:schemeClr w14:val="tx1"/>
                                  </w14:solidFill>
                                </w14:textFill>
                              </w:rPr>
                            </w:pPr>
                            <w:r>
                              <w:rPr>
                                <w:rFonts w:hint="eastAsia" w:ascii="黑体" w:hAnsi="黑体" w:eastAsia="黑体" w:cs="黑体"/>
                                <w:color w:val="000000" w:themeColor="text1"/>
                                <w:position w:val="-12"/>
                                <w:szCs w:val="21"/>
                                <w14:textFill>
                                  <w14:solidFill>
                                    <w14:schemeClr w14:val="tx1"/>
                                  </w14:solidFill>
                                </w14:textFill>
                              </w:rPr>
                              <w:t>表</w:t>
                            </w:r>
                            <w:r>
                              <w:rPr>
                                <w:rFonts w:hint="eastAsia" w:ascii="黑体" w:hAnsi="黑体" w:eastAsia="黑体" w:cs="黑体"/>
                                <w:color w:val="000000" w:themeColor="text1"/>
                                <w:position w:val="-12"/>
                                <w:szCs w:val="21"/>
                                <w:lang w:val="en-US" w:eastAsia="zh-CN"/>
                                <w14:textFill>
                                  <w14:solidFill>
                                    <w14:schemeClr w14:val="tx1"/>
                                  </w14:solidFill>
                                </w14:textFill>
                              </w:rPr>
                              <w:t>F</w:t>
                            </w:r>
                            <w:r>
                              <w:rPr>
                                <w:rFonts w:hint="eastAsia" w:ascii="黑体" w:hAnsi="黑体" w:eastAsia="黑体" w:cs="黑体"/>
                                <w:color w:val="000000" w:themeColor="text1"/>
                                <w:position w:val="-12"/>
                                <w:szCs w:val="21"/>
                                <w14:textFill>
                                  <w14:solidFill>
                                    <w14:schemeClr w14:val="tx1"/>
                                  </w14:solidFill>
                                </w14:textFill>
                              </w:rPr>
                              <w:t>.1  标准</w:t>
                            </w:r>
                            <w:r>
                              <w:rPr>
                                <w:rFonts w:hint="eastAsia" w:ascii="黑体" w:hAnsi="黑体" w:eastAsia="黑体" w:cs="黑体"/>
                                <w:color w:val="000000" w:themeColor="text1"/>
                                <w:position w:val="-12"/>
                                <w:szCs w:val="21"/>
                                <w:lang w:val="en-US" w:eastAsia="zh-CN"/>
                                <w14:textFill>
                                  <w14:solidFill>
                                    <w14:schemeClr w14:val="tx1"/>
                                  </w14:solidFill>
                                </w14:textFill>
                              </w:rPr>
                              <w:t>设备一览表</w:t>
                            </w:r>
                          </w:p>
                          <w:tbl>
                            <w:tblPr>
                              <w:tblStyle w:val="3"/>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35"/>
                              <w:gridCol w:w="1567"/>
                              <w:gridCol w:w="2266"/>
                              <w:gridCol w:w="30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2235" w:type="dxa"/>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名称</w:t>
                                  </w:r>
                                </w:p>
                              </w:tc>
                              <w:tc>
                                <w:tcPr>
                                  <w:tcW w:w="1567" w:type="dxa"/>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型号</w:t>
                                  </w:r>
                                </w:p>
                              </w:tc>
                              <w:tc>
                                <w:tcPr>
                                  <w:tcW w:w="2266" w:type="dxa"/>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default" w:ascii="Times New Roman" w:hAnsi="Times New Roman" w:eastAsia="宋体" w:cs="Times New Roman"/>
                                      <w:sz w:val="18"/>
                                      <w:szCs w:val="18"/>
                                      <w:lang w:eastAsia="zh-CN"/>
                                    </w:rPr>
                                  </w:pPr>
                                  <w:r>
                                    <w:rPr>
                                      <w:rFonts w:hint="default" w:ascii="Times New Roman" w:hAnsi="Times New Roman" w:eastAsia="宋体" w:cs="Times New Roman"/>
                                      <w:sz w:val="18"/>
                                      <w:szCs w:val="18"/>
                                    </w:rPr>
                                    <w:t>测量范围</w:t>
                                  </w:r>
                                </w:p>
                              </w:tc>
                              <w:tc>
                                <w:tcPr>
                                  <w:tcW w:w="3003" w:type="dxa"/>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准确度等级/不确定度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exact"/>
                                <w:jc w:val="center"/>
                              </w:trPr>
                              <w:tc>
                                <w:tcPr>
                                  <w:tcW w:w="2235" w:type="dxa"/>
                                  <w:noWrap w:val="0"/>
                                  <w:vAlign w:val="center"/>
                                </w:tcPr>
                                <w:p>
                                  <w:pPr>
                                    <w:pStyle w:val="2"/>
                                    <w:keepNext w:val="0"/>
                                    <w:keepLines w:val="0"/>
                                    <w:pageBreakBefore w:val="0"/>
                                    <w:widowControl w:val="0"/>
                                    <w:tabs>
                                      <w:tab w:val="left" w:pos="420"/>
                                    </w:tabs>
                                    <w:kinsoku/>
                                    <w:wordWrap/>
                                    <w:overflowPunct/>
                                    <w:topLinePunct w:val="0"/>
                                    <w:autoSpaceDE/>
                                    <w:autoSpaceDN/>
                                    <w:bidi w:val="0"/>
                                    <w:adjustRightInd/>
                                    <w:spacing w:line="240" w:lineRule="auto"/>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eastAsia="zh-CN"/>
                                    </w:rPr>
                                    <w:t>溶氧仪检定</w:t>
                                  </w:r>
                                  <w:r>
                                    <w:rPr>
                                      <w:rFonts w:hint="default" w:ascii="Times New Roman" w:hAnsi="Times New Roman" w:eastAsia="宋体" w:cs="Times New Roman"/>
                                      <w:sz w:val="18"/>
                                      <w:szCs w:val="18"/>
                                    </w:rPr>
                                    <w:t>槽</w:t>
                                  </w:r>
                                </w:p>
                              </w:tc>
                              <w:tc>
                                <w:tcPr>
                                  <w:tcW w:w="1567" w:type="dxa"/>
                                  <w:noWrap w:val="0"/>
                                  <w:vAlign w:val="center"/>
                                </w:tcPr>
                                <w:p>
                                  <w:pPr>
                                    <w:pStyle w:val="2"/>
                                    <w:keepNext w:val="0"/>
                                    <w:keepLines w:val="0"/>
                                    <w:pageBreakBefore w:val="0"/>
                                    <w:widowControl w:val="0"/>
                                    <w:tabs>
                                      <w:tab w:val="left" w:pos="420"/>
                                    </w:tabs>
                                    <w:kinsoku/>
                                    <w:wordWrap/>
                                    <w:overflowPunct/>
                                    <w:topLinePunct w:val="0"/>
                                    <w:autoSpaceDE/>
                                    <w:autoSpaceDN/>
                                    <w:bidi w:val="0"/>
                                    <w:adjustRightInd/>
                                    <w:spacing w:line="240" w:lineRule="auto"/>
                                    <w:jc w:val="center"/>
                                    <w:textAlignment w:val="auto"/>
                                    <w:rPr>
                                      <w:rFonts w:hint="default" w:ascii="Times New Roman" w:hAnsi="Times New Roman" w:eastAsia="宋体" w:cs="Times New Roman"/>
                                      <w:sz w:val="18"/>
                                      <w:szCs w:val="18"/>
                                      <w:lang w:eastAsia="zh-CN"/>
                                    </w:rPr>
                                  </w:pPr>
                                  <w:r>
                                    <w:rPr>
                                      <w:rFonts w:hint="default" w:ascii="Times New Roman" w:hAnsi="Times New Roman" w:eastAsia="宋体" w:cs="Times New Roman"/>
                                      <w:sz w:val="18"/>
                                      <w:szCs w:val="18"/>
                                    </w:rPr>
                                    <w:t>LSYB-III</w:t>
                                  </w:r>
                                </w:p>
                              </w:tc>
                              <w:tc>
                                <w:tcPr>
                                  <w:tcW w:w="2266" w:type="dxa"/>
                                  <w:noWrap w:val="0"/>
                                  <w:vAlign w:val="center"/>
                                </w:tcPr>
                                <w:p>
                                  <w:pPr>
                                    <w:keepNext w:val="0"/>
                                    <w:keepLines w:val="0"/>
                                    <w:pageBreakBefore w:val="0"/>
                                    <w:widowControl w:val="0"/>
                                    <w:kinsoku/>
                                    <w:wordWrap/>
                                    <w:overflowPunct/>
                                    <w:topLinePunct w:val="0"/>
                                    <w:autoSpaceDE/>
                                    <w:autoSpaceDN/>
                                    <w:bidi w:val="0"/>
                                    <w:adjustRightInd/>
                                    <w:spacing w:line="240" w:lineRule="auto"/>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w:t>
                                  </w:r>
                                  <w:r>
                                    <w:rPr>
                                      <w:rFonts w:hint="default" w:ascii="Times New Roman" w:hAnsi="Times New Roman" w:eastAsia="宋体" w:cs="Times New Roman"/>
                                      <w:sz w:val="18"/>
                                      <w:szCs w:val="18"/>
                                      <w:lang w:val="en-US" w:eastAsia="zh-CN"/>
                                    </w:rPr>
                                    <w:t>10</w:t>
                                  </w:r>
                                  <w:r>
                                    <w:rPr>
                                      <w:rFonts w:hint="default" w:ascii="Times New Roman" w:hAnsi="Times New Roman" w:eastAsia="宋体" w:cs="Times New Roman"/>
                                      <w:sz w:val="18"/>
                                      <w:szCs w:val="18"/>
                                    </w:rPr>
                                    <w:t>～</w:t>
                                  </w:r>
                                  <w:r>
                                    <w:rPr>
                                      <w:rFonts w:hint="default" w:ascii="Times New Roman" w:hAnsi="Times New Roman" w:eastAsia="宋体" w:cs="Times New Roman"/>
                                      <w:sz w:val="18"/>
                                      <w:szCs w:val="18"/>
                                      <w:lang w:val="en-US" w:eastAsia="zh-CN"/>
                                    </w:rPr>
                                    <w:t>30</w:t>
                                  </w:r>
                                  <w:r>
                                    <w:rPr>
                                      <w:rFonts w:hint="default" w:ascii="Times New Roman" w:hAnsi="Times New Roman" w:eastAsia="宋体" w:cs="Times New Roman"/>
                                      <w:sz w:val="18"/>
                                      <w:szCs w:val="18"/>
                                    </w:rPr>
                                    <w:t>）℃</w:t>
                                  </w:r>
                                </w:p>
                              </w:tc>
                              <w:tc>
                                <w:tcPr>
                                  <w:tcW w:w="3003" w:type="dxa"/>
                                  <w:noWrap w:val="0"/>
                                  <w:vAlign w:val="center"/>
                                </w:tcPr>
                                <w:p>
                                  <w:pPr>
                                    <w:keepNext w:val="0"/>
                                    <w:keepLines w:val="0"/>
                                    <w:pageBreakBefore w:val="0"/>
                                    <w:widowControl/>
                                    <w:suppressLineNumbers w:val="0"/>
                                    <w:kinsoku/>
                                    <w:wordWrap/>
                                    <w:overflowPunct/>
                                    <w:topLinePunct w:val="0"/>
                                    <w:bidi w:val="0"/>
                                    <w:adjustRightInd/>
                                    <w:spacing w:line="240" w:lineRule="auto"/>
                                    <w:jc w:val="center"/>
                                    <w:textAlignment w:val="auto"/>
                                    <w:rPr>
                                      <w:rFonts w:hint="default" w:ascii="Times New Roman" w:hAnsi="Times New Roman" w:eastAsia="宋体" w:cs="Times New Roman"/>
                                      <w:i w:val="0"/>
                                      <w:iCs w:val="0"/>
                                      <w:color w:val="000000"/>
                                      <w:kern w:val="0"/>
                                      <w:sz w:val="18"/>
                                      <w:szCs w:val="18"/>
                                      <w:lang w:val="en-US" w:eastAsia="zh-CN" w:bidi="ar"/>
                                    </w:rPr>
                                  </w:pPr>
                                  <w:r>
                                    <w:rPr>
                                      <w:rFonts w:hint="default" w:ascii="Times New Roman" w:hAnsi="Times New Roman" w:eastAsia="宋体" w:cs="Times New Roman"/>
                                      <w:i w:val="0"/>
                                      <w:iCs w:val="0"/>
                                      <w:color w:val="000000"/>
                                      <w:kern w:val="0"/>
                                      <w:sz w:val="18"/>
                                      <w:szCs w:val="18"/>
                                      <w:lang w:val="en-US" w:eastAsia="zh-CN" w:bidi="ar"/>
                                    </w:rPr>
                                    <w:t>温度均匀性：</w:t>
                                  </w:r>
                                  <w:r>
                                    <w:rPr>
                                      <w:rFonts w:hint="eastAsia" w:ascii="Times New Roman" w:hAnsi="Times New Roman" w:eastAsia="宋体" w:cs="Times New Roman"/>
                                      <w:i w:val="0"/>
                                      <w:iCs w:val="0"/>
                                      <w:color w:val="000000"/>
                                      <w:kern w:val="0"/>
                                      <w:sz w:val="18"/>
                                      <w:szCs w:val="18"/>
                                      <w:lang w:val="en-US" w:eastAsia="zh-CN" w:bidi="ar"/>
                                    </w:rPr>
                                    <w:t>±0.2 ℃</w:t>
                                  </w:r>
                                </w:p>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i w:val="0"/>
                                      <w:iCs w:val="0"/>
                                      <w:color w:val="000000"/>
                                      <w:kern w:val="0"/>
                                      <w:sz w:val="18"/>
                                      <w:szCs w:val="18"/>
                                      <w:lang w:val="en-US" w:eastAsia="zh-CN" w:bidi="ar"/>
                                    </w:rPr>
                                    <w:t>温度波动</w:t>
                                  </w:r>
                                  <w:r>
                                    <w:rPr>
                                      <w:rFonts w:hint="eastAsia" w:ascii="Times New Roman" w:hAnsi="Times New Roman" w:eastAsia="宋体" w:cs="Times New Roman"/>
                                      <w:i w:val="0"/>
                                      <w:iCs w:val="0"/>
                                      <w:color w:val="000000"/>
                                      <w:kern w:val="0"/>
                                      <w:sz w:val="18"/>
                                      <w:szCs w:val="18"/>
                                      <w:lang w:val="en-US" w:eastAsia="zh-CN" w:bidi="ar"/>
                                    </w:rPr>
                                    <w:t>度</w:t>
                                  </w:r>
                                  <w:r>
                                    <w:rPr>
                                      <w:rFonts w:hint="default" w:ascii="Times New Roman" w:hAnsi="Times New Roman" w:eastAsia="宋体" w:cs="Times New Roman"/>
                                      <w:i w:val="0"/>
                                      <w:iCs w:val="0"/>
                                      <w:color w:val="000000"/>
                                      <w:kern w:val="0"/>
                                      <w:sz w:val="18"/>
                                      <w:szCs w:val="18"/>
                                      <w:lang w:val="en-US" w:eastAsia="zh-CN" w:bidi="ar"/>
                                    </w:rPr>
                                    <w:t>：</w:t>
                                  </w:r>
                                  <w:r>
                                    <w:rPr>
                                      <w:rFonts w:hint="eastAsia" w:ascii="Times New Roman" w:hAnsi="Times New Roman" w:eastAsia="宋体" w:cs="Times New Roman"/>
                                      <w:i w:val="0"/>
                                      <w:iCs w:val="0"/>
                                      <w:color w:val="000000"/>
                                      <w:kern w:val="0"/>
                                      <w:sz w:val="18"/>
                                      <w:szCs w:val="18"/>
                                      <w:lang w:val="en-US" w:eastAsia="zh-CN" w:bidi="ar"/>
                                    </w:rPr>
                                    <w:t>±0.1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exact"/>
                                <w:jc w:val="center"/>
                              </w:trPr>
                              <w:tc>
                                <w:tcPr>
                                  <w:tcW w:w="2235" w:type="dxa"/>
                                  <w:noWrap w:val="0"/>
                                  <w:vAlign w:val="center"/>
                                </w:tcPr>
                                <w:p>
                                  <w:pPr>
                                    <w:pStyle w:val="2"/>
                                    <w:keepNext w:val="0"/>
                                    <w:keepLines w:val="0"/>
                                    <w:pageBreakBefore w:val="0"/>
                                    <w:widowControl w:val="0"/>
                                    <w:tabs>
                                      <w:tab w:val="left" w:pos="420"/>
                                    </w:tabs>
                                    <w:kinsoku/>
                                    <w:wordWrap/>
                                    <w:overflowPunct/>
                                    <w:topLinePunct w:val="0"/>
                                    <w:autoSpaceDE/>
                                    <w:autoSpaceDN/>
                                    <w:bidi w:val="0"/>
                                    <w:adjustRightInd/>
                                    <w:spacing w:line="240" w:lineRule="auto"/>
                                    <w:jc w:val="center"/>
                                    <w:textAlignment w:val="auto"/>
                                    <w:rPr>
                                      <w:rFonts w:hint="default" w:ascii="Times New Roman" w:hAnsi="Times New Roman" w:eastAsia="宋体" w:cs="Times New Roman"/>
                                      <w:sz w:val="18"/>
                                      <w:szCs w:val="18"/>
                                      <w:lang w:eastAsia="zh-CN"/>
                                    </w:rPr>
                                  </w:pPr>
                                  <w:r>
                                    <w:rPr>
                                      <w:rFonts w:hint="eastAsia" w:ascii="Times New Roman" w:hAnsi="Times New Roman" w:eastAsia="宋体" w:cs="Times New Roman"/>
                                      <w:spacing w:val="-19"/>
                                      <w:sz w:val="18"/>
                                      <w:szCs w:val="18"/>
                                      <w:lang w:val="en-US" w:eastAsia="zh-CN"/>
                                    </w:rPr>
                                    <w:t>空盒气压表</w:t>
                                  </w:r>
                                </w:p>
                              </w:tc>
                              <w:tc>
                                <w:tcPr>
                                  <w:tcW w:w="1567" w:type="dxa"/>
                                  <w:noWrap w:val="0"/>
                                  <w:vAlign w:val="center"/>
                                </w:tcPr>
                                <w:p>
                                  <w:pPr>
                                    <w:pStyle w:val="2"/>
                                    <w:keepNext w:val="0"/>
                                    <w:keepLines w:val="0"/>
                                    <w:pageBreakBefore w:val="0"/>
                                    <w:widowControl w:val="0"/>
                                    <w:tabs>
                                      <w:tab w:val="left" w:pos="420"/>
                                    </w:tabs>
                                    <w:kinsoku/>
                                    <w:wordWrap/>
                                    <w:overflowPunct/>
                                    <w:topLinePunct w:val="0"/>
                                    <w:autoSpaceDE/>
                                    <w:autoSpaceDN/>
                                    <w:bidi w:val="0"/>
                                    <w:adjustRightInd/>
                                    <w:spacing w:line="240" w:lineRule="auto"/>
                                    <w:jc w:val="center"/>
                                    <w:textAlignment w:val="auto"/>
                                    <w:rPr>
                                      <w:rFonts w:hint="default" w:ascii="Times New Roman" w:hAnsi="Times New Roman" w:eastAsia="宋体" w:cs="Times New Roman"/>
                                      <w:sz w:val="18"/>
                                      <w:szCs w:val="18"/>
                                      <w:lang w:val="en-US"/>
                                    </w:rPr>
                                  </w:pPr>
                                  <w:r>
                                    <w:rPr>
                                      <w:rFonts w:hint="eastAsia" w:ascii="Times New Roman" w:hAnsi="Times New Roman" w:eastAsia="宋体" w:cs="Times New Roman"/>
                                      <w:spacing w:val="-19"/>
                                      <w:sz w:val="18"/>
                                      <w:szCs w:val="18"/>
                                      <w:lang w:val="en-US" w:eastAsia="zh-CN"/>
                                    </w:rPr>
                                    <w:t>DYM3</w:t>
                                  </w:r>
                                </w:p>
                              </w:tc>
                              <w:tc>
                                <w:tcPr>
                                  <w:tcW w:w="2266" w:type="dxa"/>
                                  <w:noWrap w:val="0"/>
                                  <w:vAlign w:val="center"/>
                                </w:tcPr>
                                <w:p>
                                  <w:pPr>
                                    <w:keepNext w:val="0"/>
                                    <w:keepLines w:val="0"/>
                                    <w:pageBreakBefore w:val="0"/>
                                    <w:widowControl w:val="0"/>
                                    <w:kinsoku/>
                                    <w:wordWrap/>
                                    <w:overflowPunct/>
                                    <w:topLinePunct w:val="0"/>
                                    <w:autoSpaceDE/>
                                    <w:autoSpaceDN/>
                                    <w:bidi w:val="0"/>
                                    <w:adjustRightInd/>
                                    <w:spacing w:line="240" w:lineRule="auto"/>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w:t>
                                  </w:r>
                                  <w:r>
                                    <w:rPr>
                                      <w:rFonts w:hint="eastAsia" w:ascii="Times New Roman" w:hAnsi="Times New Roman" w:eastAsia="宋体" w:cs="Times New Roman"/>
                                      <w:sz w:val="18"/>
                                      <w:szCs w:val="18"/>
                                      <w:lang w:val="en-US" w:eastAsia="zh-CN"/>
                                    </w:rPr>
                                    <w:t>80</w:t>
                                  </w:r>
                                  <w:r>
                                    <w:rPr>
                                      <w:rFonts w:hint="default" w:ascii="Times New Roman" w:hAnsi="Times New Roman" w:eastAsia="宋体" w:cs="Times New Roman"/>
                                      <w:sz w:val="18"/>
                                      <w:szCs w:val="18"/>
                                      <w:lang w:val="en-US" w:eastAsia="zh-CN"/>
                                    </w:rPr>
                                    <w:t>0</w:t>
                                  </w:r>
                                  <w:r>
                                    <w:rPr>
                                      <w:rFonts w:hint="default" w:ascii="Times New Roman" w:hAnsi="Times New Roman" w:eastAsia="宋体" w:cs="Times New Roman"/>
                                      <w:sz w:val="18"/>
                                      <w:szCs w:val="18"/>
                                    </w:rPr>
                                    <w:t>～</w:t>
                                  </w:r>
                                  <w:r>
                                    <w:rPr>
                                      <w:rFonts w:hint="eastAsia" w:ascii="Times New Roman" w:hAnsi="Times New Roman" w:eastAsia="宋体" w:cs="Times New Roman"/>
                                      <w:sz w:val="18"/>
                                      <w:szCs w:val="18"/>
                                      <w:lang w:val="en-US" w:eastAsia="zh-CN"/>
                                    </w:rPr>
                                    <w:t>106</w:t>
                                  </w:r>
                                  <w:r>
                                    <w:rPr>
                                      <w:rFonts w:hint="default" w:ascii="Times New Roman" w:hAnsi="Times New Roman" w:eastAsia="宋体" w:cs="Times New Roman"/>
                                      <w:sz w:val="18"/>
                                      <w:szCs w:val="18"/>
                                    </w:rPr>
                                    <w:t>0）</w:t>
                                  </w:r>
                                  <w:r>
                                    <w:rPr>
                                      <w:rFonts w:hint="eastAsia" w:ascii="Times New Roman" w:hAnsi="Times New Roman" w:eastAsia="宋体" w:cs="Times New Roman"/>
                                      <w:sz w:val="18"/>
                                      <w:szCs w:val="18"/>
                                      <w:lang w:val="en-US" w:eastAsia="zh-CN"/>
                                    </w:rPr>
                                    <w:t>hPa</w:t>
                                  </w:r>
                                </w:p>
                              </w:tc>
                              <w:tc>
                                <w:tcPr>
                                  <w:tcW w:w="3003" w:type="dxa"/>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default" w:ascii="Times New Roman" w:hAnsi="Times New Roman" w:eastAsia="宋体" w:cs="Times New Roman"/>
                                      <w:i w:val="0"/>
                                      <w:iCs w:val="0"/>
                                      <w:kern w:val="2"/>
                                      <w:sz w:val="18"/>
                                      <w:szCs w:val="18"/>
                                      <w:u w:val="none"/>
                                      <w:lang w:val="en-US" w:eastAsia="zh-CN" w:bidi="ar-SA"/>
                                    </w:rPr>
                                  </w:pPr>
                                  <w:r>
                                    <w:rPr>
                                      <w:rFonts w:hint="default" w:ascii="Times New Roman" w:hAnsi="Times New Roman" w:eastAsia="宋体" w:cs="Times New Roman"/>
                                      <w:i w:val="0"/>
                                      <w:iCs w:val="0"/>
                                      <w:kern w:val="2"/>
                                      <w:sz w:val="18"/>
                                      <w:szCs w:val="18"/>
                                      <w:u w:val="none"/>
                                      <w:lang w:val="en-US" w:eastAsia="zh-CN" w:bidi="ar-SA"/>
                                    </w:rPr>
                                    <w:t>MPE：±2.5</w:t>
                                  </w:r>
                                  <w:r>
                                    <w:rPr>
                                      <w:rFonts w:hint="eastAsia" w:ascii="Times New Roman" w:hAnsi="Times New Roman" w:eastAsia="宋体" w:cs="Times New Roman"/>
                                      <w:i w:val="0"/>
                                      <w:iCs w:val="0"/>
                                      <w:kern w:val="2"/>
                                      <w:sz w:val="18"/>
                                      <w:szCs w:val="18"/>
                                      <w:u w:val="none"/>
                                      <w:lang w:val="en-US" w:eastAsia="zh-CN" w:bidi="ar-SA"/>
                                    </w:rPr>
                                    <w:t xml:space="preserve"> </w:t>
                                  </w:r>
                                  <w:r>
                                    <w:rPr>
                                      <w:rFonts w:hint="default" w:ascii="Times New Roman" w:hAnsi="Times New Roman" w:eastAsia="宋体" w:cs="Times New Roman"/>
                                      <w:i w:val="0"/>
                                      <w:iCs w:val="0"/>
                                      <w:kern w:val="2"/>
                                      <w:sz w:val="18"/>
                                      <w:szCs w:val="18"/>
                                      <w:u w:val="none"/>
                                      <w:lang w:val="en-US" w:eastAsia="zh-CN" w:bidi="ar-SA"/>
                                    </w:rPr>
                                    <w:t>hPa</w:t>
                                  </w:r>
                                </w:p>
                              </w:tc>
                            </w:tr>
                          </w:tbl>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.4  校准方法</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依据本</w:t>
                            </w:r>
                            <w:r>
                              <w:rPr>
                                <w:rFonts w:hint="eastAsia" w:ascii="宋体" w:hAnsi="宋体" w:eastAsia="宋体" w:cs="宋体"/>
                                <w:color w:val="000000" w:themeColor="text1"/>
                                <w:sz w:val="21"/>
                                <w:szCs w:val="21"/>
                                <w:lang w:val="en-US" w:eastAsia="zh-CN"/>
                                <w14:textFill>
                                  <w14:solidFill>
                                    <w14:schemeClr w14:val="tx1"/>
                                  </w14:solidFill>
                                </w14:textFill>
                              </w:rPr>
                              <w:t>文件</w:t>
                            </w:r>
                            <w:r>
                              <w:rPr>
                                <w:rFonts w:hint="eastAsia" w:ascii="宋体" w:hAnsi="宋体" w:eastAsia="宋体" w:cs="宋体"/>
                                <w:color w:val="000000" w:themeColor="text1"/>
                                <w:sz w:val="21"/>
                                <w:szCs w:val="21"/>
                                <w14:textFill>
                                  <w14:solidFill>
                                    <w14:schemeClr w14:val="tx1"/>
                                  </w14:solidFill>
                                </w14:textFill>
                              </w:rPr>
                              <w:t>中的规定。</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.5  测量模型</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Times New Roman" w:hAnsi="Times New Roman" w:eastAsia="宋体" w:cs="Times New Roman"/>
                                <w:i/>
                                <w:position w:val="-12"/>
                                <w:sz w:val="24"/>
                                <w:szCs w:val="24"/>
                                <w:lang w:eastAsia="zh-CN"/>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溶解氧</w:t>
                            </w:r>
                            <w:r>
                              <w:rPr>
                                <w:rFonts w:hint="eastAsia" w:asciiTheme="minorEastAsia" w:hAnsiTheme="minorEastAsia" w:eastAsiaTheme="minorEastAsia" w:cstheme="minorEastAsia"/>
                                <w:color w:val="000000" w:themeColor="text1"/>
                                <w:sz w:val="21"/>
                                <w:szCs w:val="21"/>
                                <w14:textFill>
                                  <w14:solidFill>
                                    <w14:schemeClr w14:val="tx1"/>
                                  </w14:solidFill>
                                </w14:textFill>
                              </w:rPr>
                              <w:t>示值误差：</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default" w:ascii="Times New Roman" w:hAnsi="Times New Roman" w:eastAsia="宋体" w:cs="Times New Roman"/>
                                <w:i/>
                                <w:position w:val="-12"/>
                                <w:sz w:val="24"/>
                                <w:szCs w:val="24"/>
                                <w:lang w:eastAsia="zh-CN"/>
                              </w:rPr>
                              <w:object>
                                <v:shape id="_x0000_i1151" o:spt="75" type="#_x0000_t75" style="height:22.7pt;width:60.15pt;" o:ole="t" filled="f" o:preferrelative="t" stroked="f" coordsize="21600,21600">
                                  <v:path/>
                                  <v:fill on="f" focussize="0,0"/>
                                  <v:stroke on="f"/>
                                  <v:imagedata r:id="rId366" o:title=""/>
                                  <o:lock v:ext="edit" aspectratio="t"/>
                                  <w10:wrap type="none"/>
                                  <w10:anchorlock/>
                                </v:shape>
                                <o:OLEObject Type="Embed" ProgID="Equation.KSEE3" ShapeID="_x0000_i1151" DrawAspect="Content" ObjectID="_1468075977" r:id="rId365">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jc w:val="both"/>
                              <w:textAlignment w:val="baseline"/>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i w:val="0"/>
                                <w:iCs/>
                                <w:position w:val="-6"/>
                                <w:sz w:val="24"/>
                                <w:szCs w:val="24"/>
                                <w:lang w:eastAsia="zh-CN"/>
                              </w:rPr>
                              <w:object>
                                <v:shape id="_x0000_i1152" o:spt="75" type="#_x0000_t75" style="height:13.95pt;width:17pt;" o:ole="t" filled="f" o:preferrelative="t" stroked="f" coordsize="21600,21600">
                                  <v:path/>
                                  <v:fill on="f" focussize="0,0"/>
                                  <v:stroke on="f"/>
                                  <v:imagedata r:id="rId368" o:title=""/>
                                  <o:lock v:ext="edit" aspectratio="t"/>
                                  <w10:wrap type="none"/>
                                  <w10:anchorlock/>
                                </v:shape>
                                <o:OLEObject Type="Embed" ProgID="Equation.KSEE3" ShapeID="_x0000_i1152" DrawAspect="Content" ObjectID="_1468075978" r:id="rId367">
                                  <o:LockedField>false</o:LockedField>
                                </o:OLEObject>
                              </w:object>
                            </w:r>
                            <w:r>
                              <w:rPr>
                                <w:rFonts w:hint="default" w:ascii="Times New Roman" w:hAnsi="Times New Roman" w:eastAsia="宋体" w:cs="Times New Roman"/>
                                <w:spacing w:val="0"/>
                                <w:sz w:val="21"/>
                                <w:szCs w:val="21"/>
                                <w:lang w:val="en-US" w:eastAsia="zh-CN"/>
                              </w:rPr>
                              <w:t>——溶解氧浓度示值误差</w:t>
                            </w:r>
                            <w:r>
                              <w:rPr>
                                <w:rFonts w:hint="eastAsia" w:ascii="Times New Roman" w:hAnsi="Times New Roman" w:eastAsia="宋体" w:cs="Times New Roman"/>
                                <w:spacing w:val="0"/>
                                <w:sz w:val="21"/>
                                <w:szCs w:val="21"/>
                                <w:lang w:val="en-US" w:eastAsia="zh-CN"/>
                              </w:rPr>
                              <w:t>，单位为mg/L；</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630" w:firstLineChars="300"/>
                              <w:jc w:val="both"/>
                              <w:textAlignment w:val="baseline"/>
                              <w:rPr>
                                <w:rFonts w:hint="eastAsia"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position w:val="-6"/>
                                <w:sz w:val="21"/>
                                <w:szCs w:val="21"/>
                                <w:lang w:val="en-US" w:eastAsia="zh-CN"/>
                              </w:rPr>
                              <w:object>
                                <v:shape id="_x0000_i1153" o:spt="75" type="#_x0000_t75" style="height:17pt;width:9pt;" o:ole="t" filled="f" o:preferrelative="t" stroked="f" coordsize="21600,21600">
                                  <v:path/>
                                  <v:fill on="f" focussize="0,0"/>
                                  <v:stroke on="f"/>
                                  <v:imagedata r:id="rId370" o:title=""/>
                                  <o:lock v:ext="edit" aspectratio="t"/>
                                  <w10:wrap type="none"/>
                                  <w10:anchorlock/>
                                </v:shape>
                                <o:OLEObject Type="Embed" ProgID="Equation.KSEE3" ShapeID="_x0000_i1153" DrawAspect="Content" ObjectID="_1468075979" r:id="rId369">
                                  <o:LockedField>false</o:LockedField>
                                </o:OLEObject>
                              </w:objec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仪器测量平均值，单位为mg/L；</w:t>
                            </w:r>
                          </w:p>
                          <w:p>
                            <w:pPr>
                              <w:keepNext w:val="0"/>
                              <w:keepLines w:val="0"/>
                              <w:pageBreakBefore w:val="0"/>
                              <w:widowControl w:val="0"/>
                              <w:kinsoku/>
                              <w:wordWrap/>
                              <w:overflowPunct/>
                              <w:topLinePunct w:val="0"/>
                              <w:bidi w:val="0"/>
                              <w:adjustRightInd/>
                              <w:snapToGrid w:val="0"/>
                              <w:spacing w:line="300" w:lineRule="auto"/>
                              <w:ind w:firstLine="630" w:firstLineChars="300"/>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spacing w:val="0"/>
                                <w:position w:val="-12"/>
                                <w:sz w:val="21"/>
                                <w:szCs w:val="21"/>
                                <w:lang w:val="en-US" w:eastAsia="zh-CN"/>
                              </w:rPr>
                              <w:object>
                                <v:shape id="_x0000_i1154" o:spt="75" type="#_x0000_t75" style="height:18pt;width:12pt;" o:ole="t" filled="f" o:preferrelative="t" stroked="f" coordsize="21600,21600">
                                  <v:path/>
                                  <v:fill on="f" focussize="0,0"/>
                                  <v:stroke on="f"/>
                                  <v:imagedata r:id="rId372" o:title=""/>
                                  <o:lock v:ext="edit" aspectratio="t"/>
                                  <w10:wrap type="none"/>
                                  <w10:anchorlock/>
                                </v:shape>
                                <o:OLEObject Type="Embed" ProgID="Equation.KSEE3" ShapeID="_x0000_i1154" DrawAspect="Content" ObjectID="_1468075980" r:id="rId371">
                                  <o:LockedField>false</o:LockedField>
                                </o:OLEObject>
                              </w:objec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溶解氧浓度参考值，单位为mg/L。</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.6  合成标准不确定度和灵敏系数</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各分量均无明显相关性</w:t>
                            </w:r>
                            <w:r>
                              <w:rPr>
                                <w:rFonts w:hint="eastAsia" w:asciiTheme="minorEastAsia" w:hAnsiTheme="minorEastAsia" w:cstheme="minorEastAsia"/>
                                <w:color w:val="000000" w:themeColor="text1"/>
                                <w:sz w:val="21"/>
                                <w:szCs w:val="21"/>
                                <w:lang w:val="en-US" w:eastAsia="zh-CN"/>
                                <w14:textFill>
                                  <w14:solidFill>
                                    <w14:schemeClr w14:val="tx1"/>
                                  </w14:solidFill>
                                </w14:textFill>
                              </w:rPr>
                              <w:t>,则</w:t>
                            </w:r>
                            <w:r>
                              <w:rPr>
                                <w:rFonts w:hint="eastAsia" w:asciiTheme="minorEastAsia" w:hAnsiTheme="minorEastAsia" w:eastAsiaTheme="minorEastAsia" w:cstheme="minorEastAsia"/>
                                <w:color w:val="000000" w:themeColor="text1"/>
                                <w:sz w:val="21"/>
                                <w:szCs w:val="21"/>
                                <w14:textFill>
                                  <w14:solidFill>
                                    <w14:schemeClr w14:val="tx1"/>
                                  </w14:solidFill>
                                </w14:textFill>
                              </w:rPr>
                              <w:t>合成标准不确定度：</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object>
                                <v:shape id="_x0000_i1155" o:spt="75" type="#_x0000_t75" style="height:19.8pt;width:129pt;" o:ole="t" filled="f" o:preferrelative="t" stroked="f" coordsize="21600,21600">
                                  <v:path/>
                                  <v:fill on="f" focussize="0,0"/>
                                  <v:stroke on="f"/>
                                  <v:imagedata r:id="rId374" o:title=""/>
                                  <o:lock v:ext="edit" aspectratio="t"/>
                                  <w10:wrap type="none"/>
                                  <w10:anchorlock/>
                                </v:shape>
                                <o:OLEObject Type="Embed" ProgID="Equation.KSEE3" ShapeID="_x0000_i1155" DrawAspect="Content" ObjectID="_1468075981" r:id="rId373">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灵敏系数：</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960" w:firstLineChars="400"/>
                              <w:jc w:val="left"/>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cs="Times New Roman"/>
                                <w:color w:val="000000"/>
                                <w:position w:val="-30"/>
                                <w:sz w:val="24"/>
                                <w:szCs w:val="24"/>
                                <w:lang w:val="en-US" w:eastAsia="zh-CN"/>
                              </w:rPr>
                              <w:object>
                                <v:shape id="_x0000_i1156" o:spt="75" type="#_x0000_t75" style="height:32.4pt;width:67.3pt;" o:ole="t" filled="f" o:preferrelative="t" stroked="f" coordsize="21600,21600">
                                  <v:path/>
                                  <v:fill on="f" focussize="0,0"/>
                                  <v:stroke on="f"/>
                                  <v:imagedata r:id="rId376" o:title=""/>
                                  <o:lock v:ext="edit" aspectratio="t"/>
                                  <w10:wrap type="none"/>
                                  <w10:anchorlock/>
                                </v:shape>
                                <o:OLEObject Type="Embed" ProgID="Equation.KSEE3" ShapeID="_x0000_i1156" DrawAspect="Content" ObjectID="_1468075982" r:id="rId375">
                                  <o:LockedField>false</o:LockedField>
                                </o:OLEObject>
                              </w:object>
                            </w: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w:t>
                            </w:r>
                            <w:r>
                              <w:rPr>
                                <w:rFonts w:hint="eastAsia" w:cs="Times New Roman"/>
                                <w:color w:val="000000"/>
                                <w:position w:val="-30"/>
                                <w:sz w:val="24"/>
                                <w:szCs w:val="24"/>
                                <w:lang w:val="en-US" w:eastAsia="zh-CN"/>
                              </w:rPr>
                              <w:object>
                                <v:shape id="_x0000_i1157" o:spt="75" type="#_x0000_t75" style="height:31.5pt;width:74pt;" o:ole="t" filled="f" o:preferrelative="t" stroked="f" coordsize="21600,21600">
                                  <v:path/>
                                  <v:fill on="f" focussize="0,0"/>
                                  <v:stroke on="f"/>
                                  <v:imagedata r:id="rId378" o:title=""/>
                                  <o:lock v:ext="edit" aspectratio="t"/>
                                  <w10:wrap type="none"/>
                                  <w10:anchorlock/>
                                </v:shape>
                                <o:OLEObject Type="Embed" ProgID="Equation.KSEE3" ShapeID="_x0000_i1157" DrawAspect="Content" ObjectID="_1468075983" r:id="rId377">
                                  <o:LockedField>false</o:LockedField>
                                </o:OLEObject>
                              </w:object>
                            </w:r>
                          </w:p>
                          <w:p>
                            <w:pPr>
                              <w:rPr>
                                <w:rFonts w:hint="default"/>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198.4pt;height:566.9pt;width:467.7pt;mso-position-horizontal-relative:page;mso-position-vertical-relative:page;z-index:251746304;mso-width-relative:page;mso-height-relative:page;" fillcolor="#FFFFFF" filled="t" stroked="f" coordsize="21600,21600" o:gfxdata="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EAXBrTW&#10;AAAADQEAAA8AAAAAAAAAAQAgAAAAIgAAAGRycy9kb3ducmV2LnhtbFBLAQIUABQAAAAIAIdO4kBR&#10;YVCtWwIAAKIEAAAOAAAAAAAAAAEAIAAAACUBAABkcnMvZTJvRG9jLnhtbFBLBQYAAAAABgAGAFkB&#10;AADyBQAAAAA=&#10;">
                <v:fill on="t" focussize="0,0"/>
                <v:stroke on="f" weight="0.5pt"/>
                <v:imagedata o:title=""/>
                <o:lock v:ext="edit" aspectratio="f"/>
                <v:textbox>
                  <w:txbxContent>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.1  被测对象</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多参数水质分析仪</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分辨率0.01 </w:t>
                      </w:r>
                      <w:r>
                        <w:rPr>
                          <w:rFonts w:hint="eastAsia" w:ascii="Times New Roman" w:hAnsi="Times New Roman" w:cs="Times New Roman"/>
                          <w:color w:val="000000" w:themeColor="text1"/>
                          <w:sz w:val="21"/>
                          <w:szCs w:val="21"/>
                          <w:lang w:val="en-US" w:eastAsia="zh-CN"/>
                          <w14:textFill>
                            <w14:solidFill>
                              <w14:schemeClr w14:val="tx1"/>
                            </w14:solidFill>
                          </w14:textFill>
                        </w:rPr>
                        <w:t>mg/L</w:t>
                      </w:r>
                      <w:r>
                        <w:rPr>
                          <w:rFonts w:hint="eastAsia" w:asciiTheme="minorEastAsia" w:hAnsiTheme="minorEastAsia" w:eastAsiaTheme="minorEastAsia" w:cstheme="minorEastAsia"/>
                          <w:color w:val="000000" w:themeColor="text1"/>
                          <w:sz w:val="21"/>
                          <w:szCs w:val="21"/>
                          <w14:textFill>
                            <w14:solidFill>
                              <w14:schemeClr w14:val="tx1"/>
                            </w14:solidFill>
                          </w14:textFill>
                        </w:rPr>
                        <w:t>，测量范围（0～</w:t>
                      </w:r>
                      <w:r>
                        <w:rPr>
                          <w:rFonts w:hint="eastAsia" w:asciiTheme="minorEastAsia" w:hAnsiTheme="minorEastAsia" w:cstheme="minorEastAsia"/>
                          <w:color w:val="000000" w:themeColor="text1"/>
                          <w:sz w:val="21"/>
                          <w:szCs w:val="21"/>
                          <w:lang w:val="en-US" w:eastAsia="zh-CN"/>
                          <w14:textFill>
                            <w14:solidFill>
                              <w14:schemeClr w14:val="tx1"/>
                            </w14:solidFill>
                          </w14:textFill>
                        </w:rPr>
                        <w:t>20</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mg/L</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.2  校准条件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18</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22</w:t>
                      </w:r>
                      <w:r>
                        <w:rPr>
                          <w:rFonts w:hint="eastAsia" w:asciiTheme="minorEastAsia" w:hAnsiTheme="minorEastAsia" w:eastAsiaTheme="minorEastAsia" w:cstheme="minorEastAsia"/>
                          <w:color w:val="000000" w:themeColor="text1"/>
                          <w:sz w:val="21"/>
                          <w:szCs w:val="21"/>
                          <w14:textFill>
                            <w14:solidFill>
                              <w14:schemeClr w14:val="tx1"/>
                            </w14:solidFill>
                          </w14:textFill>
                        </w:rPr>
                        <w:t>）℃，相对湿度</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14:textFill>
                            <w14:solidFill>
                              <w14:schemeClr w14:val="tx1"/>
                            </w14:solidFill>
                          </w14:textFill>
                        </w:rPr>
                        <w:t>0%</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宋体" w:hAnsi="宋体" w:eastAsia="宋体" w:cs="宋体"/>
                          <w:color w:val="000000" w:themeColor="text1"/>
                          <w:sz w:val="21"/>
                          <w:szCs w:val="21"/>
                          <w:lang w:val="en-US" w:eastAsia="zh-CN"/>
                          <w14:textFill>
                            <w14:solidFill>
                              <w14:schemeClr w14:val="tx1"/>
                            </w14:solidFill>
                          </w14:textFill>
                        </w:rPr>
                        <w:t>85%</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.3  标准器</w:t>
                      </w:r>
                    </w:p>
                    <w:p>
                      <w:pPr>
                        <w:spacing w:line="360" w:lineRule="auto"/>
                        <w:jc w:val="center"/>
                        <w:rPr>
                          <w:rFonts w:hint="eastAsia" w:ascii="黑体" w:hAnsi="黑体" w:eastAsia="黑体" w:cs="黑体"/>
                          <w:color w:val="000000" w:themeColor="text1"/>
                          <w:sz w:val="21"/>
                          <w:szCs w:val="21"/>
                          <w:lang w:eastAsia="zh-CN"/>
                          <w14:textFill>
                            <w14:solidFill>
                              <w14:schemeClr w14:val="tx1"/>
                            </w14:solidFill>
                          </w14:textFill>
                        </w:rPr>
                      </w:pPr>
                      <w:r>
                        <w:rPr>
                          <w:rFonts w:hint="eastAsia" w:ascii="黑体" w:hAnsi="黑体" w:eastAsia="黑体" w:cs="黑体"/>
                          <w:color w:val="000000" w:themeColor="text1"/>
                          <w:position w:val="-12"/>
                          <w:szCs w:val="21"/>
                          <w14:textFill>
                            <w14:solidFill>
                              <w14:schemeClr w14:val="tx1"/>
                            </w14:solidFill>
                          </w14:textFill>
                        </w:rPr>
                        <w:t>表</w:t>
                      </w:r>
                      <w:r>
                        <w:rPr>
                          <w:rFonts w:hint="eastAsia" w:ascii="黑体" w:hAnsi="黑体" w:eastAsia="黑体" w:cs="黑体"/>
                          <w:color w:val="000000" w:themeColor="text1"/>
                          <w:position w:val="-12"/>
                          <w:szCs w:val="21"/>
                          <w:lang w:val="en-US" w:eastAsia="zh-CN"/>
                          <w14:textFill>
                            <w14:solidFill>
                              <w14:schemeClr w14:val="tx1"/>
                            </w14:solidFill>
                          </w14:textFill>
                        </w:rPr>
                        <w:t>F</w:t>
                      </w:r>
                      <w:r>
                        <w:rPr>
                          <w:rFonts w:hint="eastAsia" w:ascii="黑体" w:hAnsi="黑体" w:eastAsia="黑体" w:cs="黑体"/>
                          <w:color w:val="000000" w:themeColor="text1"/>
                          <w:position w:val="-12"/>
                          <w:szCs w:val="21"/>
                          <w14:textFill>
                            <w14:solidFill>
                              <w14:schemeClr w14:val="tx1"/>
                            </w14:solidFill>
                          </w14:textFill>
                        </w:rPr>
                        <w:t>.1  标准</w:t>
                      </w:r>
                      <w:r>
                        <w:rPr>
                          <w:rFonts w:hint="eastAsia" w:ascii="黑体" w:hAnsi="黑体" w:eastAsia="黑体" w:cs="黑体"/>
                          <w:color w:val="000000" w:themeColor="text1"/>
                          <w:position w:val="-12"/>
                          <w:szCs w:val="21"/>
                          <w:lang w:val="en-US" w:eastAsia="zh-CN"/>
                          <w14:textFill>
                            <w14:solidFill>
                              <w14:schemeClr w14:val="tx1"/>
                            </w14:solidFill>
                          </w14:textFill>
                        </w:rPr>
                        <w:t>设备一览表</w:t>
                      </w:r>
                    </w:p>
                    <w:tbl>
                      <w:tblPr>
                        <w:tblStyle w:val="3"/>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35"/>
                        <w:gridCol w:w="1567"/>
                        <w:gridCol w:w="2266"/>
                        <w:gridCol w:w="30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exact"/>
                          <w:jc w:val="center"/>
                        </w:trPr>
                        <w:tc>
                          <w:tcPr>
                            <w:tcW w:w="2235" w:type="dxa"/>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名称</w:t>
                            </w:r>
                          </w:p>
                        </w:tc>
                        <w:tc>
                          <w:tcPr>
                            <w:tcW w:w="1567" w:type="dxa"/>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型号</w:t>
                            </w:r>
                          </w:p>
                        </w:tc>
                        <w:tc>
                          <w:tcPr>
                            <w:tcW w:w="2266" w:type="dxa"/>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default" w:ascii="Times New Roman" w:hAnsi="Times New Roman" w:eastAsia="宋体" w:cs="Times New Roman"/>
                                <w:sz w:val="18"/>
                                <w:szCs w:val="18"/>
                                <w:lang w:eastAsia="zh-CN"/>
                              </w:rPr>
                            </w:pPr>
                            <w:r>
                              <w:rPr>
                                <w:rFonts w:hint="default" w:ascii="Times New Roman" w:hAnsi="Times New Roman" w:eastAsia="宋体" w:cs="Times New Roman"/>
                                <w:sz w:val="18"/>
                                <w:szCs w:val="18"/>
                              </w:rPr>
                              <w:t>测量范围</w:t>
                            </w:r>
                          </w:p>
                        </w:tc>
                        <w:tc>
                          <w:tcPr>
                            <w:tcW w:w="3003" w:type="dxa"/>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准确度等级/不确定度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exact"/>
                          <w:jc w:val="center"/>
                        </w:trPr>
                        <w:tc>
                          <w:tcPr>
                            <w:tcW w:w="2235" w:type="dxa"/>
                            <w:noWrap w:val="0"/>
                            <w:vAlign w:val="center"/>
                          </w:tcPr>
                          <w:p>
                            <w:pPr>
                              <w:pStyle w:val="2"/>
                              <w:keepNext w:val="0"/>
                              <w:keepLines w:val="0"/>
                              <w:pageBreakBefore w:val="0"/>
                              <w:widowControl w:val="0"/>
                              <w:tabs>
                                <w:tab w:val="left" w:pos="420"/>
                              </w:tabs>
                              <w:kinsoku/>
                              <w:wordWrap/>
                              <w:overflowPunct/>
                              <w:topLinePunct w:val="0"/>
                              <w:autoSpaceDE/>
                              <w:autoSpaceDN/>
                              <w:bidi w:val="0"/>
                              <w:adjustRightInd/>
                              <w:spacing w:line="240" w:lineRule="auto"/>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eastAsia="zh-CN"/>
                              </w:rPr>
                              <w:t>溶氧仪检定</w:t>
                            </w:r>
                            <w:r>
                              <w:rPr>
                                <w:rFonts w:hint="default" w:ascii="Times New Roman" w:hAnsi="Times New Roman" w:eastAsia="宋体" w:cs="Times New Roman"/>
                                <w:sz w:val="18"/>
                                <w:szCs w:val="18"/>
                              </w:rPr>
                              <w:t>槽</w:t>
                            </w:r>
                          </w:p>
                        </w:tc>
                        <w:tc>
                          <w:tcPr>
                            <w:tcW w:w="1567" w:type="dxa"/>
                            <w:noWrap w:val="0"/>
                            <w:vAlign w:val="center"/>
                          </w:tcPr>
                          <w:p>
                            <w:pPr>
                              <w:pStyle w:val="2"/>
                              <w:keepNext w:val="0"/>
                              <w:keepLines w:val="0"/>
                              <w:pageBreakBefore w:val="0"/>
                              <w:widowControl w:val="0"/>
                              <w:tabs>
                                <w:tab w:val="left" w:pos="420"/>
                              </w:tabs>
                              <w:kinsoku/>
                              <w:wordWrap/>
                              <w:overflowPunct/>
                              <w:topLinePunct w:val="0"/>
                              <w:autoSpaceDE/>
                              <w:autoSpaceDN/>
                              <w:bidi w:val="0"/>
                              <w:adjustRightInd/>
                              <w:spacing w:line="240" w:lineRule="auto"/>
                              <w:jc w:val="center"/>
                              <w:textAlignment w:val="auto"/>
                              <w:rPr>
                                <w:rFonts w:hint="default" w:ascii="Times New Roman" w:hAnsi="Times New Roman" w:eastAsia="宋体" w:cs="Times New Roman"/>
                                <w:sz w:val="18"/>
                                <w:szCs w:val="18"/>
                                <w:lang w:eastAsia="zh-CN"/>
                              </w:rPr>
                            </w:pPr>
                            <w:r>
                              <w:rPr>
                                <w:rFonts w:hint="default" w:ascii="Times New Roman" w:hAnsi="Times New Roman" w:eastAsia="宋体" w:cs="Times New Roman"/>
                                <w:sz w:val="18"/>
                                <w:szCs w:val="18"/>
                              </w:rPr>
                              <w:t>LSYB-III</w:t>
                            </w:r>
                          </w:p>
                        </w:tc>
                        <w:tc>
                          <w:tcPr>
                            <w:tcW w:w="2266" w:type="dxa"/>
                            <w:noWrap w:val="0"/>
                            <w:vAlign w:val="center"/>
                          </w:tcPr>
                          <w:p>
                            <w:pPr>
                              <w:keepNext w:val="0"/>
                              <w:keepLines w:val="0"/>
                              <w:pageBreakBefore w:val="0"/>
                              <w:widowControl w:val="0"/>
                              <w:kinsoku/>
                              <w:wordWrap/>
                              <w:overflowPunct/>
                              <w:topLinePunct w:val="0"/>
                              <w:autoSpaceDE/>
                              <w:autoSpaceDN/>
                              <w:bidi w:val="0"/>
                              <w:adjustRightInd/>
                              <w:spacing w:line="240" w:lineRule="auto"/>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w:t>
                            </w:r>
                            <w:r>
                              <w:rPr>
                                <w:rFonts w:hint="default" w:ascii="Times New Roman" w:hAnsi="Times New Roman" w:eastAsia="宋体" w:cs="Times New Roman"/>
                                <w:sz w:val="18"/>
                                <w:szCs w:val="18"/>
                                <w:lang w:val="en-US" w:eastAsia="zh-CN"/>
                              </w:rPr>
                              <w:t>10</w:t>
                            </w:r>
                            <w:r>
                              <w:rPr>
                                <w:rFonts w:hint="default" w:ascii="Times New Roman" w:hAnsi="Times New Roman" w:eastAsia="宋体" w:cs="Times New Roman"/>
                                <w:sz w:val="18"/>
                                <w:szCs w:val="18"/>
                              </w:rPr>
                              <w:t>～</w:t>
                            </w:r>
                            <w:r>
                              <w:rPr>
                                <w:rFonts w:hint="default" w:ascii="Times New Roman" w:hAnsi="Times New Roman" w:eastAsia="宋体" w:cs="Times New Roman"/>
                                <w:sz w:val="18"/>
                                <w:szCs w:val="18"/>
                                <w:lang w:val="en-US" w:eastAsia="zh-CN"/>
                              </w:rPr>
                              <w:t>30</w:t>
                            </w:r>
                            <w:r>
                              <w:rPr>
                                <w:rFonts w:hint="default" w:ascii="Times New Roman" w:hAnsi="Times New Roman" w:eastAsia="宋体" w:cs="Times New Roman"/>
                                <w:sz w:val="18"/>
                                <w:szCs w:val="18"/>
                              </w:rPr>
                              <w:t>）℃</w:t>
                            </w:r>
                          </w:p>
                        </w:tc>
                        <w:tc>
                          <w:tcPr>
                            <w:tcW w:w="3003" w:type="dxa"/>
                            <w:noWrap w:val="0"/>
                            <w:vAlign w:val="center"/>
                          </w:tcPr>
                          <w:p>
                            <w:pPr>
                              <w:keepNext w:val="0"/>
                              <w:keepLines w:val="0"/>
                              <w:pageBreakBefore w:val="0"/>
                              <w:widowControl/>
                              <w:suppressLineNumbers w:val="0"/>
                              <w:kinsoku/>
                              <w:wordWrap/>
                              <w:overflowPunct/>
                              <w:topLinePunct w:val="0"/>
                              <w:bidi w:val="0"/>
                              <w:adjustRightInd/>
                              <w:spacing w:line="240" w:lineRule="auto"/>
                              <w:jc w:val="center"/>
                              <w:textAlignment w:val="auto"/>
                              <w:rPr>
                                <w:rFonts w:hint="default" w:ascii="Times New Roman" w:hAnsi="Times New Roman" w:eastAsia="宋体" w:cs="Times New Roman"/>
                                <w:i w:val="0"/>
                                <w:iCs w:val="0"/>
                                <w:color w:val="000000"/>
                                <w:kern w:val="0"/>
                                <w:sz w:val="18"/>
                                <w:szCs w:val="18"/>
                                <w:lang w:val="en-US" w:eastAsia="zh-CN" w:bidi="ar"/>
                              </w:rPr>
                            </w:pPr>
                            <w:r>
                              <w:rPr>
                                <w:rFonts w:hint="default" w:ascii="Times New Roman" w:hAnsi="Times New Roman" w:eastAsia="宋体" w:cs="Times New Roman"/>
                                <w:i w:val="0"/>
                                <w:iCs w:val="0"/>
                                <w:color w:val="000000"/>
                                <w:kern w:val="0"/>
                                <w:sz w:val="18"/>
                                <w:szCs w:val="18"/>
                                <w:lang w:val="en-US" w:eastAsia="zh-CN" w:bidi="ar"/>
                              </w:rPr>
                              <w:t>温度均匀性：</w:t>
                            </w:r>
                            <w:r>
                              <w:rPr>
                                <w:rFonts w:hint="eastAsia" w:ascii="Times New Roman" w:hAnsi="Times New Roman" w:eastAsia="宋体" w:cs="Times New Roman"/>
                                <w:i w:val="0"/>
                                <w:iCs w:val="0"/>
                                <w:color w:val="000000"/>
                                <w:kern w:val="0"/>
                                <w:sz w:val="18"/>
                                <w:szCs w:val="18"/>
                                <w:lang w:val="en-US" w:eastAsia="zh-CN" w:bidi="ar"/>
                              </w:rPr>
                              <w:t>±0.2 ℃</w:t>
                            </w:r>
                          </w:p>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i w:val="0"/>
                                <w:iCs w:val="0"/>
                                <w:color w:val="000000"/>
                                <w:kern w:val="0"/>
                                <w:sz w:val="18"/>
                                <w:szCs w:val="18"/>
                                <w:lang w:val="en-US" w:eastAsia="zh-CN" w:bidi="ar"/>
                              </w:rPr>
                              <w:t>温度波动</w:t>
                            </w:r>
                            <w:r>
                              <w:rPr>
                                <w:rFonts w:hint="eastAsia" w:ascii="Times New Roman" w:hAnsi="Times New Roman" w:eastAsia="宋体" w:cs="Times New Roman"/>
                                <w:i w:val="0"/>
                                <w:iCs w:val="0"/>
                                <w:color w:val="000000"/>
                                <w:kern w:val="0"/>
                                <w:sz w:val="18"/>
                                <w:szCs w:val="18"/>
                                <w:lang w:val="en-US" w:eastAsia="zh-CN" w:bidi="ar"/>
                              </w:rPr>
                              <w:t>度</w:t>
                            </w:r>
                            <w:r>
                              <w:rPr>
                                <w:rFonts w:hint="default" w:ascii="Times New Roman" w:hAnsi="Times New Roman" w:eastAsia="宋体" w:cs="Times New Roman"/>
                                <w:i w:val="0"/>
                                <w:iCs w:val="0"/>
                                <w:color w:val="000000"/>
                                <w:kern w:val="0"/>
                                <w:sz w:val="18"/>
                                <w:szCs w:val="18"/>
                                <w:lang w:val="en-US" w:eastAsia="zh-CN" w:bidi="ar"/>
                              </w:rPr>
                              <w:t>：</w:t>
                            </w:r>
                            <w:r>
                              <w:rPr>
                                <w:rFonts w:hint="eastAsia" w:ascii="Times New Roman" w:hAnsi="Times New Roman" w:eastAsia="宋体" w:cs="Times New Roman"/>
                                <w:i w:val="0"/>
                                <w:iCs w:val="0"/>
                                <w:color w:val="000000"/>
                                <w:kern w:val="0"/>
                                <w:sz w:val="18"/>
                                <w:szCs w:val="18"/>
                                <w:lang w:val="en-US" w:eastAsia="zh-CN" w:bidi="ar"/>
                              </w:rPr>
                              <w:t>±0.1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exact"/>
                          <w:jc w:val="center"/>
                        </w:trPr>
                        <w:tc>
                          <w:tcPr>
                            <w:tcW w:w="2235" w:type="dxa"/>
                            <w:noWrap w:val="0"/>
                            <w:vAlign w:val="center"/>
                          </w:tcPr>
                          <w:p>
                            <w:pPr>
                              <w:pStyle w:val="2"/>
                              <w:keepNext w:val="0"/>
                              <w:keepLines w:val="0"/>
                              <w:pageBreakBefore w:val="0"/>
                              <w:widowControl w:val="0"/>
                              <w:tabs>
                                <w:tab w:val="left" w:pos="420"/>
                              </w:tabs>
                              <w:kinsoku/>
                              <w:wordWrap/>
                              <w:overflowPunct/>
                              <w:topLinePunct w:val="0"/>
                              <w:autoSpaceDE/>
                              <w:autoSpaceDN/>
                              <w:bidi w:val="0"/>
                              <w:adjustRightInd/>
                              <w:spacing w:line="240" w:lineRule="auto"/>
                              <w:jc w:val="center"/>
                              <w:textAlignment w:val="auto"/>
                              <w:rPr>
                                <w:rFonts w:hint="default" w:ascii="Times New Roman" w:hAnsi="Times New Roman" w:eastAsia="宋体" w:cs="Times New Roman"/>
                                <w:sz w:val="18"/>
                                <w:szCs w:val="18"/>
                                <w:lang w:eastAsia="zh-CN"/>
                              </w:rPr>
                            </w:pPr>
                            <w:r>
                              <w:rPr>
                                <w:rFonts w:hint="eastAsia" w:ascii="Times New Roman" w:hAnsi="Times New Roman" w:eastAsia="宋体" w:cs="Times New Roman"/>
                                <w:spacing w:val="-19"/>
                                <w:sz w:val="18"/>
                                <w:szCs w:val="18"/>
                                <w:lang w:val="en-US" w:eastAsia="zh-CN"/>
                              </w:rPr>
                              <w:t>空盒气压表</w:t>
                            </w:r>
                          </w:p>
                        </w:tc>
                        <w:tc>
                          <w:tcPr>
                            <w:tcW w:w="1567" w:type="dxa"/>
                            <w:noWrap w:val="0"/>
                            <w:vAlign w:val="center"/>
                          </w:tcPr>
                          <w:p>
                            <w:pPr>
                              <w:pStyle w:val="2"/>
                              <w:keepNext w:val="0"/>
                              <w:keepLines w:val="0"/>
                              <w:pageBreakBefore w:val="0"/>
                              <w:widowControl w:val="0"/>
                              <w:tabs>
                                <w:tab w:val="left" w:pos="420"/>
                              </w:tabs>
                              <w:kinsoku/>
                              <w:wordWrap/>
                              <w:overflowPunct/>
                              <w:topLinePunct w:val="0"/>
                              <w:autoSpaceDE/>
                              <w:autoSpaceDN/>
                              <w:bidi w:val="0"/>
                              <w:adjustRightInd/>
                              <w:spacing w:line="240" w:lineRule="auto"/>
                              <w:jc w:val="center"/>
                              <w:textAlignment w:val="auto"/>
                              <w:rPr>
                                <w:rFonts w:hint="default" w:ascii="Times New Roman" w:hAnsi="Times New Roman" w:eastAsia="宋体" w:cs="Times New Roman"/>
                                <w:sz w:val="18"/>
                                <w:szCs w:val="18"/>
                                <w:lang w:val="en-US"/>
                              </w:rPr>
                            </w:pPr>
                            <w:r>
                              <w:rPr>
                                <w:rFonts w:hint="eastAsia" w:ascii="Times New Roman" w:hAnsi="Times New Roman" w:eastAsia="宋体" w:cs="Times New Roman"/>
                                <w:spacing w:val="-19"/>
                                <w:sz w:val="18"/>
                                <w:szCs w:val="18"/>
                                <w:lang w:val="en-US" w:eastAsia="zh-CN"/>
                              </w:rPr>
                              <w:t>DYM3</w:t>
                            </w:r>
                          </w:p>
                        </w:tc>
                        <w:tc>
                          <w:tcPr>
                            <w:tcW w:w="2266" w:type="dxa"/>
                            <w:noWrap w:val="0"/>
                            <w:vAlign w:val="center"/>
                          </w:tcPr>
                          <w:p>
                            <w:pPr>
                              <w:keepNext w:val="0"/>
                              <w:keepLines w:val="0"/>
                              <w:pageBreakBefore w:val="0"/>
                              <w:widowControl w:val="0"/>
                              <w:kinsoku/>
                              <w:wordWrap/>
                              <w:overflowPunct/>
                              <w:topLinePunct w:val="0"/>
                              <w:autoSpaceDE/>
                              <w:autoSpaceDN/>
                              <w:bidi w:val="0"/>
                              <w:adjustRightInd/>
                              <w:spacing w:line="240" w:lineRule="auto"/>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w:t>
                            </w:r>
                            <w:r>
                              <w:rPr>
                                <w:rFonts w:hint="eastAsia" w:ascii="Times New Roman" w:hAnsi="Times New Roman" w:eastAsia="宋体" w:cs="Times New Roman"/>
                                <w:sz w:val="18"/>
                                <w:szCs w:val="18"/>
                                <w:lang w:val="en-US" w:eastAsia="zh-CN"/>
                              </w:rPr>
                              <w:t>80</w:t>
                            </w:r>
                            <w:r>
                              <w:rPr>
                                <w:rFonts w:hint="default" w:ascii="Times New Roman" w:hAnsi="Times New Roman" w:eastAsia="宋体" w:cs="Times New Roman"/>
                                <w:sz w:val="18"/>
                                <w:szCs w:val="18"/>
                                <w:lang w:val="en-US" w:eastAsia="zh-CN"/>
                              </w:rPr>
                              <w:t>0</w:t>
                            </w:r>
                            <w:r>
                              <w:rPr>
                                <w:rFonts w:hint="default" w:ascii="Times New Roman" w:hAnsi="Times New Roman" w:eastAsia="宋体" w:cs="Times New Roman"/>
                                <w:sz w:val="18"/>
                                <w:szCs w:val="18"/>
                              </w:rPr>
                              <w:t>～</w:t>
                            </w:r>
                            <w:r>
                              <w:rPr>
                                <w:rFonts w:hint="eastAsia" w:ascii="Times New Roman" w:hAnsi="Times New Roman" w:eastAsia="宋体" w:cs="Times New Roman"/>
                                <w:sz w:val="18"/>
                                <w:szCs w:val="18"/>
                                <w:lang w:val="en-US" w:eastAsia="zh-CN"/>
                              </w:rPr>
                              <w:t>106</w:t>
                            </w:r>
                            <w:r>
                              <w:rPr>
                                <w:rFonts w:hint="default" w:ascii="Times New Roman" w:hAnsi="Times New Roman" w:eastAsia="宋体" w:cs="Times New Roman"/>
                                <w:sz w:val="18"/>
                                <w:szCs w:val="18"/>
                              </w:rPr>
                              <w:t>0）</w:t>
                            </w:r>
                            <w:r>
                              <w:rPr>
                                <w:rFonts w:hint="eastAsia" w:ascii="Times New Roman" w:hAnsi="Times New Roman" w:eastAsia="宋体" w:cs="Times New Roman"/>
                                <w:sz w:val="18"/>
                                <w:szCs w:val="18"/>
                                <w:lang w:val="en-US" w:eastAsia="zh-CN"/>
                              </w:rPr>
                              <w:t>hPa</w:t>
                            </w:r>
                          </w:p>
                        </w:tc>
                        <w:tc>
                          <w:tcPr>
                            <w:tcW w:w="3003" w:type="dxa"/>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default" w:ascii="Times New Roman" w:hAnsi="Times New Roman" w:eastAsia="宋体" w:cs="Times New Roman"/>
                                <w:i w:val="0"/>
                                <w:iCs w:val="0"/>
                                <w:kern w:val="2"/>
                                <w:sz w:val="18"/>
                                <w:szCs w:val="18"/>
                                <w:u w:val="none"/>
                                <w:lang w:val="en-US" w:eastAsia="zh-CN" w:bidi="ar-SA"/>
                              </w:rPr>
                            </w:pPr>
                            <w:r>
                              <w:rPr>
                                <w:rFonts w:hint="default" w:ascii="Times New Roman" w:hAnsi="Times New Roman" w:eastAsia="宋体" w:cs="Times New Roman"/>
                                <w:i w:val="0"/>
                                <w:iCs w:val="0"/>
                                <w:kern w:val="2"/>
                                <w:sz w:val="18"/>
                                <w:szCs w:val="18"/>
                                <w:u w:val="none"/>
                                <w:lang w:val="en-US" w:eastAsia="zh-CN" w:bidi="ar-SA"/>
                              </w:rPr>
                              <w:t>MPE：±2.5</w:t>
                            </w:r>
                            <w:r>
                              <w:rPr>
                                <w:rFonts w:hint="eastAsia" w:ascii="Times New Roman" w:hAnsi="Times New Roman" w:eastAsia="宋体" w:cs="Times New Roman"/>
                                <w:i w:val="0"/>
                                <w:iCs w:val="0"/>
                                <w:kern w:val="2"/>
                                <w:sz w:val="18"/>
                                <w:szCs w:val="18"/>
                                <w:u w:val="none"/>
                                <w:lang w:val="en-US" w:eastAsia="zh-CN" w:bidi="ar-SA"/>
                              </w:rPr>
                              <w:t xml:space="preserve"> </w:t>
                            </w:r>
                            <w:r>
                              <w:rPr>
                                <w:rFonts w:hint="default" w:ascii="Times New Roman" w:hAnsi="Times New Roman" w:eastAsia="宋体" w:cs="Times New Roman"/>
                                <w:i w:val="0"/>
                                <w:iCs w:val="0"/>
                                <w:kern w:val="2"/>
                                <w:sz w:val="18"/>
                                <w:szCs w:val="18"/>
                                <w:u w:val="none"/>
                                <w:lang w:val="en-US" w:eastAsia="zh-CN" w:bidi="ar-SA"/>
                              </w:rPr>
                              <w:t>hPa</w:t>
                            </w:r>
                          </w:p>
                        </w:tc>
                      </w:tr>
                    </w:tbl>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.4  校准方法</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依据本</w:t>
                      </w:r>
                      <w:r>
                        <w:rPr>
                          <w:rFonts w:hint="eastAsia" w:ascii="宋体" w:hAnsi="宋体" w:eastAsia="宋体" w:cs="宋体"/>
                          <w:color w:val="000000" w:themeColor="text1"/>
                          <w:sz w:val="21"/>
                          <w:szCs w:val="21"/>
                          <w:lang w:val="en-US" w:eastAsia="zh-CN"/>
                          <w14:textFill>
                            <w14:solidFill>
                              <w14:schemeClr w14:val="tx1"/>
                            </w14:solidFill>
                          </w14:textFill>
                        </w:rPr>
                        <w:t>文件</w:t>
                      </w:r>
                      <w:r>
                        <w:rPr>
                          <w:rFonts w:hint="eastAsia" w:ascii="宋体" w:hAnsi="宋体" w:eastAsia="宋体" w:cs="宋体"/>
                          <w:color w:val="000000" w:themeColor="text1"/>
                          <w:sz w:val="21"/>
                          <w:szCs w:val="21"/>
                          <w14:textFill>
                            <w14:solidFill>
                              <w14:schemeClr w14:val="tx1"/>
                            </w14:solidFill>
                          </w14:textFill>
                        </w:rPr>
                        <w:t>中的规定。</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.5  测量模型</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default" w:ascii="Times New Roman" w:hAnsi="Times New Roman" w:eastAsia="宋体" w:cs="Times New Roman"/>
                          <w:i/>
                          <w:position w:val="-12"/>
                          <w:sz w:val="24"/>
                          <w:szCs w:val="24"/>
                          <w:lang w:eastAsia="zh-CN"/>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溶解氧</w:t>
                      </w:r>
                      <w:r>
                        <w:rPr>
                          <w:rFonts w:hint="eastAsia" w:asciiTheme="minorEastAsia" w:hAnsiTheme="minorEastAsia" w:eastAsiaTheme="minorEastAsia" w:cstheme="minorEastAsia"/>
                          <w:color w:val="000000" w:themeColor="text1"/>
                          <w:sz w:val="21"/>
                          <w:szCs w:val="21"/>
                          <w14:textFill>
                            <w14:solidFill>
                              <w14:schemeClr w14:val="tx1"/>
                            </w14:solidFill>
                          </w14:textFill>
                        </w:rPr>
                        <w:t>示值误差：</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default" w:ascii="Times New Roman" w:hAnsi="Times New Roman" w:eastAsia="宋体" w:cs="Times New Roman"/>
                          <w:i/>
                          <w:position w:val="-12"/>
                          <w:sz w:val="24"/>
                          <w:szCs w:val="24"/>
                          <w:lang w:eastAsia="zh-CN"/>
                        </w:rPr>
                        <w:object>
                          <v:shape id="_x0000_i1151" o:spt="75" type="#_x0000_t75" style="height:22.7pt;width:60.15pt;" o:ole="t" filled="f" o:preferrelative="t" stroked="f" coordsize="21600,21600">
                            <v:path/>
                            <v:fill on="f" focussize="0,0"/>
                            <v:stroke on="f"/>
                            <v:imagedata r:id="rId366" o:title=""/>
                            <o:lock v:ext="edit" aspectratio="t"/>
                            <w10:wrap type="none"/>
                            <w10:anchorlock/>
                          </v:shape>
                          <o:OLEObject Type="Embed" ProgID="Equation.KSEE3" ShapeID="_x0000_i1151" DrawAspect="Content" ObjectID="_1468075984" r:id="rId379">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jc w:val="both"/>
                        <w:textAlignment w:val="baseline"/>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i w:val="0"/>
                          <w:iCs/>
                          <w:position w:val="-6"/>
                          <w:sz w:val="24"/>
                          <w:szCs w:val="24"/>
                          <w:lang w:eastAsia="zh-CN"/>
                        </w:rPr>
                        <w:object>
                          <v:shape id="_x0000_i1152" o:spt="75" type="#_x0000_t75" style="height:13.95pt;width:17pt;" o:ole="t" filled="f" o:preferrelative="t" stroked="f" coordsize="21600,21600">
                            <v:path/>
                            <v:fill on="f" focussize="0,0"/>
                            <v:stroke on="f"/>
                            <v:imagedata r:id="rId368" o:title=""/>
                            <o:lock v:ext="edit" aspectratio="t"/>
                            <w10:wrap type="none"/>
                            <w10:anchorlock/>
                          </v:shape>
                          <o:OLEObject Type="Embed" ProgID="Equation.KSEE3" ShapeID="_x0000_i1152" DrawAspect="Content" ObjectID="_1468075985" r:id="rId380">
                            <o:LockedField>false</o:LockedField>
                          </o:OLEObject>
                        </w:object>
                      </w:r>
                      <w:r>
                        <w:rPr>
                          <w:rFonts w:hint="default" w:ascii="Times New Roman" w:hAnsi="Times New Roman" w:eastAsia="宋体" w:cs="Times New Roman"/>
                          <w:spacing w:val="0"/>
                          <w:sz w:val="21"/>
                          <w:szCs w:val="21"/>
                          <w:lang w:val="en-US" w:eastAsia="zh-CN"/>
                        </w:rPr>
                        <w:t>——溶解氧浓度示值误差</w:t>
                      </w:r>
                      <w:r>
                        <w:rPr>
                          <w:rFonts w:hint="eastAsia" w:ascii="Times New Roman" w:hAnsi="Times New Roman" w:eastAsia="宋体" w:cs="Times New Roman"/>
                          <w:spacing w:val="0"/>
                          <w:sz w:val="21"/>
                          <w:szCs w:val="21"/>
                          <w:lang w:val="en-US" w:eastAsia="zh-CN"/>
                        </w:rPr>
                        <w:t>，单位为mg/L；</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630" w:firstLineChars="300"/>
                        <w:jc w:val="both"/>
                        <w:textAlignment w:val="baseline"/>
                        <w:rPr>
                          <w:rFonts w:hint="eastAsia"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position w:val="-6"/>
                          <w:sz w:val="21"/>
                          <w:szCs w:val="21"/>
                          <w:lang w:val="en-US" w:eastAsia="zh-CN"/>
                        </w:rPr>
                        <w:object>
                          <v:shape id="_x0000_i1153" o:spt="75" type="#_x0000_t75" style="height:17pt;width:9pt;" o:ole="t" filled="f" o:preferrelative="t" stroked="f" coordsize="21600,21600">
                            <v:path/>
                            <v:fill on="f" focussize="0,0"/>
                            <v:stroke on="f"/>
                            <v:imagedata r:id="rId370" o:title=""/>
                            <o:lock v:ext="edit" aspectratio="t"/>
                            <w10:wrap type="none"/>
                            <w10:anchorlock/>
                          </v:shape>
                          <o:OLEObject Type="Embed" ProgID="Equation.KSEE3" ShapeID="_x0000_i1153" DrawAspect="Content" ObjectID="_1468075986" r:id="rId381">
                            <o:LockedField>false</o:LockedField>
                          </o:OLEObject>
                        </w:objec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仪器测量平均值，单位为mg/L；</w:t>
                      </w:r>
                    </w:p>
                    <w:p>
                      <w:pPr>
                        <w:keepNext w:val="0"/>
                        <w:keepLines w:val="0"/>
                        <w:pageBreakBefore w:val="0"/>
                        <w:widowControl w:val="0"/>
                        <w:kinsoku/>
                        <w:wordWrap/>
                        <w:overflowPunct/>
                        <w:topLinePunct w:val="0"/>
                        <w:bidi w:val="0"/>
                        <w:adjustRightInd/>
                        <w:snapToGrid w:val="0"/>
                        <w:spacing w:line="300" w:lineRule="auto"/>
                        <w:ind w:firstLine="630" w:firstLineChars="300"/>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spacing w:val="0"/>
                          <w:position w:val="-12"/>
                          <w:sz w:val="21"/>
                          <w:szCs w:val="21"/>
                          <w:lang w:val="en-US" w:eastAsia="zh-CN"/>
                        </w:rPr>
                        <w:object>
                          <v:shape id="_x0000_i1154" o:spt="75" type="#_x0000_t75" style="height:18pt;width:12pt;" o:ole="t" filled="f" o:preferrelative="t" stroked="f" coordsize="21600,21600">
                            <v:path/>
                            <v:fill on="f" focussize="0,0"/>
                            <v:stroke on="f"/>
                            <v:imagedata r:id="rId372" o:title=""/>
                            <o:lock v:ext="edit" aspectratio="t"/>
                            <w10:wrap type="none"/>
                            <w10:anchorlock/>
                          </v:shape>
                          <o:OLEObject Type="Embed" ProgID="Equation.KSEE3" ShapeID="_x0000_i1154" DrawAspect="Content" ObjectID="_1468075987" r:id="rId382">
                            <o:LockedField>false</o:LockedField>
                          </o:OLEObject>
                        </w:objec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溶解氧浓度参考值，单位为mg/L。</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.6  合成标准不确定度和灵敏系数</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各分量均无明显相关性</w:t>
                      </w:r>
                      <w:r>
                        <w:rPr>
                          <w:rFonts w:hint="eastAsia" w:asciiTheme="minorEastAsia" w:hAnsiTheme="minorEastAsia" w:cstheme="minorEastAsia"/>
                          <w:color w:val="000000" w:themeColor="text1"/>
                          <w:sz w:val="21"/>
                          <w:szCs w:val="21"/>
                          <w:lang w:val="en-US" w:eastAsia="zh-CN"/>
                          <w14:textFill>
                            <w14:solidFill>
                              <w14:schemeClr w14:val="tx1"/>
                            </w14:solidFill>
                          </w14:textFill>
                        </w:rPr>
                        <w:t>,则</w:t>
                      </w:r>
                      <w:r>
                        <w:rPr>
                          <w:rFonts w:hint="eastAsia" w:asciiTheme="minorEastAsia" w:hAnsiTheme="minorEastAsia" w:eastAsiaTheme="minorEastAsia" w:cstheme="minorEastAsia"/>
                          <w:color w:val="000000" w:themeColor="text1"/>
                          <w:sz w:val="21"/>
                          <w:szCs w:val="21"/>
                          <w14:textFill>
                            <w14:solidFill>
                              <w14:schemeClr w14:val="tx1"/>
                            </w14:solidFill>
                          </w14:textFill>
                        </w:rPr>
                        <w:t>合成标准不确定度：</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object>
                          <v:shape id="_x0000_i1155" o:spt="75" type="#_x0000_t75" style="height:19.8pt;width:129pt;" o:ole="t" filled="f" o:preferrelative="t" stroked="f" coordsize="21600,21600">
                            <v:path/>
                            <v:fill on="f" focussize="0,0"/>
                            <v:stroke on="f"/>
                            <v:imagedata r:id="rId374" o:title=""/>
                            <o:lock v:ext="edit" aspectratio="t"/>
                            <w10:wrap type="none"/>
                            <w10:anchorlock/>
                          </v:shape>
                          <o:OLEObject Type="Embed" ProgID="Equation.KSEE3" ShapeID="_x0000_i1155" DrawAspect="Content" ObjectID="_1468075988" r:id="rId383">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灵敏系数：</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960" w:firstLineChars="400"/>
                        <w:jc w:val="left"/>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cs="Times New Roman"/>
                          <w:color w:val="000000"/>
                          <w:position w:val="-30"/>
                          <w:sz w:val="24"/>
                          <w:szCs w:val="24"/>
                          <w:lang w:val="en-US" w:eastAsia="zh-CN"/>
                        </w:rPr>
                        <w:object>
                          <v:shape id="_x0000_i1156" o:spt="75" type="#_x0000_t75" style="height:32.4pt;width:67.3pt;" o:ole="t" filled="f" o:preferrelative="t" stroked="f" coordsize="21600,21600">
                            <v:path/>
                            <v:fill on="f" focussize="0,0"/>
                            <v:stroke on="f"/>
                            <v:imagedata r:id="rId376" o:title=""/>
                            <o:lock v:ext="edit" aspectratio="t"/>
                            <w10:wrap type="none"/>
                            <w10:anchorlock/>
                          </v:shape>
                          <o:OLEObject Type="Embed" ProgID="Equation.KSEE3" ShapeID="_x0000_i1156" DrawAspect="Content" ObjectID="_1468075989" r:id="rId384">
                            <o:LockedField>false</o:LockedField>
                          </o:OLEObject>
                        </w:object>
                      </w: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w:t>
                      </w:r>
                      <w:r>
                        <w:rPr>
                          <w:rFonts w:hint="eastAsia" w:cs="Times New Roman"/>
                          <w:color w:val="000000"/>
                          <w:position w:val="-30"/>
                          <w:sz w:val="24"/>
                          <w:szCs w:val="24"/>
                          <w:lang w:val="en-US" w:eastAsia="zh-CN"/>
                        </w:rPr>
                        <w:object>
                          <v:shape id="_x0000_i1157" o:spt="75" type="#_x0000_t75" style="height:31.5pt;width:74pt;" o:ole="t" filled="f" o:preferrelative="t" stroked="f" coordsize="21600,21600">
                            <v:path/>
                            <v:fill on="f" focussize="0,0"/>
                            <v:stroke on="f"/>
                            <v:imagedata r:id="rId378" o:title=""/>
                            <o:lock v:ext="edit" aspectratio="t"/>
                            <w10:wrap type="none"/>
                            <w10:anchorlock/>
                          </v:shape>
                          <o:OLEObject Type="Embed" ProgID="Equation.KSEE3" ShapeID="_x0000_i1157" DrawAspect="Content" ObjectID="_1468075990" r:id="rId385">
                            <o:LockedField>false</o:LockedField>
                          </o:OLEObject>
                        </w:object>
                      </w:r>
                    </w:p>
                    <w:p>
                      <w:pPr>
                        <w:rPr>
                          <w:rFonts w:hint="default"/>
                          <w:lang w:val="en-US" w:eastAsia="zh-CN"/>
                        </w:rPr>
                      </w:pPr>
                    </w:p>
                  </w:txbxContent>
                </v:textbox>
              </v:shape>
            </w:pict>
          </mc:Fallback>
        </mc:AlternateContent>
      </w:r>
      <w:r>
        <w:rPr>
          <w:rFonts w:ascii="Calibri" w:hAnsi="Calibri" w:eastAsia="宋体" w:cs="Times New Roman"/>
          <w:sz w:val="32"/>
        </w:rPr>
        <mc:AlternateContent>
          <mc:Choice Requires="wps">
            <w:drawing>
              <wp:anchor distT="0" distB="0" distL="114300" distR="114300" simplePos="0" relativeHeight="251744256" behindDoc="0" locked="0" layoutInCell="1" allowOverlap="1">
                <wp:simplePos x="0" y="0"/>
                <wp:positionH relativeFrom="page">
                  <wp:posOffset>5544185</wp:posOffset>
                </wp:positionH>
                <wp:positionV relativeFrom="page">
                  <wp:posOffset>899795</wp:posOffset>
                </wp:positionV>
                <wp:extent cx="1304290" cy="270510"/>
                <wp:effectExtent l="0" t="0" r="3810" b="8890"/>
                <wp:wrapNone/>
                <wp:docPr id="114" name="文本框 114"/>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6.55pt;margin-top:70.85pt;height:21.3pt;width:102.7pt;mso-position-horizontal-relative:page;mso-position-vertical-relative:page;z-index:251744256;mso-width-relative:page;mso-height-relative:page;" fillcolor="#FFFFFF" filled="t" stroked="f" coordsize="21600,21600" o:gfxdata="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BAvNMl1gAA&#10;AAwBAAAPAAAAAAAAAAEAIAAAACIAAABkcnMvZG93bnJldi54bWxQSwECFAAUAAAACACHTuJAHmaG&#10;0VkCAAChBAAADgAAAAAAAAABACAAAAAlAQAAZHJzL2Uyb0RvYy54bWxQSwUGAAAAAAYABgBZAQAA&#10;8AU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v:textbox>
              </v:shape>
            </w:pict>
          </mc:Fallback>
        </mc:AlternateContent>
      </w:r>
      <w:r>
        <w:rPr>
          <w:rFonts w:ascii="Calibri" w:hAnsi="Calibri" w:eastAsia="宋体" w:cs="Times New Roman"/>
          <w:sz w:val="32"/>
        </w:rPr>
        <mc:AlternateContent>
          <mc:Choice Requires="wps">
            <w:drawing>
              <wp:anchor distT="0" distB="0" distL="114300" distR="114300" simplePos="0" relativeHeight="251747328" behindDoc="0" locked="0" layoutInCell="1" allowOverlap="1">
                <wp:simplePos x="0" y="0"/>
                <wp:positionH relativeFrom="page">
                  <wp:posOffset>6336030</wp:posOffset>
                </wp:positionH>
                <wp:positionV relativeFrom="page">
                  <wp:posOffset>9719945</wp:posOffset>
                </wp:positionV>
                <wp:extent cx="360045" cy="288290"/>
                <wp:effectExtent l="0" t="0" r="8255" b="3810"/>
                <wp:wrapNone/>
                <wp:docPr id="115" name="文本框 115"/>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righ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21</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8.9pt;margin-top:765.35pt;height:22.7pt;width:28.35pt;mso-position-horizontal-relative:page;mso-position-vertical-relative:page;z-index:251747328;mso-width-relative:page;mso-height-relative:page;" fillcolor="#FFFFFF" filled="t" stroked="f" coordsize="21600,21600" o:gfxdata="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ElLfWNcA&#10;AAAOAQAADwAAAAAAAAABACAAAAAiAAAAZHJzL2Rvd25yZXYueG1sUEsBAhQAFAAAAAgAh07iQK3U&#10;cB5ZAgAAoAQAAA4AAAAAAAAAAQAgAAAAJgEAAGRycy9lMm9Eb2MueG1sUEsFBgAAAAAGAAYAWQEA&#10;APEFAAAAAA==&#10;">
                <v:fill on="t" focussize="0,0"/>
                <v:stroke on="f" weight="0.5pt"/>
                <v:imagedata o:title=""/>
                <o:lock v:ext="edit" aspectratio="f"/>
                <v:textbox>
                  <w:txbxContent>
                    <w:p>
                      <w:pPr>
                        <w:jc w:val="righ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21</w:t>
                      </w:r>
                    </w:p>
                  </w:txbxContent>
                </v:textbox>
              </v:shape>
            </w:pict>
          </mc:Fallback>
        </mc:AlternateContent>
      </w: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hint="eastAsia" w:ascii="黑体" w:hAnsi="黑体" w:eastAsia="黑体" w:cs="黑体"/>
          <w:sz w:val="28"/>
          <w:szCs w:val="28"/>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jc w:val="both"/>
        <w:textAlignment w:val="auto"/>
        <w:rPr>
          <w:rFonts w:hint="default" w:eastAsiaTheme="minorEastAsia"/>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49376" behindDoc="0" locked="0" layoutInCell="1" allowOverlap="1">
                <wp:simplePos x="0" y="0"/>
                <wp:positionH relativeFrom="page">
                  <wp:posOffset>720090</wp:posOffset>
                </wp:positionH>
                <wp:positionV relativeFrom="page">
                  <wp:posOffset>899795</wp:posOffset>
                </wp:positionV>
                <wp:extent cx="1304290" cy="270510"/>
                <wp:effectExtent l="0" t="0" r="3810" b="8890"/>
                <wp:wrapNone/>
                <wp:docPr id="116" name="文本框 116"/>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70.85pt;height:21.3pt;width:102.7pt;mso-position-horizontal-relative:page;mso-position-vertical-relative:page;z-index:251749376;mso-width-relative:page;mso-height-relative:page;" fillcolor="#FFFFFF [3201]" filled="t" stroked="f" coordsize="21600,21600" o:gfxdata="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D3+EvfVAAAACwEAAA8A&#10;AAAAAAAAAQAgAAAAIgAAAGRycy9kb3ducmV2LnhtbFBLAQIUABQAAAAIAIdO4kACwVnrUwIAAJME&#10;AAAOAAAAAAAAAAEAIAAAACQBAABkcnMvZTJvRG9jLnhtbFBLBQYAAAAABgAGAFkBAADp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v:textbox>
              </v:shape>
            </w:pict>
          </mc:Fallback>
        </mc:AlternateContent>
      </w:r>
      <w:r>
        <w:rPr>
          <w:sz w:val="32"/>
        </w:rPr>
        <mc:AlternateContent>
          <mc:Choice Requires="wps">
            <w:drawing>
              <wp:anchor distT="0" distB="0" distL="114300" distR="114300" simplePos="0" relativeHeight="251750400" behindDoc="0" locked="0" layoutInCell="1" allowOverlap="1">
                <wp:simplePos x="0" y="0"/>
                <wp:positionH relativeFrom="page">
                  <wp:posOffset>864235</wp:posOffset>
                </wp:positionH>
                <wp:positionV relativeFrom="page">
                  <wp:posOffset>9719945</wp:posOffset>
                </wp:positionV>
                <wp:extent cx="360045" cy="288290"/>
                <wp:effectExtent l="0" t="0" r="8255" b="3810"/>
                <wp:wrapNone/>
                <wp:docPr id="117" name="文本框 117"/>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lef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22</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8.05pt;margin-top:765.35pt;height:22.7pt;width:28.35pt;mso-position-horizontal-relative:page;mso-position-vertical-relative:page;z-index:251750400;mso-width-relative:page;mso-height-relative:page;" fillcolor="#FFFFFF [3201]" filled="t" stroked="f" coordsize="21600,21600" o:gfxdata="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Ny0zodQAAAANAQAADwAA&#10;AAAAAAABACAAAAAiAAAAZHJzL2Rvd25yZXYueG1sUEsBAhQAFAAAAAgAh07iQGLafAtTAgAAkgQA&#10;AA4AAAAAAAAAAQAgAAAAIwEAAGRycy9lMm9Eb2MueG1sUEsFBgAAAAAGAAYAWQEAAOgFAAAAAA==&#10;">
                <v:fill on="t" focussize="0,0"/>
                <v:stroke on="f" weight="0.5pt"/>
                <v:imagedata o:title=""/>
                <o:lock v:ext="edit" aspectratio="f"/>
                <v:textbox>
                  <w:txbxContent>
                    <w:p>
                      <w:pPr>
                        <w:jc w:val="lef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22</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sz w:val="44"/>
        </w:rPr>
      </w:pPr>
      <w:r>
        <w:rPr>
          <w:sz w:val="44"/>
        </w:rPr>
        <mc:AlternateContent>
          <mc:Choice Requires="wps">
            <w:drawing>
              <wp:anchor distT="0" distB="0" distL="114300" distR="114300" simplePos="0" relativeHeight="251748352" behindDoc="0" locked="0" layoutInCell="1" allowOverlap="1">
                <wp:simplePos x="0" y="0"/>
                <wp:positionH relativeFrom="page">
                  <wp:posOffset>720090</wp:posOffset>
                </wp:positionH>
                <wp:positionV relativeFrom="page">
                  <wp:posOffset>1440180</wp:posOffset>
                </wp:positionV>
                <wp:extent cx="5939790" cy="8279765"/>
                <wp:effectExtent l="0" t="0" r="3810" b="635"/>
                <wp:wrapNone/>
                <wp:docPr id="118" name="文本框 118"/>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.7  标准不确定度的来源和评定</w:t>
                            </w:r>
                          </w:p>
                          <w:p>
                            <w:pPr>
                              <w:spacing w:line="360" w:lineRule="auto"/>
                              <w:jc w:val="left"/>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.7.1  标准不确定度一览表</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left"/>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标准不确定度一览表见表F.1。</w:t>
                            </w:r>
                          </w:p>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ascii="黑体" w:hAnsi="黑体" w:eastAsia="黑体" w:cs="黑体"/>
                                <w:color w:val="000000" w:themeColor="text1"/>
                                <w:position w:val="-12"/>
                                <w:szCs w:val="21"/>
                                <w14:textFill>
                                  <w14:solidFill>
                                    <w14:schemeClr w14:val="tx1"/>
                                  </w14:solidFill>
                                </w14:textFill>
                              </w:rPr>
                            </w:pPr>
                            <w:r>
                              <w:rPr>
                                <w:rFonts w:hint="eastAsia" w:ascii="黑体" w:hAnsi="黑体" w:eastAsia="黑体" w:cs="黑体"/>
                                <w:color w:val="000000" w:themeColor="text1"/>
                                <w:position w:val="-12"/>
                                <w:szCs w:val="21"/>
                                <w14:textFill>
                                  <w14:solidFill>
                                    <w14:schemeClr w14:val="tx1"/>
                                  </w14:solidFill>
                                </w14:textFill>
                              </w:rPr>
                              <w:t>表</w:t>
                            </w:r>
                            <w:r>
                              <w:rPr>
                                <w:rFonts w:hint="eastAsia" w:ascii="黑体" w:hAnsi="黑体" w:eastAsia="黑体" w:cs="黑体"/>
                                <w:color w:val="000000" w:themeColor="text1"/>
                                <w:position w:val="-12"/>
                                <w:szCs w:val="21"/>
                                <w:lang w:val="en-US" w:eastAsia="zh-CN"/>
                                <w14:textFill>
                                  <w14:solidFill>
                                    <w14:schemeClr w14:val="tx1"/>
                                  </w14:solidFill>
                                </w14:textFill>
                              </w:rPr>
                              <w:t>F</w:t>
                            </w:r>
                            <w:r>
                              <w:rPr>
                                <w:rFonts w:hint="eastAsia" w:ascii="黑体" w:hAnsi="黑体" w:eastAsia="黑体" w:cs="黑体"/>
                                <w:color w:val="000000" w:themeColor="text1"/>
                                <w:position w:val="-12"/>
                                <w:szCs w:val="21"/>
                                <w14:textFill>
                                  <w14:solidFill>
                                    <w14:schemeClr w14:val="tx1"/>
                                  </w14:solidFill>
                                </w14:textFill>
                              </w:rPr>
                              <w:t>.1  标准不确定度一览表</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608"/>
                              <w:gridCol w:w="1801"/>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04" w:type="dxa"/>
                                  <w:tcBorders>
                                    <w:top w:val="single" w:color="auto" w:sz="12" w:space="0"/>
                                    <w:left w:val="single" w:color="auto" w:sz="12" w:space="0"/>
                                    <w:bottom w:val="single" w:color="auto" w:sz="12" w:space="0"/>
                                  </w:tcBorders>
                                  <w:vAlign w:val="center"/>
                                </w:tcPr>
                                <w:p>
                                  <w:pPr>
                                    <w:spacing w:line="144"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w:t>
                                  </w:r>
                                </w:p>
                                <w:p>
                                  <w:pPr>
                                    <w:keepNext w:val="0"/>
                                    <w:keepLines w:val="0"/>
                                    <w:pageBreakBefore w:val="0"/>
                                    <w:widowControl w:val="0"/>
                                    <w:kinsoku/>
                                    <w:wordWrap/>
                                    <w:overflowPunct/>
                                    <w:topLinePunct w:val="0"/>
                                    <w:bidi w:val="0"/>
                                    <w:adjustRightInd/>
                                    <w:snapToGrid w:val="0"/>
                                    <w:spacing w:line="144"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158" o:spt="75" type="#_x0000_t75" style="height:18.15pt;width:11.9pt;" o:ole="t" filled="f" o:preferrelative="t" stroked="f" coordsize="21600,21600">
                                        <v:path/>
                                        <v:fill on="f" focussize="0,0"/>
                                        <v:stroke on="f" joinstyle="miter"/>
                                        <v:imagedata r:id="rId155" o:title=""/>
                                        <o:lock v:ext="edit" aspectratio="t"/>
                                        <w10:wrap type="none"/>
                                        <w10:anchorlock/>
                                      </v:shape>
                                      <o:OLEObject Type="Embed" ProgID="Equation.KSEE3" ShapeID="_x0000_i1158" DrawAspect="Content" ObjectID="_1468075991" r:id="rId386">
                                        <o:LockedField>false</o:LockedField>
                                      </o:OLEObject>
                                    </w:object>
                                  </w:r>
                                </w:p>
                              </w:tc>
                              <w:tc>
                                <w:tcPr>
                                  <w:tcW w:w="1704"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不确定度来源</w:t>
                                  </w:r>
                                </w:p>
                              </w:tc>
                              <w:tc>
                                <w:tcPr>
                                  <w:tcW w:w="1608"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标准不确定度值</w:t>
                                  </w:r>
                                </w:p>
                              </w:tc>
                              <w:tc>
                                <w:tcPr>
                                  <w:tcW w:w="1801" w:type="dxa"/>
                                  <w:tcBorders>
                                    <w:top w:val="single" w:color="auto" w:sz="12" w:space="0"/>
                                    <w:bottom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159" o:spt="75" type="#_x0000_t75" style="height:18.15pt;width:11.25pt;" o:ole="t" filled="f" o:preferrelative="t" stroked="f" coordsize="21600,21600">
                                        <v:path/>
                                        <v:fill on="f" focussize="0,0"/>
                                        <v:stroke on="f" joinstyle="miter"/>
                                        <v:imagedata r:id="rId157" o:title=""/>
                                        <o:lock v:ext="edit" aspectratio="t"/>
                                        <w10:wrap type="none"/>
                                        <w10:anchorlock/>
                                      </v:shape>
                                      <o:OLEObject Type="Embed" ProgID="Equation.KSEE3" ShapeID="_x0000_i1159" DrawAspect="Content" ObjectID="_1468075992" r:id="rId387">
                                        <o:LockedField>false</o:LockedField>
                                      </o:OLEObject>
                                    </w:object>
                                  </w:r>
                                </w:p>
                              </w:tc>
                              <w:tc>
                                <w:tcPr>
                                  <w:tcW w:w="1705" w:type="dxa"/>
                                  <w:tcBorders>
                                    <w:top w:val="single" w:color="auto" w:sz="12" w:space="0"/>
                                    <w:bottom w:val="single" w:color="auto" w:sz="12" w:space="0"/>
                                    <w:right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4"/>
                                      <w:sz w:val="18"/>
                                      <w:szCs w:val="18"/>
                                      <w14:textFill>
                                        <w14:solidFill>
                                          <w14:schemeClr w14:val="tx1"/>
                                        </w14:solidFill>
                                      </w14:textFill>
                                    </w:rPr>
                                    <w:object>
                                      <v:shape id="_x0000_i1160" o:spt="75" type="#_x0000_t75" style="height:20.05pt;width:48.85pt;" o:ole="t" filled="f" o:preferrelative="t" stroked="f" coordsize="21600,21600">
                                        <v:path/>
                                        <v:fill on="f" focussize="0,0"/>
                                        <v:stroke on="f" joinstyle="miter"/>
                                        <v:imagedata r:id="rId159" o:title=""/>
                                        <o:lock v:ext="edit" aspectratio="t"/>
                                        <w10:wrap type="none"/>
                                        <w10:anchorlock/>
                                      </v:shape>
                                      <o:OLEObject Type="Embed" ProgID="Equation.KSEE3" ShapeID="_x0000_i1160" DrawAspect="Content" ObjectID="_1468075993" r:id="rId38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top w:val="single" w:color="auto" w:sz="12" w:space="0"/>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61" o:spt="75" type="#_x0000_t75" style="height:20.3pt;width:26.75pt;" o:ole="t" filled="f" o:preferrelative="t" stroked="f" coordsize="21600,21600">
                                        <v:path/>
                                        <v:fill on="f" focussize="0,0"/>
                                        <v:stroke on="f"/>
                                        <v:imagedata r:id="rId390" o:title=""/>
                                        <o:lock v:ext="edit" aspectratio="t"/>
                                        <w10:wrap type="none"/>
                                        <w10:anchorlock/>
                                      </v:shape>
                                      <o:OLEObject Type="Embed" ProgID="Equation.3" ShapeID="_x0000_i1161" DrawAspect="Content" ObjectID="_1468075994" r:id="rId389">
                                        <o:LockedField>false</o:LockedField>
                                      </o:OLEObject>
                                    </w:object>
                                  </w:r>
                                </w:p>
                              </w:tc>
                              <w:tc>
                                <w:tcPr>
                                  <w:tcW w:w="1704" w:type="dxa"/>
                                  <w:tcBorders>
                                    <w:top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测量重复性</w:t>
                                  </w:r>
                                </w:p>
                              </w:tc>
                              <w:tc>
                                <w:tcPr>
                                  <w:tcW w:w="1608"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0.028 mg/L</w:t>
                                  </w:r>
                                </w:p>
                              </w:tc>
                              <w:tc>
                                <w:tcPr>
                                  <w:tcW w:w="1801"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top w:val="single" w:color="auto" w:sz="12" w:space="0"/>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0.039 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62" o:spt="75" type="#_x0000_t75" style="height:21.2pt;width:29.2pt;" o:ole="t" filled="f" o:preferrelative="t" stroked="f" coordsize="21600,21600">
                                        <v:path/>
                                        <v:fill on="f" focussize="0,0"/>
                                        <v:stroke on="f"/>
                                        <v:imagedata r:id="rId392" o:title=""/>
                                        <o:lock v:ext="edit" aspectratio="t"/>
                                        <w10:wrap type="none"/>
                                        <w10:anchorlock/>
                                      </v:shape>
                                      <o:OLEObject Type="Embed" ProgID="Equation.3" ShapeID="_x0000_i1162" DrawAspect="Content" ObjectID="_1468075995" r:id="rId391">
                                        <o:LockedField>false</o:LockedField>
                                      </o:OLEObject>
                                    </w:object>
                                  </w:r>
                                </w:p>
                              </w:tc>
                              <w:tc>
                                <w:tcPr>
                                  <w:tcW w:w="1704"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lang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分辨力</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0.0029 mg/L</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0.0029 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2"/>
                                      <w:sz w:val="24"/>
                                      <w:szCs w:val="24"/>
                                    </w:rPr>
                                    <w:object>
                                      <v:shape id="_x0000_i1163" o:spt="75" type="#_x0000_t75" style="height:19.85pt;width:32.9pt;" o:ole="t" filled="f" o:preferrelative="t" stroked="f" coordsize="21600,21600">
                                        <v:path/>
                                        <v:fill on="f" focussize="0,0"/>
                                        <v:stroke on="f"/>
                                        <v:imagedata r:id="rId394" o:title=""/>
                                        <o:lock v:ext="edit" aspectratio="t"/>
                                        <w10:wrap type="none"/>
                                        <w10:anchorlock/>
                                      </v:shape>
                                      <o:OLEObject Type="Embed" ProgID="Equation.3" ShapeID="_x0000_i1163" DrawAspect="Content" ObjectID="_1468075996" r:id="rId393">
                                        <o:LockedField>false</o:LockedField>
                                      </o:OLEObject>
                                    </w:object>
                                  </w:r>
                                </w:p>
                              </w:tc>
                              <w:tc>
                                <w:tcPr>
                                  <w:tcW w:w="1704" w:type="dxa"/>
                                  <w:vAlign w:val="center"/>
                                </w:tcPr>
                                <w:p>
                                  <w:pPr>
                                    <w:snapToGrid w:val="0"/>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标准物质</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0.009 mg/L</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0.009 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0"/>
                                      <w:sz w:val="18"/>
                                      <w:szCs w:val="18"/>
                                      <w14:textFill>
                                        <w14:solidFill>
                                          <w14:schemeClr w14:val="tx1"/>
                                        </w14:solidFill>
                                      </w14:textFill>
                                    </w:rPr>
                                  </w:pPr>
                                  <w:r>
                                    <w:rPr>
                                      <w:rFonts w:hint="default" w:ascii="Times New Roman" w:hAnsi="Times New Roman" w:eastAsia="宋体" w:cs="Times New Roman"/>
                                      <w:color w:val="auto"/>
                                      <w:position w:val="-12"/>
                                      <w:sz w:val="24"/>
                                      <w:szCs w:val="24"/>
                                    </w:rPr>
                                    <w:object>
                                      <v:shape id="_x0000_i1164" o:spt="75" type="#_x0000_t75" style="height:20.15pt;width:35.7pt;" o:ole="t" filled="f" o:preferrelative="t" stroked="f" coordsize="21600,21600">
                                        <v:path/>
                                        <v:fill on="f" focussize="0,0"/>
                                        <v:stroke on="f"/>
                                        <v:imagedata r:id="rId396" o:title=""/>
                                        <o:lock v:ext="edit" aspectratio="t"/>
                                        <w10:wrap type="none"/>
                                        <w10:anchorlock/>
                                      </v:shape>
                                      <o:OLEObject Type="Embed" ProgID="Equation.3" ShapeID="_x0000_i1164" DrawAspect="Content" ObjectID="_1468075997" r:id="rId395">
                                        <o:LockedField>false</o:LockedField>
                                      </o:OLEObject>
                                    </w:object>
                                  </w:r>
                                </w:p>
                              </w:tc>
                              <w:tc>
                                <w:tcPr>
                                  <w:tcW w:w="1704" w:type="dxa"/>
                                  <w:vAlign w:val="center"/>
                                </w:tcPr>
                                <w:p>
                                  <w:pPr>
                                    <w:snapToGrid w:val="0"/>
                                    <w:spacing w:line="240" w:lineRule="auto"/>
                                    <w:jc w:val="center"/>
                                    <w:rPr>
                                      <w:rFonts w:hint="default" w:asciiTheme="minorEastAsia" w:hAnsi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温度计</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0.03 mg/L</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0.03 mg/L</w:t>
                                  </w:r>
                                </w:p>
                              </w:tc>
                            </w:tr>
                          </w:tbl>
                          <w:p>
                            <w:pPr>
                              <w:keepNext w:val="0"/>
                              <w:keepLines w:val="0"/>
                              <w:pageBreakBefore w:val="0"/>
                              <w:widowControl w:val="0"/>
                              <w:kinsoku/>
                              <w:wordWrap/>
                              <w:overflowPunct/>
                              <w:topLinePunct w:val="0"/>
                              <w:bidi w:val="0"/>
                              <w:adjustRightInd/>
                              <w:snapToGrid w:val="0"/>
                              <w:jc w:val="left"/>
                              <w:textAlignment w:val="auto"/>
                              <w:rPr>
                                <w:rFonts w:hint="eastAsia" w:ascii="黑体" w:hAnsi="黑体" w:eastAsia="黑体" w:cs="黑体"/>
                                <w:color w:val="000000" w:themeColor="text1"/>
                                <w:sz w:val="21"/>
                                <w:szCs w:val="21"/>
                                <w14:textFill>
                                  <w14:solidFill>
                                    <w14:schemeClr w14:val="tx1"/>
                                  </w14:solidFill>
                                </w14:textFill>
                              </w:rPr>
                            </w:pPr>
                          </w:p>
                          <w:p>
                            <w:pPr>
                              <w:jc w:val="left"/>
                              <w:rPr>
                                <w:rFonts w:hint="eastAsia" w:ascii="黑体" w:hAnsi="黑体" w:eastAsia="黑体" w:cs="黑体"/>
                                <w:color w:val="000000" w:themeColor="text1"/>
                                <w:position w:val="-12"/>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.7.2  测量重复性引入的标准不确定度</w:t>
                            </w:r>
                            <w:r>
                              <w:rPr>
                                <w:rFonts w:hint="default" w:ascii="Times New Roman" w:hAnsi="Times New Roman" w:eastAsia="宋体" w:cs="Times New Roman"/>
                                <w:color w:val="auto"/>
                                <w:position w:val="-10"/>
                                <w:sz w:val="24"/>
                                <w:szCs w:val="24"/>
                              </w:rPr>
                              <w:object>
                                <v:shape id="_x0000_i1165" o:spt="75" type="#_x0000_t75" style="height:20.3pt;width:26.75pt;" o:ole="t" filled="f" o:preferrelative="t" stroked="f" coordsize="21600,21600">
                                  <v:path/>
                                  <v:fill on="f" focussize="0,0"/>
                                  <v:stroke on="f"/>
                                  <v:imagedata r:id="rId398" o:title=""/>
                                  <o:lock v:ext="edit" aspectratio="t"/>
                                  <w10:wrap type="none"/>
                                  <w10:anchorlock/>
                                </v:shape>
                                <o:OLEObject Type="Embed" ProgID="Equation.3" ShapeID="_x0000_i1165" DrawAspect="Content" ObjectID="_1468075998" r:id="rId397">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按本</w:t>
                            </w:r>
                            <w:r>
                              <w:rPr>
                                <w:rFonts w:hint="eastAsia" w:asciiTheme="minorEastAsia" w:hAnsiTheme="minorEastAsia" w:cstheme="minorEastAsia"/>
                                <w:color w:val="000000" w:themeColor="text1"/>
                                <w:sz w:val="21"/>
                                <w:szCs w:val="21"/>
                                <w:lang w:val="en-US" w:eastAsia="zh-CN"/>
                                <w14:textFill>
                                  <w14:solidFill>
                                    <w14:schemeClr w14:val="tx1"/>
                                  </w14:solidFill>
                                </w14:textFill>
                              </w:rPr>
                              <w:t>文件</w:t>
                            </w:r>
                            <w:r>
                              <w:rPr>
                                <w:rFonts w:hint="eastAsia" w:asciiTheme="minorEastAsia" w:hAnsiTheme="minorEastAsia" w:eastAsiaTheme="minorEastAsia" w:cstheme="minorEastAsia"/>
                                <w:color w:val="000000" w:themeColor="text1"/>
                                <w:sz w:val="21"/>
                                <w:szCs w:val="21"/>
                                <w14:textFill>
                                  <w14:solidFill>
                                    <w14:schemeClr w14:val="tx1"/>
                                  </w14:solidFill>
                                </w14:textFill>
                              </w:rPr>
                              <w:t>中规定的校准方法，对</w:t>
                            </w:r>
                            <w:r>
                              <w:rPr>
                                <w:rFonts w:hint="eastAsia" w:asciiTheme="minorEastAsia" w:hAnsiTheme="minorEastAsia" w:cstheme="minorEastAsia"/>
                                <w:color w:val="000000" w:themeColor="text1"/>
                                <w:sz w:val="21"/>
                                <w:szCs w:val="21"/>
                                <w:lang w:val="en-US" w:eastAsia="zh-CN"/>
                                <w14:textFill>
                                  <w14:solidFill>
                                    <w14:schemeClr w14:val="tx1"/>
                                  </w14:solidFill>
                                </w14:textFill>
                              </w:rPr>
                              <w:t>10℃的溶氧水</w:t>
                            </w:r>
                            <w:r>
                              <w:rPr>
                                <w:rFonts w:hint="eastAsia" w:asciiTheme="minorEastAsia" w:hAnsiTheme="minorEastAsia" w:eastAsiaTheme="minorEastAsia" w:cstheme="minorEastAsia"/>
                                <w:color w:val="000000" w:themeColor="text1"/>
                                <w:sz w:val="21"/>
                                <w:szCs w:val="21"/>
                                <w14:textFill>
                                  <w14:solidFill>
                                    <w14:schemeClr w14:val="tx1"/>
                                  </w14:solidFill>
                                </w14:textFill>
                              </w:rPr>
                              <w:t>进行10次测量，</w:t>
                            </w:r>
                            <w:r>
                              <w:rPr>
                                <w:rFonts w:hint="eastAsia" w:asciiTheme="minorEastAsia" w:hAnsiTheme="minorEastAsia" w:cstheme="minorEastAsia"/>
                                <w:color w:val="000000" w:themeColor="text1"/>
                                <w:sz w:val="21"/>
                                <w:szCs w:val="21"/>
                                <w:lang w:val="en-US" w:eastAsia="zh-CN"/>
                                <w14:textFill>
                                  <w14:solidFill>
                                    <w14:schemeClr w14:val="tx1"/>
                                  </w14:solidFill>
                                </w14:textFill>
                              </w:rPr>
                              <w:t>以</w:t>
                            </w:r>
                            <w:r>
                              <w:rPr>
                                <w:rFonts w:hint="eastAsia" w:asciiTheme="minorEastAsia" w:hAnsiTheme="minorEastAsia" w:eastAsiaTheme="minorEastAsia" w:cstheme="minorEastAsia"/>
                                <w:color w:val="000000" w:themeColor="text1"/>
                                <w:sz w:val="21"/>
                                <w:szCs w:val="21"/>
                                <w14:textFill>
                                  <w14:solidFill>
                                    <w14:schemeClr w14:val="tx1"/>
                                  </w14:solidFill>
                                </w14:textFill>
                              </w:rPr>
                              <w:t>单次测量的实验标准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偏</w:t>
                            </w:r>
                            <w:r>
                              <w:rPr>
                                <w:rFonts w:hint="eastAsia" w:asciiTheme="minorEastAsia" w:hAnsiTheme="minorEastAsia" w:eastAsiaTheme="minorEastAsia" w:cstheme="minorEastAsia"/>
                                <w:color w:val="000000" w:themeColor="text1"/>
                                <w:sz w:val="21"/>
                                <w:szCs w:val="21"/>
                                <w14:textFill>
                                  <w14:solidFill>
                                    <w14:schemeClr w14:val="tx1"/>
                                  </w14:solidFill>
                                </w14:textFill>
                              </w:rPr>
                              <w:t>差</w:t>
                            </w:r>
                            <w:r>
                              <w:rPr>
                                <w:rFonts w:hint="eastAsia" w:asciiTheme="minorEastAsia" w:hAnsiTheme="minorEastAsia" w:cstheme="minorEastAsia"/>
                                <w:color w:val="000000" w:themeColor="text1"/>
                                <w:sz w:val="21"/>
                                <w:szCs w:val="21"/>
                                <w:lang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6次测量的算术平均值的实验标准偏差</w:t>
                            </w:r>
                            <w:r>
                              <w:rPr>
                                <w:rFonts w:hint="eastAsia" w:asciiTheme="minorEastAsia" w:hAnsiTheme="minorEastAsia" w:cstheme="minorEastAsia"/>
                                <w:color w:val="000000" w:themeColor="text1"/>
                                <w:sz w:val="21"/>
                                <w:szCs w:val="21"/>
                                <w:lang w:eastAsia="zh-CN"/>
                                <w14:textFill>
                                  <w14:solidFill>
                                    <w14:schemeClr w14:val="tx1"/>
                                  </w14:solidFill>
                                </w14:textFill>
                              </w:rPr>
                              <w:t>）</w:t>
                            </w:r>
                            <w:r>
                              <w:rPr>
                                <w:rFonts w:hint="eastAsia" w:asciiTheme="minorEastAsia" w:hAnsiTheme="minorEastAsia" w:eastAsiaTheme="minorEastAsia" w:cstheme="minorEastAsia"/>
                                <w:color w:val="000000" w:themeColor="text1"/>
                                <w:sz w:val="21"/>
                                <w:szCs w:val="21"/>
                                <w14:textFill>
                                  <w14:solidFill>
                                    <w14:schemeClr w14:val="tx1"/>
                                  </w14:solidFill>
                                </w14:textFill>
                              </w:rPr>
                              <w:t>表示</w:t>
                            </w:r>
                            <w:r>
                              <w:rPr>
                                <w:rFonts w:hint="eastAsia" w:asciiTheme="minorEastAsia" w:hAnsiTheme="minorEastAsia" w:cstheme="minorEastAsia"/>
                                <w:color w:val="000000" w:themeColor="text1"/>
                                <w:sz w:val="21"/>
                                <w:szCs w:val="21"/>
                                <w:lang w:val="en-US" w:eastAsia="zh-CN"/>
                                <w14:textFill>
                                  <w14:solidFill>
                                    <w14:schemeClr w14:val="tx1"/>
                                  </w14:solidFill>
                                </w14:textFill>
                              </w:rPr>
                              <w:t>测量重复性引入的</w:t>
                            </w:r>
                            <w:r>
                              <w:rPr>
                                <w:rFonts w:hint="eastAsia" w:asciiTheme="minorEastAsia" w:hAnsiTheme="minorEastAsia" w:eastAsiaTheme="minorEastAsia" w:cstheme="minorEastAsia"/>
                                <w:color w:val="000000" w:themeColor="text1"/>
                                <w:sz w:val="21"/>
                                <w:szCs w:val="21"/>
                                <w14:textFill>
                                  <w14:solidFill>
                                    <w14:schemeClr w14:val="tx1"/>
                                  </w14:solidFill>
                                </w14:textFill>
                              </w:rPr>
                              <w:t>标准不确定度为：</w:t>
                            </w:r>
                            <w:r>
                              <w:rPr>
                                <w:rFonts w:hint="default" w:ascii="Times New Roman" w:hAnsi="Times New Roman" w:eastAsia="宋体" w:cs="Times New Roman"/>
                                <w:color w:val="auto"/>
                                <w:position w:val="-10"/>
                                <w:sz w:val="24"/>
                                <w:szCs w:val="24"/>
                              </w:rPr>
                              <w:object>
                                <v:shape id="_x0000_i1166" o:spt="75" type="#_x0000_t75" style="height:20.3pt;width:160.8pt;" o:ole="t" filled="f" o:preferrelative="t" stroked="f" coordsize="21600,21600">
                                  <v:path/>
                                  <v:fill on="f" focussize="0,0"/>
                                  <v:stroke on="f"/>
                                  <v:imagedata r:id="rId400" o:title=""/>
                                  <o:lock v:ext="edit" aspectratio="t"/>
                                  <w10:wrap type="none"/>
                                  <w10:anchorlock/>
                                </v:shape>
                                <o:OLEObject Type="Embed" ProgID="Equation.3" ShapeID="_x0000_i1166" DrawAspect="Content" ObjectID="_1468075999" r:id="rId399">
                                  <o:LockedField>false</o:LockedField>
                                </o:OLEObject>
                              </w:object>
                            </w:r>
                          </w:p>
                          <w:p>
                            <w:pPr>
                              <w:spacing w:line="360" w:lineRule="auto"/>
                              <w:jc w:val="left"/>
                              <w:rPr>
                                <w:rFonts w:ascii="宋体" w:hAnsi="宋体" w:eastAsia="宋体" w:cs="宋体"/>
                                <w:color w:val="000000" w:themeColor="text1"/>
                                <w:sz w:val="24"/>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 xml:space="preserve">.7.3  </w:t>
                            </w:r>
                            <w:r>
                              <w:rPr>
                                <w:rFonts w:hint="eastAsia" w:ascii="黑体" w:hAnsi="黑体" w:eastAsia="黑体" w:cs="黑体"/>
                                <w:color w:val="000000" w:themeColor="text1"/>
                                <w:sz w:val="21"/>
                                <w:szCs w:val="21"/>
                                <w:lang w:val="en-US" w:eastAsia="zh-CN"/>
                                <w14:textFill>
                                  <w14:solidFill>
                                    <w14:schemeClr w14:val="tx1"/>
                                  </w14:solidFill>
                                </w14:textFill>
                              </w:rPr>
                              <w:t>分辨力</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0"/>
                                <w:sz w:val="24"/>
                                <w:szCs w:val="24"/>
                              </w:rPr>
                              <w:object>
                                <v:shape id="_x0000_i1167" o:spt="75" type="#_x0000_t75" style="height:21.2pt;width:29.2pt;" o:ole="t" filled="f" o:preferrelative="t" stroked="f" coordsize="21600,21600">
                                  <v:path/>
                                  <v:fill on="f" focussize="0,0"/>
                                  <v:stroke on="f"/>
                                  <v:imagedata r:id="rId402" o:title=""/>
                                  <o:lock v:ext="edit" aspectratio="t"/>
                                  <w10:wrap type="none"/>
                                  <w10:anchorlock/>
                                </v:shape>
                                <o:OLEObject Type="Embed" ProgID="Equation.3" ShapeID="_x0000_i1167" DrawAspect="Content" ObjectID="_1468076000" r:id="rId401">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已知仪器分辨力为</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0.01 </w:t>
                            </w: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mg/L</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服从</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均匀分布</w:t>
                            </w: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分辨力</w:t>
                            </w:r>
                            <w:r>
                              <w:rPr>
                                <w:rFonts w:hint="eastAsia" w:asciiTheme="minorEastAsia" w:hAnsiTheme="minorEastAsia" w:eastAsiaTheme="minorEastAsia" w:cstheme="minorEastAsia"/>
                                <w:color w:val="000000" w:themeColor="text1"/>
                                <w:sz w:val="21"/>
                                <w:szCs w:val="21"/>
                                <w14:textFill>
                                  <w14:solidFill>
                                    <w14:schemeClr w14:val="tx1"/>
                                  </w14:solidFill>
                                </w14:textFill>
                              </w:rPr>
                              <w:t>引入的标准不确定度为</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68" o:spt="75" type="#_x0000_t75" style="height:19.3pt;width:159.9pt;" o:ole="t" filled="f" o:preferrelative="t" stroked="f" coordsize="21600,21600">
                                  <v:path/>
                                  <v:fill on="f" focussize="0,0"/>
                                  <v:stroke on="f"/>
                                  <v:imagedata r:id="rId404" o:title=""/>
                                  <o:lock v:ext="edit" aspectratio="t"/>
                                  <w10:wrap type="none"/>
                                  <w10:anchorlock/>
                                </v:shape>
                                <o:OLEObject Type="Embed" ProgID="Equation.3" ShapeID="_x0000_i1168" DrawAspect="Content" ObjectID="_1468076001" r:id="rId403">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于</w:t>
                            </w:r>
                            <w:r>
                              <w:rPr>
                                <w:rFonts w:hint="default" w:ascii="Times New Roman" w:hAnsi="Times New Roman" w:eastAsia="宋体" w:cs="Times New Roman"/>
                                <w:color w:val="auto"/>
                                <w:position w:val="-10"/>
                                <w:sz w:val="24"/>
                                <w:szCs w:val="24"/>
                              </w:rPr>
                              <w:object>
                                <v:shape id="_x0000_i1169" o:spt="75" type="#_x0000_t75" style="height:20.3pt;width:26.75pt;" o:ole="t" filled="f" o:preferrelative="t" stroked="f" coordsize="21600,21600">
                                  <v:path/>
                                  <v:fill on="f" focussize="0,0"/>
                                  <v:stroke on="f"/>
                                  <v:imagedata r:id="rId398" o:title=""/>
                                  <o:lock v:ext="edit" aspectratio="t"/>
                                  <w10:wrap type="none"/>
                                  <w10:anchorlock/>
                                </v:shape>
                                <o:OLEObject Type="Embed" ProgID="Equation.3" ShapeID="_x0000_i1169" DrawAspect="Content" ObjectID="_1468076002" r:id="rId405">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default" w:ascii="Times New Roman" w:hAnsi="Times New Roman" w:eastAsia="宋体" w:cs="Times New Roman"/>
                                <w:color w:val="auto"/>
                                <w:position w:val="-10"/>
                                <w:sz w:val="24"/>
                                <w:szCs w:val="24"/>
                              </w:rPr>
                              <w:object>
                                <v:shape id="_x0000_i1170" o:spt="75" type="#_x0000_t75" style="height:21.2pt;width:29.2pt;" o:ole="t" filled="f" o:preferrelative="t" stroked="f" coordsize="21600,21600">
                                  <v:path/>
                                  <v:fill on="f" focussize="0,0"/>
                                  <v:stroke on="f"/>
                                  <v:imagedata r:id="rId402" o:title=""/>
                                  <o:lock v:ext="edit" aspectratio="t"/>
                                  <w10:wrap type="none"/>
                                  <w10:anchorlock/>
                                </v:shape>
                                <o:OLEObject Type="Embed" ProgID="Equation.3" ShapeID="_x0000_i1170" DrawAspect="Content" ObjectID="_1468076003" r:id="rId406">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，所以取</w:t>
                            </w:r>
                            <w:r>
                              <w:rPr>
                                <w:rFonts w:hint="default" w:ascii="Times New Roman" w:hAnsi="Times New Roman" w:eastAsia="宋体" w:cs="Times New Roman"/>
                                <w:color w:val="auto"/>
                                <w:position w:val="-10"/>
                                <w:sz w:val="24"/>
                                <w:szCs w:val="24"/>
                              </w:rPr>
                              <w:object>
                                <v:shape id="_x0000_i1171" o:spt="75" type="#_x0000_t75" style="height:21.2pt;width:60.6pt;" o:ole="t" filled="f" o:preferrelative="t" stroked="f" coordsize="21600,21600">
                                  <v:path/>
                                  <v:fill on="f" focussize="0,0"/>
                                  <v:stroke on="f"/>
                                  <v:imagedata r:id="rId408" o:title=""/>
                                  <o:lock v:ext="edit" aspectratio="t"/>
                                  <w10:wrap type="none"/>
                                  <w10:anchorlock/>
                                </v:shape>
                                <o:OLEObject Type="Embed" ProgID="Equation.3" ShapeID="_x0000_i1171" DrawAspect="Content" ObjectID="_1468076004" r:id="rId407">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参与合成标准不确定度的计算。</w: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 xml:space="preserve">.7.4  </w:t>
                            </w:r>
                            <w:r>
                              <w:rPr>
                                <w:rFonts w:hint="eastAsia" w:ascii="黑体" w:hAnsi="黑体" w:eastAsia="黑体" w:cs="黑体"/>
                                <w:color w:val="000000" w:themeColor="text1"/>
                                <w:sz w:val="21"/>
                                <w:szCs w:val="21"/>
                                <w:lang w:val="en-US" w:eastAsia="zh-CN"/>
                                <w14:textFill>
                                  <w14:solidFill>
                                    <w14:schemeClr w14:val="tx1"/>
                                  </w14:solidFill>
                                </w14:textFill>
                              </w:rPr>
                              <w:t>空盒气压表</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2"/>
                                <w:sz w:val="24"/>
                                <w:szCs w:val="24"/>
                              </w:rPr>
                              <w:object>
                                <v:shape id="_x0000_i1172" o:spt="75" type="#_x0000_t75" style="height:19.85pt;width:32.9pt;" o:ole="t" filled="f" o:preferrelative="t" stroked="f" coordsize="21600,21600">
                                  <v:path/>
                                  <v:fill on="f" focussize="0,0"/>
                                  <v:stroke on="f"/>
                                  <v:imagedata r:id="rId410" o:title=""/>
                                  <o:lock v:ext="edit" aspectratio="t"/>
                                  <w10:wrap type="none"/>
                                  <w10:anchorlock/>
                                </v:shape>
                                <o:OLEObject Type="Embed" ProgID="Equation.3" ShapeID="_x0000_i1172" DrawAspect="Content" ObjectID="_1468076005" r:id="rId409">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default" w:asciiTheme="minorEastAsia" w:hAnsiTheme="minorEastAsia" w:eastAsia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由JJG</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291-2018</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溶解氧</w:t>
                            </w:r>
                            <w:r>
                              <w:rPr>
                                <w:rFonts w:hint="eastAsia" w:asciiTheme="minorEastAsia" w:hAnsiTheme="minorEastAsia" w:cstheme="minorEastAsia"/>
                                <w:color w:val="000000" w:themeColor="text1"/>
                                <w:sz w:val="21"/>
                                <w:szCs w:val="21"/>
                                <w:lang w:val="en-US" w:eastAsia="zh-CN"/>
                                <w14:textFill>
                                  <w14:solidFill>
                                    <w14:schemeClr w14:val="tx1"/>
                                  </w14:solidFill>
                                </w14:textFill>
                              </w:rPr>
                              <w:t>测定仪</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检定规程</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可知，当 928</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hPa、10</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℃时水中饱和溶解氧为10.35</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mg/L。空盒气压表的最大允许误差为±2.5</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hPa。根据内插法可得</w:t>
                            </w:r>
                            <w:r>
                              <w:rPr>
                                <w:rFonts w:hint="eastAsia" w:asciiTheme="minorEastAsia" w:hAnsiTheme="minorEastAsia" w:eastAsiaTheme="minorEastAsia" w:cstheme="minorEastAsia"/>
                                <w:color w:val="auto"/>
                                <w:sz w:val="21"/>
                                <w:szCs w:val="21"/>
                                <w:lang w:val="en-US" w:eastAsia="zh-CN"/>
                              </w:rPr>
                              <w:t>区间</w:t>
                            </w:r>
                            <w:r>
                              <w:rPr>
                                <w:rFonts w:hint="eastAsia" w:asciiTheme="minorEastAsia" w:hAnsiTheme="minorEastAsia" w:cstheme="minorEastAsia"/>
                                <w:color w:val="auto"/>
                                <w:sz w:val="21"/>
                                <w:szCs w:val="21"/>
                                <w:lang w:val="en-US" w:eastAsia="zh-CN"/>
                              </w:rPr>
                              <w:t>半宽</w:t>
                            </w:r>
                            <w:r>
                              <w:rPr>
                                <w:rFonts w:hint="eastAsia" w:asciiTheme="minorEastAsia" w:hAnsiTheme="minorEastAsia" w:eastAsiaTheme="minorEastAsia" w:cstheme="minorEastAsia"/>
                                <w:color w:val="auto"/>
                                <w:sz w:val="21"/>
                                <w:szCs w:val="21"/>
                                <w:lang w:val="en-US" w:eastAsia="zh-CN"/>
                              </w:rPr>
                              <w:t>为</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0.0</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29 </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mg/L。可认为在区间内误差服从均匀分布。所以由</w:t>
                            </w:r>
                            <w:r>
                              <w:rPr>
                                <w:rFonts w:hint="eastAsia" w:asciiTheme="minorEastAsia" w:hAnsiTheme="minorEastAsia" w:cstheme="minorEastAsia"/>
                                <w:color w:val="000000" w:themeColor="text1"/>
                                <w:sz w:val="21"/>
                                <w:szCs w:val="21"/>
                                <w:lang w:val="en-US" w:eastAsia="zh-CN"/>
                                <w14:textFill>
                                  <w14:solidFill>
                                    <w14:schemeClr w14:val="tx1"/>
                                  </w14:solidFill>
                                </w14:textFill>
                              </w:rPr>
                              <w:t>空盒</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气压表引入的不确定度</w:t>
                            </w:r>
                            <w:r>
                              <w:rPr>
                                <w:rFonts w:hint="eastAsia" w:asciiTheme="minorEastAsia" w:hAnsiTheme="minorEastAsia" w:cstheme="minorEastAsia"/>
                                <w:color w:val="000000" w:themeColor="text1"/>
                                <w:sz w:val="21"/>
                                <w:szCs w:val="21"/>
                                <w:lang w:val="en-US" w:eastAsia="zh-CN"/>
                                <w14:textFill>
                                  <w14:solidFill>
                                    <w14:schemeClr w14:val="tx1"/>
                                  </w14:solidFill>
                                </w14:textFill>
                              </w:rPr>
                              <w:t>为</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eastAsiaTheme="minorEastAsia" w:cstheme="minorEastAsia"/>
                                <w:color w:val="000000" w:themeColor="text1"/>
                                <w:position w:val="-28"/>
                                <w:sz w:val="21"/>
                                <w:szCs w:val="21"/>
                                <w:lang w:val="en-US" w:eastAsia="zh-CN"/>
                                <w14:textFill>
                                  <w14:solidFill>
                                    <w14:schemeClr w14:val="tx1"/>
                                  </w14:solidFill>
                                </w14:textFill>
                              </w:rPr>
                              <w:object>
                                <v:shape id="_x0000_i1173" o:spt="75" type="#_x0000_t75" style="height:33pt;width:144pt;" o:ole="t" filled="f" o:preferrelative="t" stroked="f" coordsize="21600,21600">
                                  <v:path/>
                                  <v:fill on="f" focussize="0,0"/>
                                  <v:stroke on="f"/>
                                  <v:imagedata r:id="rId412" o:title=""/>
                                  <o:lock v:ext="edit" aspectratio="t"/>
                                  <w10:wrap type="none"/>
                                  <w10:anchorlock/>
                                </v:shape>
                                <o:OLEObject Type="Embed" ProgID="Equation.KSEE3" ShapeID="_x0000_i1173" DrawAspect="Content" ObjectID="_1468076006" r:id="rId411">
                                  <o:LockedField>false</o:LockedField>
                                </o:OLEObject>
                              </w:objec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.7.</w:t>
                            </w:r>
                            <w:r>
                              <w:rPr>
                                <w:rFonts w:hint="eastAsia" w:ascii="黑体" w:hAnsi="黑体" w:eastAsia="黑体" w:cs="黑体"/>
                                <w:color w:val="000000" w:themeColor="text1"/>
                                <w:sz w:val="21"/>
                                <w:szCs w:val="21"/>
                                <w:lang w:val="en-US" w:eastAsia="zh-CN"/>
                                <w14:textFill>
                                  <w14:solidFill>
                                    <w14:schemeClr w14:val="tx1"/>
                                  </w14:solidFill>
                                </w14:textFill>
                              </w:rPr>
                              <w:t>5</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恒温槽</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2"/>
                                <w:sz w:val="24"/>
                                <w:szCs w:val="24"/>
                              </w:rPr>
                              <w:object>
                                <v:shape id="_x0000_i1174" o:spt="75" type="#_x0000_t75" style="height:18pt;width:31.95pt;" o:ole="t" filled="f" o:preferrelative="t" stroked="f" coordsize="21600,21600">
                                  <v:path/>
                                  <v:fill on="f" focussize="0,0"/>
                                  <v:stroke on="f"/>
                                  <v:imagedata r:id="rId414" o:title=""/>
                                  <o:lock v:ext="edit" aspectratio="t"/>
                                  <w10:wrap type="none"/>
                                  <w10:anchorlock/>
                                </v:shape>
                                <o:OLEObject Type="Embed" ProgID="Equation.3" ShapeID="_x0000_i1174" DrawAspect="Content" ObjectID="_1468076007" r:id="rId413">
                                  <o:LockedField>false</o:LockedField>
                                </o:OLEObject>
                              </w:object>
                            </w:r>
                          </w:p>
                          <w:p>
                            <w:pPr>
                              <w:spacing w:line="360" w:lineRule="auto"/>
                              <w:jc w:val="left"/>
                              <w:rPr>
                                <w:rFonts w:hint="eastAsia" w:ascii="宋体" w:hAnsi="宋体" w:eastAsia="宋体" w:cs="宋体"/>
                                <w:position w:val="-10"/>
                                <w:sz w:val="21"/>
                                <w:szCs w:val="21"/>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113.4pt;height:651.95pt;width:467.7pt;mso-position-horizontal-relative:page;mso-position-vertical-relative:page;z-index:251748352;mso-width-relative:page;mso-height-relative:page;" fillcolor="#FFFFFF [3201]" filled="t" stroked="f" coordsize="21600,21600" o:gfxdata="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hsz4l1gAAAA0BAAAP&#10;AAAAAAAAAAEAIAAAACIAAABkcnMvZG93bnJldi54bWxQSwECFAAUAAAACACHTuJAOAl6H1MCAACU&#10;BAAADgAAAAAAAAABACAAAAAlAQAAZHJzL2Uyb0RvYy54bWxQSwUGAAAAAAYABgBZAQAA6gUAAAAA&#10;">
                <v:fill on="t" focussize="0,0"/>
                <v:stroke on="f" weight="0.5pt"/>
                <v:imagedata o:title=""/>
                <o:lock v:ext="edit" aspectratio="f"/>
                <v:textbox>
                  <w:txbxContent>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.7  标准不确定度的来源和评定</w:t>
                      </w:r>
                    </w:p>
                    <w:p>
                      <w:pPr>
                        <w:spacing w:line="360" w:lineRule="auto"/>
                        <w:jc w:val="left"/>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.7.1  标准不确定度一览表</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left"/>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标准不确定度一览表见表F.1。</w:t>
                      </w:r>
                    </w:p>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ascii="黑体" w:hAnsi="黑体" w:eastAsia="黑体" w:cs="黑体"/>
                          <w:color w:val="000000" w:themeColor="text1"/>
                          <w:position w:val="-12"/>
                          <w:szCs w:val="21"/>
                          <w14:textFill>
                            <w14:solidFill>
                              <w14:schemeClr w14:val="tx1"/>
                            </w14:solidFill>
                          </w14:textFill>
                        </w:rPr>
                      </w:pPr>
                      <w:r>
                        <w:rPr>
                          <w:rFonts w:hint="eastAsia" w:ascii="黑体" w:hAnsi="黑体" w:eastAsia="黑体" w:cs="黑体"/>
                          <w:color w:val="000000" w:themeColor="text1"/>
                          <w:position w:val="-12"/>
                          <w:szCs w:val="21"/>
                          <w14:textFill>
                            <w14:solidFill>
                              <w14:schemeClr w14:val="tx1"/>
                            </w14:solidFill>
                          </w14:textFill>
                        </w:rPr>
                        <w:t>表</w:t>
                      </w:r>
                      <w:r>
                        <w:rPr>
                          <w:rFonts w:hint="eastAsia" w:ascii="黑体" w:hAnsi="黑体" w:eastAsia="黑体" w:cs="黑体"/>
                          <w:color w:val="000000" w:themeColor="text1"/>
                          <w:position w:val="-12"/>
                          <w:szCs w:val="21"/>
                          <w:lang w:val="en-US" w:eastAsia="zh-CN"/>
                          <w14:textFill>
                            <w14:solidFill>
                              <w14:schemeClr w14:val="tx1"/>
                            </w14:solidFill>
                          </w14:textFill>
                        </w:rPr>
                        <w:t>F</w:t>
                      </w:r>
                      <w:r>
                        <w:rPr>
                          <w:rFonts w:hint="eastAsia" w:ascii="黑体" w:hAnsi="黑体" w:eastAsia="黑体" w:cs="黑体"/>
                          <w:color w:val="000000" w:themeColor="text1"/>
                          <w:position w:val="-12"/>
                          <w:szCs w:val="21"/>
                          <w14:textFill>
                            <w14:solidFill>
                              <w14:schemeClr w14:val="tx1"/>
                            </w14:solidFill>
                          </w14:textFill>
                        </w:rPr>
                        <w:t>.1  标准不确定度一览表</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608"/>
                        <w:gridCol w:w="1801"/>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04" w:type="dxa"/>
                            <w:tcBorders>
                              <w:top w:val="single" w:color="auto" w:sz="12" w:space="0"/>
                              <w:left w:val="single" w:color="auto" w:sz="12" w:space="0"/>
                              <w:bottom w:val="single" w:color="auto" w:sz="12" w:space="0"/>
                            </w:tcBorders>
                            <w:vAlign w:val="center"/>
                          </w:tcPr>
                          <w:p>
                            <w:pPr>
                              <w:spacing w:line="144"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w:t>
                            </w:r>
                          </w:p>
                          <w:p>
                            <w:pPr>
                              <w:keepNext w:val="0"/>
                              <w:keepLines w:val="0"/>
                              <w:pageBreakBefore w:val="0"/>
                              <w:widowControl w:val="0"/>
                              <w:kinsoku/>
                              <w:wordWrap/>
                              <w:overflowPunct/>
                              <w:topLinePunct w:val="0"/>
                              <w:bidi w:val="0"/>
                              <w:adjustRightInd/>
                              <w:snapToGrid w:val="0"/>
                              <w:spacing w:line="144"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158" o:spt="75" type="#_x0000_t75" style="height:18.15pt;width:11.9pt;" o:ole="t" filled="f" o:preferrelative="t" stroked="f" coordsize="21600,21600">
                                  <v:path/>
                                  <v:fill on="f" focussize="0,0"/>
                                  <v:stroke on="f" joinstyle="miter"/>
                                  <v:imagedata r:id="rId155" o:title=""/>
                                  <o:lock v:ext="edit" aspectratio="t"/>
                                  <w10:wrap type="none"/>
                                  <w10:anchorlock/>
                                </v:shape>
                                <o:OLEObject Type="Embed" ProgID="Equation.KSEE3" ShapeID="_x0000_i1158" DrawAspect="Content" ObjectID="_1468076008" r:id="rId415">
                                  <o:LockedField>false</o:LockedField>
                                </o:OLEObject>
                              </w:object>
                            </w:r>
                          </w:p>
                        </w:tc>
                        <w:tc>
                          <w:tcPr>
                            <w:tcW w:w="1704"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不确定度来源</w:t>
                            </w:r>
                          </w:p>
                        </w:tc>
                        <w:tc>
                          <w:tcPr>
                            <w:tcW w:w="1608"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标准不确定度值</w:t>
                            </w:r>
                          </w:p>
                        </w:tc>
                        <w:tc>
                          <w:tcPr>
                            <w:tcW w:w="1801" w:type="dxa"/>
                            <w:tcBorders>
                              <w:top w:val="single" w:color="auto" w:sz="12" w:space="0"/>
                              <w:bottom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159" o:spt="75" type="#_x0000_t75" style="height:18.15pt;width:11.25pt;" o:ole="t" filled="f" o:preferrelative="t" stroked="f" coordsize="21600,21600">
                                  <v:path/>
                                  <v:fill on="f" focussize="0,0"/>
                                  <v:stroke on="f" joinstyle="miter"/>
                                  <v:imagedata r:id="rId157" o:title=""/>
                                  <o:lock v:ext="edit" aspectratio="t"/>
                                  <w10:wrap type="none"/>
                                  <w10:anchorlock/>
                                </v:shape>
                                <o:OLEObject Type="Embed" ProgID="Equation.KSEE3" ShapeID="_x0000_i1159" DrawAspect="Content" ObjectID="_1468076009" r:id="rId416">
                                  <o:LockedField>false</o:LockedField>
                                </o:OLEObject>
                              </w:object>
                            </w:r>
                          </w:p>
                        </w:tc>
                        <w:tc>
                          <w:tcPr>
                            <w:tcW w:w="1705" w:type="dxa"/>
                            <w:tcBorders>
                              <w:top w:val="single" w:color="auto" w:sz="12" w:space="0"/>
                              <w:bottom w:val="single" w:color="auto" w:sz="12" w:space="0"/>
                              <w:right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4"/>
                                <w:sz w:val="18"/>
                                <w:szCs w:val="18"/>
                                <w14:textFill>
                                  <w14:solidFill>
                                    <w14:schemeClr w14:val="tx1"/>
                                  </w14:solidFill>
                                </w14:textFill>
                              </w:rPr>
                              <w:object>
                                <v:shape id="_x0000_i1160" o:spt="75" type="#_x0000_t75" style="height:20.05pt;width:48.85pt;" o:ole="t" filled="f" o:preferrelative="t" stroked="f" coordsize="21600,21600">
                                  <v:path/>
                                  <v:fill on="f" focussize="0,0"/>
                                  <v:stroke on="f" joinstyle="miter"/>
                                  <v:imagedata r:id="rId159" o:title=""/>
                                  <o:lock v:ext="edit" aspectratio="t"/>
                                  <w10:wrap type="none"/>
                                  <w10:anchorlock/>
                                </v:shape>
                                <o:OLEObject Type="Embed" ProgID="Equation.KSEE3" ShapeID="_x0000_i1160" DrawAspect="Content" ObjectID="_1468076010" r:id="rId417">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top w:val="single" w:color="auto" w:sz="12" w:space="0"/>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61" o:spt="75" type="#_x0000_t75" style="height:20.3pt;width:26.75pt;" o:ole="t" filled="f" o:preferrelative="t" stroked="f" coordsize="21600,21600">
                                  <v:path/>
                                  <v:fill on="f" focussize="0,0"/>
                                  <v:stroke on="f"/>
                                  <v:imagedata r:id="rId390" o:title=""/>
                                  <o:lock v:ext="edit" aspectratio="t"/>
                                  <w10:wrap type="none"/>
                                  <w10:anchorlock/>
                                </v:shape>
                                <o:OLEObject Type="Embed" ProgID="Equation.3" ShapeID="_x0000_i1161" DrawAspect="Content" ObjectID="_1468076011" r:id="rId418">
                                  <o:LockedField>false</o:LockedField>
                                </o:OLEObject>
                              </w:object>
                            </w:r>
                          </w:p>
                        </w:tc>
                        <w:tc>
                          <w:tcPr>
                            <w:tcW w:w="1704" w:type="dxa"/>
                            <w:tcBorders>
                              <w:top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测量重复性</w:t>
                            </w:r>
                          </w:p>
                        </w:tc>
                        <w:tc>
                          <w:tcPr>
                            <w:tcW w:w="1608"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0.028 mg/L</w:t>
                            </w:r>
                          </w:p>
                        </w:tc>
                        <w:tc>
                          <w:tcPr>
                            <w:tcW w:w="1801"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top w:val="single" w:color="auto" w:sz="12" w:space="0"/>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0.039 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62" o:spt="75" type="#_x0000_t75" style="height:21.2pt;width:29.2pt;" o:ole="t" filled="f" o:preferrelative="t" stroked="f" coordsize="21600,21600">
                                  <v:path/>
                                  <v:fill on="f" focussize="0,0"/>
                                  <v:stroke on="f"/>
                                  <v:imagedata r:id="rId392" o:title=""/>
                                  <o:lock v:ext="edit" aspectratio="t"/>
                                  <w10:wrap type="none"/>
                                  <w10:anchorlock/>
                                </v:shape>
                                <o:OLEObject Type="Embed" ProgID="Equation.3" ShapeID="_x0000_i1162" DrawAspect="Content" ObjectID="_1468076012" r:id="rId419">
                                  <o:LockedField>false</o:LockedField>
                                </o:OLEObject>
                              </w:object>
                            </w:r>
                          </w:p>
                        </w:tc>
                        <w:tc>
                          <w:tcPr>
                            <w:tcW w:w="1704"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lang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分辨力</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0.0029 mg/L</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0.0029 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2"/>
                                <w:sz w:val="24"/>
                                <w:szCs w:val="24"/>
                              </w:rPr>
                              <w:object>
                                <v:shape id="_x0000_i1163" o:spt="75" type="#_x0000_t75" style="height:19.85pt;width:32.9pt;" o:ole="t" filled="f" o:preferrelative="t" stroked="f" coordsize="21600,21600">
                                  <v:path/>
                                  <v:fill on="f" focussize="0,0"/>
                                  <v:stroke on="f"/>
                                  <v:imagedata r:id="rId394" o:title=""/>
                                  <o:lock v:ext="edit" aspectratio="t"/>
                                  <w10:wrap type="none"/>
                                  <w10:anchorlock/>
                                </v:shape>
                                <o:OLEObject Type="Embed" ProgID="Equation.3" ShapeID="_x0000_i1163" DrawAspect="Content" ObjectID="_1468076013" r:id="rId420">
                                  <o:LockedField>false</o:LockedField>
                                </o:OLEObject>
                              </w:object>
                            </w:r>
                          </w:p>
                        </w:tc>
                        <w:tc>
                          <w:tcPr>
                            <w:tcW w:w="1704" w:type="dxa"/>
                            <w:vAlign w:val="center"/>
                          </w:tcPr>
                          <w:p>
                            <w:pPr>
                              <w:snapToGrid w:val="0"/>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标准物质</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0.009 mg/L</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0.009 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0"/>
                                <w:sz w:val="18"/>
                                <w:szCs w:val="18"/>
                                <w14:textFill>
                                  <w14:solidFill>
                                    <w14:schemeClr w14:val="tx1"/>
                                  </w14:solidFill>
                                </w14:textFill>
                              </w:rPr>
                            </w:pPr>
                            <w:r>
                              <w:rPr>
                                <w:rFonts w:hint="default" w:ascii="Times New Roman" w:hAnsi="Times New Roman" w:eastAsia="宋体" w:cs="Times New Roman"/>
                                <w:color w:val="auto"/>
                                <w:position w:val="-12"/>
                                <w:sz w:val="24"/>
                                <w:szCs w:val="24"/>
                              </w:rPr>
                              <w:object>
                                <v:shape id="_x0000_i1164" o:spt="75" type="#_x0000_t75" style="height:20.15pt;width:35.7pt;" o:ole="t" filled="f" o:preferrelative="t" stroked="f" coordsize="21600,21600">
                                  <v:path/>
                                  <v:fill on="f" focussize="0,0"/>
                                  <v:stroke on="f"/>
                                  <v:imagedata r:id="rId396" o:title=""/>
                                  <o:lock v:ext="edit" aspectratio="t"/>
                                  <w10:wrap type="none"/>
                                  <w10:anchorlock/>
                                </v:shape>
                                <o:OLEObject Type="Embed" ProgID="Equation.3" ShapeID="_x0000_i1164" DrawAspect="Content" ObjectID="_1468076014" r:id="rId421">
                                  <o:LockedField>false</o:LockedField>
                                </o:OLEObject>
                              </w:object>
                            </w:r>
                          </w:p>
                        </w:tc>
                        <w:tc>
                          <w:tcPr>
                            <w:tcW w:w="1704" w:type="dxa"/>
                            <w:vAlign w:val="center"/>
                          </w:tcPr>
                          <w:p>
                            <w:pPr>
                              <w:snapToGrid w:val="0"/>
                              <w:spacing w:line="240" w:lineRule="auto"/>
                              <w:jc w:val="center"/>
                              <w:rPr>
                                <w:rFonts w:hint="default" w:asciiTheme="minorEastAsia" w:hAnsi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温度计</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0.03 mg/L</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0.03 mg/L</w:t>
                            </w:r>
                          </w:p>
                        </w:tc>
                      </w:tr>
                    </w:tbl>
                    <w:p>
                      <w:pPr>
                        <w:keepNext w:val="0"/>
                        <w:keepLines w:val="0"/>
                        <w:pageBreakBefore w:val="0"/>
                        <w:widowControl w:val="0"/>
                        <w:kinsoku/>
                        <w:wordWrap/>
                        <w:overflowPunct/>
                        <w:topLinePunct w:val="0"/>
                        <w:bidi w:val="0"/>
                        <w:adjustRightInd/>
                        <w:snapToGrid w:val="0"/>
                        <w:jc w:val="left"/>
                        <w:textAlignment w:val="auto"/>
                        <w:rPr>
                          <w:rFonts w:hint="eastAsia" w:ascii="黑体" w:hAnsi="黑体" w:eastAsia="黑体" w:cs="黑体"/>
                          <w:color w:val="000000" w:themeColor="text1"/>
                          <w:sz w:val="21"/>
                          <w:szCs w:val="21"/>
                          <w14:textFill>
                            <w14:solidFill>
                              <w14:schemeClr w14:val="tx1"/>
                            </w14:solidFill>
                          </w14:textFill>
                        </w:rPr>
                      </w:pPr>
                    </w:p>
                    <w:p>
                      <w:pPr>
                        <w:jc w:val="left"/>
                        <w:rPr>
                          <w:rFonts w:hint="eastAsia" w:ascii="黑体" w:hAnsi="黑体" w:eastAsia="黑体" w:cs="黑体"/>
                          <w:color w:val="000000" w:themeColor="text1"/>
                          <w:position w:val="-12"/>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.7.2  测量重复性引入的标准不确定度</w:t>
                      </w:r>
                      <w:r>
                        <w:rPr>
                          <w:rFonts w:hint="default" w:ascii="Times New Roman" w:hAnsi="Times New Roman" w:eastAsia="宋体" w:cs="Times New Roman"/>
                          <w:color w:val="auto"/>
                          <w:position w:val="-10"/>
                          <w:sz w:val="24"/>
                          <w:szCs w:val="24"/>
                        </w:rPr>
                        <w:object>
                          <v:shape id="_x0000_i1165" o:spt="75" type="#_x0000_t75" style="height:20.3pt;width:26.75pt;" o:ole="t" filled="f" o:preferrelative="t" stroked="f" coordsize="21600,21600">
                            <v:path/>
                            <v:fill on="f" focussize="0,0"/>
                            <v:stroke on="f"/>
                            <v:imagedata r:id="rId398" o:title=""/>
                            <o:lock v:ext="edit" aspectratio="t"/>
                            <w10:wrap type="none"/>
                            <w10:anchorlock/>
                          </v:shape>
                          <o:OLEObject Type="Embed" ProgID="Equation.3" ShapeID="_x0000_i1165" DrawAspect="Content" ObjectID="_1468076015" r:id="rId422">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按本</w:t>
                      </w:r>
                      <w:r>
                        <w:rPr>
                          <w:rFonts w:hint="eastAsia" w:asciiTheme="minorEastAsia" w:hAnsiTheme="minorEastAsia" w:cstheme="minorEastAsia"/>
                          <w:color w:val="000000" w:themeColor="text1"/>
                          <w:sz w:val="21"/>
                          <w:szCs w:val="21"/>
                          <w:lang w:val="en-US" w:eastAsia="zh-CN"/>
                          <w14:textFill>
                            <w14:solidFill>
                              <w14:schemeClr w14:val="tx1"/>
                            </w14:solidFill>
                          </w14:textFill>
                        </w:rPr>
                        <w:t>文件</w:t>
                      </w:r>
                      <w:r>
                        <w:rPr>
                          <w:rFonts w:hint="eastAsia" w:asciiTheme="minorEastAsia" w:hAnsiTheme="minorEastAsia" w:eastAsiaTheme="minorEastAsia" w:cstheme="minorEastAsia"/>
                          <w:color w:val="000000" w:themeColor="text1"/>
                          <w:sz w:val="21"/>
                          <w:szCs w:val="21"/>
                          <w14:textFill>
                            <w14:solidFill>
                              <w14:schemeClr w14:val="tx1"/>
                            </w14:solidFill>
                          </w14:textFill>
                        </w:rPr>
                        <w:t>中规定的校准方法，对</w:t>
                      </w:r>
                      <w:r>
                        <w:rPr>
                          <w:rFonts w:hint="eastAsia" w:asciiTheme="minorEastAsia" w:hAnsiTheme="minorEastAsia" w:cstheme="minorEastAsia"/>
                          <w:color w:val="000000" w:themeColor="text1"/>
                          <w:sz w:val="21"/>
                          <w:szCs w:val="21"/>
                          <w:lang w:val="en-US" w:eastAsia="zh-CN"/>
                          <w14:textFill>
                            <w14:solidFill>
                              <w14:schemeClr w14:val="tx1"/>
                            </w14:solidFill>
                          </w14:textFill>
                        </w:rPr>
                        <w:t>10℃的溶氧水</w:t>
                      </w:r>
                      <w:r>
                        <w:rPr>
                          <w:rFonts w:hint="eastAsia" w:asciiTheme="minorEastAsia" w:hAnsiTheme="minorEastAsia" w:eastAsiaTheme="minorEastAsia" w:cstheme="minorEastAsia"/>
                          <w:color w:val="000000" w:themeColor="text1"/>
                          <w:sz w:val="21"/>
                          <w:szCs w:val="21"/>
                          <w14:textFill>
                            <w14:solidFill>
                              <w14:schemeClr w14:val="tx1"/>
                            </w14:solidFill>
                          </w14:textFill>
                        </w:rPr>
                        <w:t>进行10次测量，</w:t>
                      </w:r>
                      <w:r>
                        <w:rPr>
                          <w:rFonts w:hint="eastAsia" w:asciiTheme="minorEastAsia" w:hAnsiTheme="minorEastAsia" w:cstheme="minorEastAsia"/>
                          <w:color w:val="000000" w:themeColor="text1"/>
                          <w:sz w:val="21"/>
                          <w:szCs w:val="21"/>
                          <w:lang w:val="en-US" w:eastAsia="zh-CN"/>
                          <w14:textFill>
                            <w14:solidFill>
                              <w14:schemeClr w14:val="tx1"/>
                            </w14:solidFill>
                          </w14:textFill>
                        </w:rPr>
                        <w:t>以</w:t>
                      </w:r>
                      <w:r>
                        <w:rPr>
                          <w:rFonts w:hint="eastAsia" w:asciiTheme="minorEastAsia" w:hAnsiTheme="minorEastAsia" w:eastAsiaTheme="minorEastAsia" w:cstheme="minorEastAsia"/>
                          <w:color w:val="000000" w:themeColor="text1"/>
                          <w:sz w:val="21"/>
                          <w:szCs w:val="21"/>
                          <w14:textFill>
                            <w14:solidFill>
                              <w14:schemeClr w14:val="tx1"/>
                            </w14:solidFill>
                          </w14:textFill>
                        </w:rPr>
                        <w:t>单次测量的实验标准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偏</w:t>
                      </w:r>
                      <w:r>
                        <w:rPr>
                          <w:rFonts w:hint="eastAsia" w:asciiTheme="minorEastAsia" w:hAnsiTheme="minorEastAsia" w:eastAsiaTheme="minorEastAsia" w:cstheme="minorEastAsia"/>
                          <w:color w:val="000000" w:themeColor="text1"/>
                          <w:sz w:val="21"/>
                          <w:szCs w:val="21"/>
                          <w14:textFill>
                            <w14:solidFill>
                              <w14:schemeClr w14:val="tx1"/>
                            </w14:solidFill>
                          </w14:textFill>
                        </w:rPr>
                        <w:t>差</w:t>
                      </w:r>
                      <w:r>
                        <w:rPr>
                          <w:rFonts w:hint="eastAsia" w:asciiTheme="minorEastAsia" w:hAnsiTheme="minorEastAsia" w:cstheme="minorEastAsia"/>
                          <w:color w:val="000000" w:themeColor="text1"/>
                          <w:sz w:val="21"/>
                          <w:szCs w:val="21"/>
                          <w:lang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6次测量的算术平均值的实验标准偏差</w:t>
                      </w:r>
                      <w:r>
                        <w:rPr>
                          <w:rFonts w:hint="eastAsia" w:asciiTheme="minorEastAsia" w:hAnsiTheme="minorEastAsia" w:cstheme="minorEastAsia"/>
                          <w:color w:val="000000" w:themeColor="text1"/>
                          <w:sz w:val="21"/>
                          <w:szCs w:val="21"/>
                          <w:lang w:eastAsia="zh-CN"/>
                          <w14:textFill>
                            <w14:solidFill>
                              <w14:schemeClr w14:val="tx1"/>
                            </w14:solidFill>
                          </w14:textFill>
                        </w:rPr>
                        <w:t>）</w:t>
                      </w:r>
                      <w:r>
                        <w:rPr>
                          <w:rFonts w:hint="eastAsia" w:asciiTheme="minorEastAsia" w:hAnsiTheme="minorEastAsia" w:eastAsiaTheme="minorEastAsia" w:cstheme="minorEastAsia"/>
                          <w:color w:val="000000" w:themeColor="text1"/>
                          <w:sz w:val="21"/>
                          <w:szCs w:val="21"/>
                          <w14:textFill>
                            <w14:solidFill>
                              <w14:schemeClr w14:val="tx1"/>
                            </w14:solidFill>
                          </w14:textFill>
                        </w:rPr>
                        <w:t>表示</w:t>
                      </w:r>
                      <w:r>
                        <w:rPr>
                          <w:rFonts w:hint="eastAsia" w:asciiTheme="minorEastAsia" w:hAnsiTheme="minorEastAsia" w:cstheme="minorEastAsia"/>
                          <w:color w:val="000000" w:themeColor="text1"/>
                          <w:sz w:val="21"/>
                          <w:szCs w:val="21"/>
                          <w:lang w:val="en-US" w:eastAsia="zh-CN"/>
                          <w14:textFill>
                            <w14:solidFill>
                              <w14:schemeClr w14:val="tx1"/>
                            </w14:solidFill>
                          </w14:textFill>
                        </w:rPr>
                        <w:t>测量重复性引入的</w:t>
                      </w:r>
                      <w:r>
                        <w:rPr>
                          <w:rFonts w:hint="eastAsia" w:asciiTheme="minorEastAsia" w:hAnsiTheme="minorEastAsia" w:eastAsiaTheme="minorEastAsia" w:cstheme="minorEastAsia"/>
                          <w:color w:val="000000" w:themeColor="text1"/>
                          <w:sz w:val="21"/>
                          <w:szCs w:val="21"/>
                          <w14:textFill>
                            <w14:solidFill>
                              <w14:schemeClr w14:val="tx1"/>
                            </w14:solidFill>
                          </w14:textFill>
                        </w:rPr>
                        <w:t>标准不确定度为：</w:t>
                      </w:r>
                      <w:r>
                        <w:rPr>
                          <w:rFonts w:hint="default" w:ascii="Times New Roman" w:hAnsi="Times New Roman" w:eastAsia="宋体" w:cs="Times New Roman"/>
                          <w:color w:val="auto"/>
                          <w:position w:val="-10"/>
                          <w:sz w:val="24"/>
                          <w:szCs w:val="24"/>
                        </w:rPr>
                        <w:object>
                          <v:shape id="_x0000_i1166" o:spt="75" type="#_x0000_t75" style="height:20.3pt;width:160.8pt;" o:ole="t" filled="f" o:preferrelative="t" stroked="f" coordsize="21600,21600">
                            <v:path/>
                            <v:fill on="f" focussize="0,0"/>
                            <v:stroke on="f"/>
                            <v:imagedata r:id="rId400" o:title=""/>
                            <o:lock v:ext="edit" aspectratio="t"/>
                            <w10:wrap type="none"/>
                            <w10:anchorlock/>
                          </v:shape>
                          <o:OLEObject Type="Embed" ProgID="Equation.3" ShapeID="_x0000_i1166" DrawAspect="Content" ObjectID="_1468076016" r:id="rId423">
                            <o:LockedField>false</o:LockedField>
                          </o:OLEObject>
                        </w:object>
                      </w:r>
                    </w:p>
                    <w:p>
                      <w:pPr>
                        <w:spacing w:line="360" w:lineRule="auto"/>
                        <w:jc w:val="left"/>
                        <w:rPr>
                          <w:rFonts w:ascii="宋体" w:hAnsi="宋体" w:eastAsia="宋体" w:cs="宋体"/>
                          <w:color w:val="000000" w:themeColor="text1"/>
                          <w:sz w:val="24"/>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 xml:space="preserve">.7.3  </w:t>
                      </w:r>
                      <w:r>
                        <w:rPr>
                          <w:rFonts w:hint="eastAsia" w:ascii="黑体" w:hAnsi="黑体" w:eastAsia="黑体" w:cs="黑体"/>
                          <w:color w:val="000000" w:themeColor="text1"/>
                          <w:sz w:val="21"/>
                          <w:szCs w:val="21"/>
                          <w:lang w:val="en-US" w:eastAsia="zh-CN"/>
                          <w14:textFill>
                            <w14:solidFill>
                              <w14:schemeClr w14:val="tx1"/>
                            </w14:solidFill>
                          </w14:textFill>
                        </w:rPr>
                        <w:t>分辨力</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0"/>
                          <w:sz w:val="24"/>
                          <w:szCs w:val="24"/>
                        </w:rPr>
                        <w:object>
                          <v:shape id="_x0000_i1167" o:spt="75" type="#_x0000_t75" style="height:21.2pt;width:29.2pt;" o:ole="t" filled="f" o:preferrelative="t" stroked="f" coordsize="21600,21600">
                            <v:path/>
                            <v:fill on="f" focussize="0,0"/>
                            <v:stroke on="f"/>
                            <v:imagedata r:id="rId402" o:title=""/>
                            <o:lock v:ext="edit" aspectratio="t"/>
                            <w10:wrap type="none"/>
                            <w10:anchorlock/>
                          </v:shape>
                          <o:OLEObject Type="Embed" ProgID="Equation.3" ShapeID="_x0000_i1167" DrawAspect="Content" ObjectID="_1468076017" r:id="rId424">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已知仪器分辨力为</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0.01 </w:t>
                      </w: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mg/L</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服从</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均匀分布</w:t>
                      </w: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分辨力</w:t>
                      </w:r>
                      <w:r>
                        <w:rPr>
                          <w:rFonts w:hint="eastAsia" w:asciiTheme="minorEastAsia" w:hAnsiTheme="minorEastAsia" w:eastAsiaTheme="minorEastAsia" w:cstheme="minorEastAsia"/>
                          <w:color w:val="000000" w:themeColor="text1"/>
                          <w:sz w:val="21"/>
                          <w:szCs w:val="21"/>
                          <w14:textFill>
                            <w14:solidFill>
                              <w14:schemeClr w14:val="tx1"/>
                            </w14:solidFill>
                          </w14:textFill>
                        </w:rPr>
                        <w:t>引入的标准不确定度为</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68" o:spt="75" type="#_x0000_t75" style="height:19.3pt;width:159.9pt;" o:ole="t" filled="f" o:preferrelative="t" stroked="f" coordsize="21600,21600">
                            <v:path/>
                            <v:fill on="f" focussize="0,0"/>
                            <v:stroke on="f"/>
                            <v:imagedata r:id="rId404" o:title=""/>
                            <o:lock v:ext="edit" aspectratio="t"/>
                            <w10:wrap type="none"/>
                            <w10:anchorlock/>
                          </v:shape>
                          <o:OLEObject Type="Embed" ProgID="Equation.3" ShapeID="_x0000_i1168" DrawAspect="Content" ObjectID="_1468076018" r:id="rId425">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于</w:t>
                      </w:r>
                      <w:r>
                        <w:rPr>
                          <w:rFonts w:hint="default" w:ascii="Times New Roman" w:hAnsi="Times New Roman" w:eastAsia="宋体" w:cs="Times New Roman"/>
                          <w:color w:val="auto"/>
                          <w:position w:val="-10"/>
                          <w:sz w:val="24"/>
                          <w:szCs w:val="24"/>
                        </w:rPr>
                        <w:object>
                          <v:shape id="_x0000_i1169" o:spt="75" type="#_x0000_t75" style="height:20.3pt;width:26.75pt;" o:ole="t" filled="f" o:preferrelative="t" stroked="f" coordsize="21600,21600">
                            <v:path/>
                            <v:fill on="f" focussize="0,0"/>
                            <v:stroke on="f"/>
                            <v:imagedata r:id="rId398" o:title=""/>
                            <o:lock v:ext="edit" aspectratio="t"/>
                            <w10:wrap type="none"/>
                            <w10:anchorlock/>
                          </v:shape>
                          <o:OLEObject Type="Embed" ProgID="Equation.3" ShapeID="_x0000_i1169" DrawAspect="Content" ObjectID="_1468076019" r:id="rId426">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default" w:ascii="Times New Roman" w:hAnsi="Times New Roman" w:eastAsia="宋体" w:cs="Times New Roman"/>
                          <w:color w:val="auto"/>
                          <w:position w:val="-10"/>
                          <w:sz w:val="24"/>
                          <w:szCs w:val="24"/>
                        </w:rPr>
                        <w:object>
                          <v:shape id="_x0000_i1170" o:spt="75" type="#_x0000_t75" style="height:21.2pt;width:29.2pt;" o:ole="t" filled="f" o:preferrelative="t" stroked="f" coordsize="21600,21600">
                            <v:path/>
                            <v:fill on="f" focussize="0,0"/>
                            <v:stroke on="f"/>
                            <v:imagedata r:id="rId402" o:title=""/>
                            <o:lock v:ext="edit" aspectratio="t"/>
                            <w10:wrap type="none"/>
                            <w10:anchorlock/>
                          </v:shape>
                          <o:OLEObject Type="Embed" ProgID="Equation.3" ShapeID="_x0000_i1170" DrawAspect="Content" ObjectID="_1468076020" r:id="rId427">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，所以取</w:t>
                      </w:r>
                      <w:r>
                        <w:rPr>
                          <w:rFonts w:hint="default" w:ascii="Times New Roman" w:hAnsi="Times New Roman" w:eastAsia="宋体" w:cs="Times New Roman"/>
                          <w:color w:val="auto"/>
                          <w:position w:val="-10"/>
                          <w:sz w:val="24"/>
                          <w:szCs w:val="24"/>
                        </w:rPr>
                        <w:object>
                          <v:shape id="_x0000_i1171" o:spt="75" type="#_x0000_t75" style="height:21.2pt;width:60.6pt;" o:ole="t" filled="f" o:preferrelative="t" stroked="f" coordsize="21600,21600">
                            <v:path/>
                            <v:fill on="f" focussize="0,0"/>
                            <v:stroke on="f"/>
                            <v:imagedata r:id="rId408" o:title=""/>
                            <o:lock v:ext="edit" aspectratio="t"/>
                            <w10:wrap type="none"/>
                            <w10:anchorlock/>
                          </v:shape>
                          <o:OLEObject Type="Embed" ProgID="Equation.3" ShapeID="_x0000_i1171" DrawAspect="Content" ObjectID="_1468076021" r:id="rId428">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参与合成标准不确定度的计算。</w: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 xml:space="preserve">.7.4  </w:t>
                      </w:r>
                      <w:r>
                        <w:rPr>
                          <w:rFonts w:hint="eastAsia" w:ascii="黑体" w:hAnsi="黑体" w:eastAsia="黑体" w:cs="黑体"/>
                          <w:color w:val="000000" w:themeColor="text1"/>
                          <w:sz w:val="21"/>
                          <w:szCs w:val="21"/>
                          <w:lang w:val="en-US" w:eastAsia="zh-CN"/>
                          <w14:textFill>
                            <w14:solidFill>
                              <w14:schemeClr w14:val="tx1"/>
                            </w14:solidFill>
                          </w14:textFill>
                        </w:rPr>
                        <w:t>空盒气压表</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2"/>
                          <w:sz w:val="24"/>
                          <w:szCs w:val="24"/>
                        </w:rPr>
                        <w:object>
                          <v:shape id="_x0000_i1172" o:spt="75" type="#_x0000_t75" style="height:19.85pt;width:32.9pt;" o:ole="t" filled="f" o:preferrelative="t" stroked="f" coordsize="21600,21600">
                            <v:path/>
                            <v:fill on="f" focussize="0,0"/>
                            <v:stroke on="f"/>
                            <v:imagedata r:id="rId410" o:title=""/>
                            <o:lock v:ext="edit" aspectratio="t"/>
                            <w10:wrap type="none"/>
                            <w10:anchorlock/>
                          </v:shape>
                          <o:OLEObject Type="Embed" ProgID="Equation.3" ShapeID="_x0000_i1172" DrawAspect="Content" ObjectID="_1468076022" r:id="rId429">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default" w:asciiTheme="minorEastAsia" w:hAnsiTheme="minorEastAsia" w:eastAsia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由JJG</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291-2018</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溶解氧</w:t>
                      </w:r>
                      <w:r>
                        <w:rPr>
                          <w:rFonts w:hint="eastAsia" w:asciiTheme="minorEastAsia" w:hAnsiTheme="minorEastAsia" w:cstheme="minorEastAsia"/>
                          <w:color w:val="000000" w:themeColor="text1"/>
                          <w:sz w:val="21"/>
                          <w:szCs w:val="21"/>
                          <w:lang w:val="en-US" w:eastAsia="zh-CN"/>
                          <w14:textFill>
                            <w14:solidFill>
                              <w14:schemeClr w14:val="tx1"/>
                            </w14:solidFill>
                          </w14:textFill>
                        </w:rPr>
                        <w:t>测定仪</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检定规程</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可知，当 928</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hPa、10</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℃时水中饱和溶解氧为10.35</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mg/L。空盒气压表的最大允许误差为±2.5</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 </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hPa。根据内插法可得</w:t>
                      </w:r>
                      <w:r>
                        <w:rPr>
                          <w:rFonts w:hint="eastAsia" w:asciiTheme="minorEastAsia" w:hAnsiTheme="minorEastAsia" w:eastAsiaTheme="minorEastAsia" w:cstheme="minorEastAsia"/>
                          <w:color w:val="auto"/>
                          <w:sz w:val="21"/>
                          <w:szCs w:val="21"/>
                          <w:lang w:val="en-US" w:eastAsia="zh-CN"/>
                        </w:rPr>
                        <w:t>区间</w:t>
                      </w:r>
                      <w:r>
                        <w:rPr>
                          <w:rFonts w:hint="eastAsia" w:asciiTheme="minorEastAsia" w:hAnsiTheme="minorEastAsia" w:cstheme="minorEastAsia"/>
                          <w:color w:val="auto"/>
                          <w:sz w:val="21"/>
                          <w:szCs w:val="21"/>
                          <w:lang w:val="en-US" w:eastAsia="zh-CN"/>
                        </w:rPr>
                        <w:t>半宽</w:t>
                      </w:r>
                      <w:r>
                        <w:rPr>
                          <w:rFonts w:hint="eastAsia" w:asciiTheme="minorEastAsia" w:hAnsiTheme="minorEastAsia" w:eastAsiaTheme="minorEastAsia" w:cstheme="minorEastAsia"/>
                          <w:color w:val="auto"/>
                          <w:sz w:val="21"/>
                          <w:szCs w:val="21"/>
                          <w:lang w:val="en-US" w:eastAsia="zh-CN"/>
                        </w:rPr>
                        <w:t>为</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0.0</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29 </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mg/L。可认为在区间内误差服从均匀分布。所以由</w:t>
                      </w:r>
                      <w:r>
                        <w:rPr>
                          <w:rFonts w:hint="eastAsia" w:asciiTheme="minorEastAsia" w:hAnsiTheme="minorEastAsia" w:cstheme="minorEastAsia"/>
                          <w:color w:val="000000" w:themeColor="text1"/>
                          <w:sz w:val="21"/>
                          <w:szCs w:val="21"/>
                          <w:lang w:val="en-US" w:eastAsia="zh-CN"/>
                          <w14:textFill>
                            <w14:solidFill>
                              <w14:schemeClr w14:val="tx1"/>
                            </w14:solidFill>
                          </w14:textFill>
                        </w:rPr>
                        <w:t>空盒</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气压表引入的不确定度</w:t>
                      </w:r>
                      <w:r>
                        <w:rPr>
                          <w:rFonts w:hint="eastAsia" w:asciiTheme="minorEastAsia" w:hAnsiTheme="minorEastAsia" w:cstheme="minorEastAsia"/>
                          <w:color w:val="000000" w:themeColor="text1"/>
                          <w:sz w:val="21"/>
                          <w:szCs w:val="21"/>
                          <w:lang w:val="en-US" w:eastAsia="zh-CN"/>
                          <w14:textFill>
                            <w14:solidFill>
                              <w14:schemeClr w14:val="tx1"/>
                            </w14:solidFill>
                          </w14:textFill>
                        </w:rPr>
                        <w:t>为</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eastAsiaTheme="minorEastAsia" w:cstheme="minorEastAsia"/>
                          <w:color w:val="000000" w:themeColor="text1"/>
                          <w:position w:val="-28"/>
                          <w:sz w:val="21"/>
                          <w:szCs w:val="21"/>
                          <w:lang w:val="en-US" w:eastAsia="zh-CN"/>
                          <w14:textFill>
                            <w14:solidFill>
                              <w14:schemeClr w14:val="tx1"/>
                            </w14:solidFill>
                          </w14:textFill>
                        </w:rPr>
                        <w:object>
                          <v:shape id="_x0000_i1173" o:spt="75" type="#_x0000_t75" style="height:33pt;width:144pt;" o:ole="t" filled="f" o:preferrelative="t" stroked="f" coordsize="21600,21600">
                            <v:path/>
                            <v:fill on="f" focussize="0,0"/>
                            <v:stroke on="f"/>
                            <v:imagedata r:id="rId412" o:title=""/>
                            <o:lock v:ext="edit" aspectratio="t"/>
                            <w10:wrap type="none"/>
                            <w10:anchorlock/>
                          </v:shape>
                          <o:OLEObject Type="Embed" ProgID="Equation.KSEE3" ShapeID="_x0000_i1173" DrawAspect="Content" ObjectID="_1468076023" r:id="rId430">
                            <o:LockedField>false</o:LockedField>
                          </o:OLEObject>
                        </w:objec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.7.</w:t>
                      </w:r>
                      <w:r>
                        <w:rPr>
                          <w:rFonts w:hint="eastAsia" w:ascii="黑体" w:hAnsi="黑体" w:eastAsia="黑体" w:cs="黑体"/>
                          <w:color w:val="000000" w:themeColor="text1"/>
                          <w:sz w:val="21"/>
                          <w:szCs w:val="21"/>
                          <w:lang w:val="en-US" w:eastAsia="zh-CN"/>
                          <w14:textFill>
                            <w14:solidFill>
                              <w14:schemeClr w14:val="tx1"/>
                            </w14:solidFill>
                          </w14:textFill>
                        </w:rPr>
                        <w:t>5</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恒温槽</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2"/>
                          <w:sz w:val="24"/>
                          <w:szCs w:val="24"/>
                        </w:rPr>
                        <w:object>
                          <v:shape id="_x0000_i1174" o:spt="75" type="#_x0000_t75" style="height:18pt;width:31.95pt;" o:ole="t" filled="f" o:preferrelative="t" stroked="f" coordsize="21600,21600">
                            <v:path/>
                            <v:fill on="f" focussize="0,0"/>
                            <v:stroke on="f"/>
                            <v:imagedata r:id="rId414" o:title=""/>
                            <o:lock v:ext="edit" aspectratio="t"/>
                            <w10:wrap type="none"/>
                            <w10:anchorlock/>
                          </v:shape>
                          <o:OLEObject Type="Embed" ProgID="Equation.3" ShapeID="_x0000_i1174" DrawAspect="Content" ObjectID="_1468076024" r:id="rId431">
                            <o:LockedField>false</o:LockedField>
                          </o:OLEObject>
                        </w:object>
                      </w:r>
                    </w:p>
                    <w:p>
                      <w:pPr>
                        <w:spacing w:line="360" w:lineRule="auto"/>
                        <w:jc w:val="left"/>
                        <w:rPr>
                          <w:rFonts w:hint="eastAsia" w:ascii="宋体" w:hAnsi="宋体" w:eastAsia="宋体" w:cs="宋体"/>
                          <w:position w:val="-10"/>
                          <w:sz w:val="21"/>
                          <w:szCs w:val="21"/>
                        </w:rPr>
                      </w:pPr>
                    </w:p>
                  </w:txbxContent>
                </v:textbox>
              </v:shape>
            </w:pict>
          </mc:Fallback>
        </mc:AlternateContent>
      </w:r>
    </w:p>
    <w:p>
      <w:pPr>
        <w:jc w:val="left"/>
        <w:rPr>
          <w:rFonts w:hint="eastAsia" w:ascii="黑体" w:hAnsi="黑体" w:eastAsia="黑体" w:cs="黑体"/>
          <w:sz w:val="28"/>
          <w:szCs w:val="28"/>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51424" behindDoc="0" locked="0" layoutInCell="1" allowOverlap="1">
                <wp:simplePos x="0" y="0"/>
                <wp:positionH relativeFrom="page">
                  <wp:posOffset>6336030</wp:posOffset>
                </wp:positionH>
                <wp:positionV relativeFrom="page">
                  <wp:posOffset>9719945</wp:posOffset>
                </wp:positionV>
                <wp:extent cx="360045" cy="288290"/>
                <wp:effectExtent l="0" t="0" r="8255" b="3810"/>
                <wp:wrapNone/>
                <wp:docPr id="119" name="文本框 119"/>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right"/>
                              <w:rPr>
                                <w:rFonts w:hint="default" w:eastAsiaTheme="minorEastAsia"/>
                                <w:lang w:val="en-US" w:eastAsia="zh-CN"/>
                              </w:rPr>
                            </w:pPr>
                            <w:r>
                              <w:rPr>
                                <w:rFonts w:hint="eastAsia" w:ascii="宋体" w:hAnsi="宋体" w:eastAsia="宋体" w:cs="宋体"/>
                                <w:sz w:val="18"/>
                                <w:szCs w:val="18"/>
                                <w:lang w:val="en-US" w:eastAsia="zh-CN"/>
                              </w:rPr>
                              <w:t>23</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8.9pt;margin-top:765.35pt;height:22.7pt;width:28.35pt;mso-position-horizontal-relative:page;mso-position-vertical-relative:page;z-index:251751424;mso-width-relative:page;mso-height-relative:page;" fillcolor="#FFFFFF [3201]" filled="t" stroked="f" coordsize="21600,21600" o:gfxdata="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ElLfWNcAAAAOAQAA&#10;DwAAAAAAAAABACAAAAAiAAAAZHJzL2Rvd25yZXYueG1sUEsBAhQAFAAAAAgAh07iQBY+NpxTAgAA&#10;kgQAAA4AAAAAAAAAAQAgAAAAJgEAAGRycy9lMm9Eb2MueG1sUEsFBgAAAAAGAAYAWQEAAOsFAAAA&#10;AA==&#10;">
                <v:fill on="t" focussize="0,0"/>
                <v:stroke on="f" weight="0.5pt"/>
                <v:imagedata o:title=""/>
                <o:lock v:ext="edit" aspectratio="f"/>
                <v:textbox>
                  <w:txbxContent>
                    <w:p>
                      <w:pPr>
                        <w:jc w:val="right"/>
                        <w:rPr>
                          <w:rFonts w:hint="default" w:eastAsiaTheme="minorEastAsia"/>
                          <w:lang w:val="en-US" w:eastAsia="zh-CN"/>
                        </w:rPr>
                      </w:pPr>
                      <w:r>
                        <w:rPr>
                          <w:rFonts w:hint="eastAsia" w:ascii="宋体" w:hAnsi="宋体" w:eastAsia="宋体" w:cs="宋体"/>
                          <w:sz w:val="18"/>
                          <w:szCs w:val="18"/>
                          <w:lang w:val="en-US" w:eastAsia="zh-CN"/>
                        </w:rPr>
                        <w:t>23</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52448" behindDoc="0" locked="0" layoutInCell="1" allowOverlap="1">
                <wp:simplePos x="0" y="0"/>
                <wp:positionH relativeFrom="page">
                  <wp:posOffset>5544185</wp:posOffset>
                </wp:positionH>
                <wp:positionV relativeFrom="page">
                  <wp:posOffset>899795</wp:posOffset>
                </wp:positionV>
                <wp:extent cx="1304290" cy="270510"/>
                <wp:effectExtent l="0" t="0" r="3810" b="8890"/>
                <wp:wrapNone/>
                <wp:docPr id="120" name="文本框 120"/>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6.55pt;margin-top:70.85pt;height:21.3pt;width:102.7pt;mso-position-horizontal-relative:page;mso-position-vertical-relative:page;z-index:251752448;mso-width-relative:page;mso-height-relative:page;" fillcolor="#FFFFFF [3201]" filled="t" stroked="f" coordsize="21600,21600" o:gfxdata="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QLzTJdYAAAAMAQAADwAA&#10;AAAAAAABACAAAAAiAAAAZHJzL2Rvd25yZXYueG1sUEsBAhQAFAAAAAgAh07iQLMuzppRAgAAkwQA&#10;AA4AAAAAAAAAAQAgAAAAJQEAAGRycy9lMm9Eb2MueG1sUEsFBgAAAAAGAAYAWQEAAOgFA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v:textbox>
              </v:shape>
            </w:pict>
          </mc:Fallback>
        </mc:AlternateContent>
      </w:r>
      <w:r>
        <w:rPr>
          <w:sz w:val="44"/>
        </w:rPr>
        <mc:AlternateContent>
          <mc:Choice Requires="wps">
            <w:drawing>
              <wp:anchor distT="0" distB="0" distL="114300" distR="114300" simplePos="0" relativeHeight="251753472" behindDoc="0" locked="0" layoutInCell="1" allowOverlap="1">
                <wp:simplePos x="0" y="0"/>
                <wp:positionH relativeFrom="page">
                  <wp:posOffset>899795</wp:posOffset>
                </wp:positionH>
                <wp:positionV relativeFrom="page">
                  <wp:posOffset>1440180</wp:posOffset>
                </wp:positionV>
                <wp:extent cx="5939790" cy="8279765"/>
                <wp:effectExtent l="0" t="0" r="3810" b="635"/>
                <wp:wrapNone/>
                <wp:docPr id="121" name="文本框 121"/>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由溶解氧检定槽说明书可得，溶解氧检定槽的波动度为±0.1℃。根据内插法可得</w:t>
                            </w:r>
                          </w:p>
                          <w:p>
                            <w:pPr>
                              <w:keepNext w:val="0"/>
                              <w:keepLines w:val="0"/>
                              <w:pageBreakBefore w:val="0"/>
                              <w:widowControl w:val="0"/>
                              <w:kinsoku/>
                              <w:wordWrap/>
                              <w:overflowPunct/>
                              <w:topLinePunct w:val="0"/>
                              <w:bidi w:val="0"/>
                              <w:adjustRightInd/>
                              <w:snapToGrid/>
                              <w:spacing w:line="300" w:lineRule="auto"/>
                              <w:jc w:val="both"/>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区间半宽为</w:t>
                            </w:r>
                            <w:r>
                              <w:rPr>
                                <w:rFonts w:hint="eastAsia" w:ascii="Times New Roman" w:hAnsi="Times New Roman" w:cs="Times New Roman"/>
                                <w:color w:val="000000" w:themeColor="text1"/>
                                <w:sz w:val="24"/>
                                <w:szCs w:val="24"/>
                                <w:lang w:val="en-US" w:eastAsia="zh-CN"/>
                                <w14:textFill>
                                  <w14:solidFill>
                                    <w14:schemeClr w14:val="tx1"/>
                                  </w14:solidFill>
                                </w14:textFill>
                              </w:rPr>
                              <w:t xml:space="preserve"> 0.024mg/L</w:t>
                            </w:r>
                            <w:r>
                              <w:rPr>
                                <w:rFonts w:hint="eastAsia" w:ascii="Times New Roman" w:hAnsi="Times New Roman" w:cs="Times New Roman"/>
                                <w:color w:val="auto"/>
                                <w:sz w:val="24"/>
                                <w:szCs w:val="24"/>
                                <w:lang w:val="en-US" w:eastAsia="zh-CN"/>
                              </w:rPr>
                              <w:t>。可认为在区间内误差服从均匀分布，</w:t>
                            </w:r>
                            <w:r>
                              <w:rPr>
                                <w:rFonts w:hint="default" w:ascii="Times New Roman" w:hAnsi="Times New Roman" w:eastAsia="宋体" w:cs="Times New Roman"/>
                                <w:color w:val="auto"/>
                                <w:sz w:val="24"/>
                                <w:szCs w:val="24"/>
                                <w:lang w:val="en-US" w:eastAsia="zh-CN"/>
                              </w:rPr>
                              <w:t>则温度计引入的标准不确定度</w:t>
                            </w:r>
                            <w:r>
                              <w:rPr>
                                <w:rFonts w:hint="eastAsia" w:ascii="Times New Roman" w:hAnsi="Times New Roman" w:eastAsia="宋体" w:cs="Times New Roman"/>
                                <w:color w:val="auto"/>
                                <w:sz w:val="24"/>
                                <w:szCs w:val="24"/>
                                <w:lang w:val="en-US" w:eastAsia="zh-CN"/>
                              </w:rPr>
                              <w:t>为：</w:t>
                            </w:r>
                          </w:p>
                          <w:p>
                            <w:pPr>
                              <w:keepNext w:val="0"/>
                              <w:keepLines w:val="0"/>
                              <w:pageBreakBefore w:val="0"/>
                              <w:widowControl w:val="0"/>
                              <w:kinsoku/>
                              <w:wordWrap/>
                              <w:overflowPunct/>
                              <w:topLinePunct w:val="0"/>
                              <w:bidi w:val="0"/>
                              <w:adjustRightInd/>
                              <w:snapToGrid/>
                              <w:spacing w:line="300" w:lineRule="auto"/>
                              <w:jc w:val="center"/>
                              <w:textAlignment w:val="auto"/>
                              <w:rPr>
                                <w:rFonts w:hint="default" w:ascii="宋体" w:hAnsi="宋体" w:eastAsia="宋体" w:cs="宋体"/>
                                <w:position w:val="-10"/>
                                <w:sz w:val="21"/>
                                <w:szCs w:val="21"/>
                                <w:lang w:val="en-US" w:eastAsia="zh-CN"/>
                              </w:rPr>
                            </w:pPr>
                            <w:r>
                              <w:rPr>
                                <w:rFonts w:hint="default" w:ascii="Times New Roman" w:hAnsi="Times New Roman" w:eastAsia="宋体" w:cs="Times New Roman"/>
                                <w:spacing w:val="-8"/>
                                <w:position w:val="-28"/>
                              </w:rPr>
                              <w:object>
                                <v:shape id="_x0000_i1175" o:spt="75" type="#_x0000_t75" style="height:33pt;width:138pt;" o:ole="t" filled="f" o:preferrelative="t" stroked="f" coordsize="21600,21600">
                                  <v:path/>
                                  <v:fill on="f" focussize="0,0"/>
                                  <v:stroke on="f"/>
                                  <v:imagedata r:id="rId433" o:title=""/>
                                  <o:lock v:ext="edit" aspectratio="t"/>
                                  <w10:wrap type="none"/>
                                  <w10:anchorlock/>
                                </v:shape>
                                <o:OLEObject Type="Embed" ProgID="Equation.KSEE3" ShapeID="_x0000_i1175" DrawAspect="Content" ObjectID="_1468076025" r:id="rId432">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.7.</w:t>
                            </w:r>
                            <w:r>
                              <w:rPr>
                                <w:rFonts w:hint="eastAsia" w:ascii="黑体" w:hAnsi="黑体" w:eastAsia="黑体" w:cs="黑体"/>
                                <w:color w:val="000000" w:themeColor="text1"/>
                                <w:sz w:val="21"/>
                                <w:szCs w:val="21"/>
                                <w:lang w:val="en-US" w:eastAsia="zh-CN"/>
                                <w14:textFill>
                                  <w14:solidFill>
                                    <w14:schemeClr w14:val="tx1"/>
                                  </w14:solidFill>
                                </w14:textFill>
                              </w:rPr>
                              <w:t>6</w:t>
                            </w:r>
                            <w:r>
                              <w:rPr>
                                <w:rFonts w:hint="eastAsia" w:ascii="黑体" w:hAnsi="黑体" w:eastAsia="黑体" w:cs="黑体"/>
                                <w:color w:val="000000" w:themeColor="text1"/>
                                <w:sz w:val="21"/>
                                <w:szCs w:val="21"/>
                                <w14:textFill>
                                  <w14:solidFill>
                                    <w14:schemeClr w14:val="tx1"/>
                                  </w14:solidFill>
                                </w14:textFill>
                              </w:rPr>
                              <w:t xml:space="preserve"> 标准不</w:t>
                            </w:r>
                            <w:r>
                              <w:rPr>
                                <w:rFonts w:hint="eastAsia" w:ascii="黑体" w:hAnsi="黑体" w:eastAsia="黑体" w:cs="黑体"/>
                                <w:color w:val="000000" w:themeColor="text1"/>
                                <w:sz w:val="21"/>
                                <w:szCs w:val="21"/>
                                <w:lang w:val="en-US" w:eastAsia="zh-CN"/>
                                <w14:textFill>
                                  <w14:solidFill>
                                    <w14:schemeClr w14:val="tx1"/>
                                  </w14:solidFill>
                                </w14:textFill>
                              </w:rPr>
                              <w:t>确定度的合成</w:t>
                            </w:r>
                          </w:p>
                          <w:p>
                            <w:pPr>
                              <w:jc w:val="center"/>
                              <w:rPr>
                                <w:rFonts w:hint="default" w:ascii="Times New Roman" w:hAnsi="Times New Roman" w:eastAsia="宋体" w:cs="Times New Roman"/>
                                <w:color w:val="auto"/>
                                <w:position w:val="-14"/>
                                <w:sz w:val="24"/>
                                <w:szCs w:val="24"/>
                                <w:lang w:val="en-US" w:eastAsia="zh-CN"/>
                              </w:rPr>
                            </w:pPr>
                            <w:r>
                              <w:rPr>
                                <w:rFonts w:hint="default" w:ascii="Times New Roman" w:hAnsi="Times New Roman" w:eastAsia="宋体" w:cs="Times New Roman"/>
                                <w:color w:val="auto"/>
                                <w:position w:val="-14"/>
                                <w:sz w:val="24"/>
                                <w:szCs w:val="24"/>
                                <w:lang w:val="en-US" w:eastAsia="zh-CN"/>
                              </w:rPr>
                              <w:object>
                                <v:shape id="_x0000_i1176" o:spt="75" type="#_x0000_t75" style="height:23pt;width:186pt;" o:ole="t" filled="f" o:preferrelative="t" stroked="f" coordsize="21600,21600">
                                  <v:path/>
                                  <v:fill on="f" focussize="0,0"/>
                                  <v:stroke on="f"/>
                                  <v:imagedata r:id="rId435" o:title=""/>
                                  <o:lock v:ext="edit" aspectratio="t"/>
                                  <w10:wrap type="none"/>
                                  <w10:anchorlock/>
                                </v:shape>
                                <o:OLEObject Type="Embed" ProgID="Equation.KSEE3" ShapeID="_x0000_i1176" DrawAspect="Content" ObjectID="_1468076026" r:id="rId434">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8</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计算合成</w:t>
                            </w:r>
                            <w:r>
                              <w:rPr>
                                <w:rFonts w:hint="eastAsia" w:ascii="黑体" w:hAnsi="黑体" w:eastAsia="黑体" w:cs="黑体"/>
                                <w:color w:val="000000" w:themeColor="text1"/>
                                <w:sz w:val="21"/>
                                <w:szCs w:val="21"/>
                                <w14:textFill>
                                  <w14:solidFill>
                                    <w14:schemeClr w14:val="tx1"/>
                                  </w14:solidFill>
                                </w14:textFill>
                              </w:rPr>
                              <w:t>标准不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jc w:val="center"/>
                              <w:rPr>
                                <w:rFonts w:hint="default" w:ascii="Times New Roman" w:hAnsi="Times New Roman" w:eastAsia="宋体" w:cs="Times New Roman"/>
                                <w:color w:val="auto"/>
                                <w:position w:val="-14"/>
                                <w:sz w:val="24"/>
                                <w:szCs w:val="24"/>
                              </w:rPr>
                            </w:pPr>
                            <w:r>
                              <w:rPr>
                                <w:rFonts w:hint="default" w:ascii="Times New Roman" w:hAnsi="Times New Roman" w:eastAsia="宋体" w:cs="Times New Roman"/>
                                <w:color w:val="auto"/>
                                <w:position w:val="-14"/>
                                <w:sz w:val="24"/>
                                <w:szCs w:val="24"/>
                              </w:rPr>
                              <w:object>
                                <v:shape id="_x0000_i1177" o:spt="75" type="#_x0000_t75" style="height:22.45pt;width:157.05pt;" o:ole="t" filled="f" o:preferrelative="t" stroked="f" coordsize="21600,21600">
                                  <v:path/>
                                  <v:fill on="f" focussize="0,0"/>
                                  <v:stroke on="f"/>
                                  <v:imagedata r:id="rId437" o:title=""/>
                                  <o:lock v:ext="edit" aspectratio="t"/>
                                  <w10:wrap type="none"/>
                                  <w10:anchorlock/>
                                </v:shape>
                                <o:OLEObject Type="Embed" ProgID="Equation.3" ShapeID="_x0000_i1177" DrawAspect="Content" ObjectID="_1468076027" r:id="rId436">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9</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扩展</w:t>
                            </w:r>
                            <w:r>
                              <w:rPr>
                                <w:rFonts w:hint="eastAsia" w:ascii="黑体" w:hAnsi="黑体" w:eastAsia="黑体" w:cs="黑体"/>
                                <w:color w:val="000000" w:themeColor="text1"/>
                                <w:sz w:val="21"/>
                                <w:szCs w:val="21"/>
                                <w14:textFill>
                                  <w14:solidFill>
                                    <w14:schemeClr w14:val="tx1"/>
                                  </w14:solidFill>
                                </w14:textFill>
                              </w:rPr>
                              <w:t>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取包含因子</w:t>
                            </w:r>
                            <w:r>
                              <w:rPr>
                                <w:rFonts w:hint="eastAsia" w:asciiTheme="minorEastAsia" w:hAnsiTheme="minorEastAsia" w:eastAsiaTheme="minorEastAsia" w:cstheme="minorEastAsia"/>
                                <w:i/>
                                <w:iCs/>
                                <w:color w:val="000000" w:themeColor="text1"/>
                                <w:sz w:val="21"/>
                                <w:szCs w:val="21"/>
                                <w14:textFill>
                                  <w14:solidFill>
                                    <w14:schemeClr w14:val="tx1"/>
                                  </w14:solidFill>
                                </w14:textFill>
                              </w:rPr>
                              <w:t>k</w:t>
                            </w:r>
                            <w:r>
                              <w:rPr>
                                <w:rFonts w:hint="eastAsia" w:asciiTheme="minorEastAsia" w:hAnsiTheme="minorEastAsia" w:eastAsiaTheme="minorEastAsia" w:cstheme="minorEastAsia"/>
                                <w:color w:val="000000" w:themeColor="text1"/>
                                <w:sz w:val="21"/>
                                <w:szCs w:val="21"/>
                                <w14:textFill>
                                  <w14:solidFill>
                                    <w14:schemeClr w14:val="tx1"/>
                                  </w14:solidFill>
                                </w14:textFill>
                              </w:rPr>
                              <w:t>=2，则扩展不确定度为：</w:t>
                            </w:r>
                          </w:p>
                          <w:p>
                            <w:pPr>
                              <w:jc w:val="center"/>
                              <w:rPr>
                                <w:rFonts w:hint="default" w:ascii="Times New Roman" w:hAnsi="Times New Roman" w:eastAsia="宋体" w:cs="Times New Roman"/>
                                <w:i w:val="0"/>
                                <w:iCs w:val="0"/>
                                <w:color w:val="auto"/>
                                <w:position w:val="-30"/>
                                <w:sz w:val="24"/>
                                <w:szCs w:val="24"/>
                                <w:lang w:val="en-US" w:eastAsia="zh-CN"/>
                              </w:rPr>
                            </w:pPr>
                            <w:r>
                              <w:rPr>
                                <w:rFonts w:hint="default" w:ascii="Times New Roman" w:hAnsi="Times New Roman" w:eastAsia="宋体" w:cs="Times New Roman"/>
                                <w:i w:val="0"/>
                                <w:iCs w:val="0"/>
                                <w:color w:val="auto"/>
                                <w:position w:val="-12"/>
                                <w:sz w:val="24"/>
                                <w:szCs w:val="24"/>
                                <w:lang w:val="en-US" w:eastAsia="zh-CN"/>
                              </w:rPr>
                              <w:object>
                                <v:shape id="_x0000_i1178" o:spt="75" type="#_x0000_t75" style="height:16.45pt;width:173.2pt;" o:ole="t" filled="f" o:preferrelative="t" stroked="f" coordsize="21600,21600">
                                  <v:path/>
                                  <v:fill on="f" focussize="0,0"/>
                                  <v:stroke on="f"/>
                                  <v:imagedata r:id="rId439" o:title=""/>
                                  <o:lock v:ext="edit" aspectratio="t"/>
                                  <w10:wrap type="none"/>
                                  <w10:anchorlock/>
                                </v:shape>
                                <o:OLEObject Type="Embed" ProgID="Equation.KSEE3" ShapeID="_x0000_i1178" DrawAspect="Content" ObjectID="_1468076028" r:id="rId438">
                                  <o:LockedField>false</o:LockedField>
                                </o:OLEObject>
                              </w:object>
                            </w:r>
                          </w:p>
                          <w:p>
                            <w:pPr>
                              <w:jc w:val="center"/>
                              <w:rPr>
                                <w:rFonts w:hint="default" w:ascii="Times New Roman" w:hAnsi="Times New Roman" w:eastAsia="宋体" w:cs="Times New Roman"/>
                                <w:i w:val="0"/>
                                <w:iCs w:val="0"/>
                                <w:color w:val="auto"/>
                                <w:position w:val="-30"/>
                                <w:sz w:val="24"/>
                                <w:szCs w:val="24"/>
                                <w:lang w:val="en-US" w:eastAsia="zh-CN"/>
                              </w:rPr>
                            </w:pP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113.4pt;height:651.95pt;width:467.7pt;mso-position-horizontal-relative:page;mso-position-vertical-relative:page;z-index:251753472;mso-width-relative:page;mso-height-relative:page;" fillcolor="#FFFFFF [3201]" filled="t" stroked="f" coordsize="21600,21600" o:gfxdata="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YOOwM1gAAAA0BAAAP&#10;AAAAAAAAAAEAIAAAACIAAABkcnMvZG93bnJldi54bWxQSwECFAAUAAAACACHTuJA1iWZ9lMCAACU&#10;BAAADgAAAAAAAAABACAAAAAlAQAAZHJzL2Uyb0RvYy54bWxQSwUGAAAAAAYABgBZAQAA6gU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由溶解氧检定槽说明书可得，溶解氧检定槽的波动度为±0.1℃。根据内插法可得</w:t>
                      </w:r>
                    </w:p>
                    <w:p>
                      <w:pPr>
                        <w:keepNext w:val="0"/>
                        <w:keepLines w:val="0"/>
                        <w:pageBreakBefore w:val="0"/>
                        <w:widowControl w:val="0"/>
                        <w:kinsoku/>
                        <w:wordWrap/>
                        <w:overflowPunct/>
                        <w:topLinePunct w:val="0"/>
                        <w:bidi w:val="0"/>
                        <w:adjustRightInd/>
                        <w:snapToGrid/>
                        <w:spacing w:line="300" w:lineRule="auto"/>
                        <w:jc w:val="both"/>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区间半宽为</w:t>
                      </w:r>
                      <w:r>
                        <w:rPr>
                          <w:rFonts w:hint="eastAsia" w:ascii="Times New Roman" w:hAnsi="Times New Roman" w:cs="Times New Roman"/>
                          <w:color w:val="000000" w:themeColor="text1"/>
                          <w:sz w:val="24"/>
                          <w:szCs w:val="24"/>
                          <w:lang w:val="en-US" w:eastAsia="zh-CN"/>
                          <w14:textFill>
                            <w14:solidFill>
                              <w14:schemeClr w14:val="tx1"/>
                            </w14:solidFill>
                          </w14:textFill>
                        </w:rPr>
                        <w:t xml:space="preserve"> 0.024mg/L</w:t>
                      </w:r>
                      <w:r>
                        <w:rPr>
                          <w:rFonts w:hint="eastAsia" w:ascii="Times New Roman" w:hAnsi="Times New Roman" w:cs="Times New Roman"/>
                          <w:color w:val="auto"/>
                          <w:sz w:val="24"/>
                          <w:szCs w:val="24"/>
                          <w:lang w:val="en-US" w:eastAsia="zh-CN"/>
                        </w:rPr>
                        <w:t>。可认为在区间内误差服从均匀分布，</w:t>
                      </w:r>
                      <w:r>
                        <w:rPr>
                          <w:rFonts w:hint="default" w:ascii="Times New Roman" w:hAnsi="Times New Roman" w:eastAsia="宋体" w:cs="Times New Roman"/>
                          <w:color w:val="auto"/>
                          <w:sz w:val="24"/>
                          <w:szCs w:val="24"/>
                          <w:lang w:val="en-US" w:eastAsia="zh-CN"/>
                        </w:rPr>
                        <w:t>则温度计引入的标准不确定度</w:t>
                      </w:r>
                      <w:r>
                        <w:rPr>
                          <w:rFonts w:hint="eastAsia" w:ascii="Times New Roman" w:hAnsi="Times New Roman" w:eastAsia="宋体" w:cs="Times New Roman"/>
                          <w:color w:val="auto"/>
                          <w:sz w:val="24"/>
                          <w:szCs w:val="24"/>
                          <w:lang w:val="en-US" w:eastAsia="zh-CN"/>
                        </w:rPr>
                        <w:t>为：</w:t>
                      </w:r>
                    </w:p>
                    <w:p>
                      <w:pPr>
                        <w:keepNext w:val="0"/>
                        <w:keepLines w:val="0"/>
                        <w:pageBreakBefore w:val="0"/>
                        <w:widowControl w:val="0"/>
                        <w:kinsoku/>
                        <w:wordWrap/>
                        <w:overflowPunct/>
                        <w:topLinePunct w:val="0"/>
                        <w:bidi w:val="0"/>
                        <w:adjustRightInd/>
                        <w:snapToGrid/>
                        <w:spacing w:line="300" w:lineRule="auto"/>
                        <w:jc w:val="center"/>
                        <w:textAlignment w:val="auto"/>
                        <w:rPr>
                          <w:rFonts w:hint="default" w:ascii="宋体" w:hAnsi="宋体" w:eastAsia="宋体" w:cs="宋体"/>
                          <w:position w:val="-10"/>
                          <w:sz w:val="21"/>
                          <w:szCs w:val="21"/>
                          <w:lang w:val="en-US" w:eastAsia="zh-CN"/>
                        </w:rPr>
                      </w:pPr>
                      <w:r>
                        <w:rPr>
                          <w:rFonts w:hint="default" w:ascii="Times New Roman" w:hAnsi="Times New Roman" w:eastAsia="宋体" w:cs="Times New Roman"/>
                          <w:spacing w:val="-8"/>
                          <w:position w:val="-28"/>
                        </w:rPr>
                        <w:object>
                          <v:shape id="_x0000_i1175" o:spt="75" type="#_x0000_t75" style="height:33pt;width:138pt;" o:ole="t" filled="f" o:preferrelative="t" stroked="f" coordsize="21600,21600">
                            <v:path/>
                            <v:fill on="f" focussize="0,0"/>
                            <v:stroke on="f"/>
                            <v:imagedata r:id="rId433" o:title=""/>
                            <o:lock v:ext="edit" aspectratio="t"/>
                            <w10:wrap type="none"/>
                            <w10:anchorlock/>
                          </v:shape>
                          <o:OLEObject Type="Embed" ProgID="Equation.KSEE3" ShapeID="_x0000_i1175" DrawAspect="Content" ObjectID="_1468076029" r:id="rId440">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.7.</w:t>
                      </w:r>
                      <w:r>
                        <w:rPr>
                          <w:rFonts w:hint="eastAsia" w:ascii="黑体" w:hAnsi="黑体" w:eastAsia="黑体" w:cs="黑体"/>
                          <w:color w:val="000000" w:themeColor="text1"/>
                          <w:sz w:val="21"/>
                          <w:szCs w:val="21"/>
                          <w:lang w:val="en-US" w:eastAsia="zh-CN"/>
                          <w14:textFill>
                            <w14:solidFill>
                              <w14:schemeClr w14:val="tx1"/>
                            </w14:solidFill>
                          </w14:textFill>
                        </w:rPr>
                        <w:t>6</w:t>
                      </w:r>
                      <w:r>
                        <w:rPr>
                          <w:rFonts w:hint="eastAsia" w:ascii="黑体" w:hAnsi="黑体" w:eastAsia="黑体" w:cs="黑体"/>
                          <w:color w:val="000000" w:themeColor="text1"/>
                          <w:sz w:val="21"/>
                          <w:szCs w:val="21"/>
                          <w14:textFill>
                            <w14:solidFill>
                              <w14:schemeClr w14:val="tx1"/>
                            </w14:solidFill>
                          </w14:textFill>
                        </w:rPr>
                        <w:t xml:space="preserve"> 标准不</w:t>
                      </w:r>
                      <w:r>
                        <w:rPr>
                          <w:rFonts w:hint="eastAsia" w:ascii="黑体" w:hAnsi="黑体" w:eastAsia="黑体" w:cs="黑体"/>
                          <w:color w:val="000000" w:themeColor="text1"/>
                          <w:sz w:val="21"/>
                          <w:szCs w:val="21"/>
                          <w:lang w:val="en-US" w:eastAsia="zh-CN"/>
                          <w14:textFill>
                            <w14:solidFill>
                              <w14:schemeClr w14:val="tx1"/>
                            </w14:solidFill>
                          </w14:textFill>
                        </w:rPr>
                        <w:t>确定度的合成</w:t>
                      </w:r>
                    </w:p>
                    <w:p>
                      <w:pPr>
                        <w:jc w:val="center"/>
                        <w:rPr>
                          <w:rFonts w:hint="default" w:ascii="Times New Roman" w:hAnsi="Times New Roman" w:eastAsia="宋体" w:cs="Times New Roman"/>
                          <w:color w:val="auto"/>
                          <w:position w:val="-14"/>
                          <w:sz w:val="24"/>
                          <w:szCs w:val="24"/>
                          <w:lang w:val="en-US" w:eastAsia="zh-CN"/>
                        </w:rPr>
                      </w:pPr>
                      <w:r>
                        <w:rPr>
                          <w:rFonts w:hint="default" w:ascii="Times New Roman" w:hAnsi="Times New Roman" w:eastAsia="宋体" w:cs="Times New Roman"/>
                          <w:color w:val="auto"/>
                          <w:position w:val="-14"/>
                          <w:sz w:val="24"/>
                          <w:szCs w:val="24"/>
                          <w:lang w:val="en-US" w:eastAsia="zh-CN"/>
                        </w:rPr>
                        <w:object>
                          <v:shape id="_x0000_i1176" o:spt="75" type="#_x0000_t75" style="height:23pt;width:186pt;" o:ole="t" filled="f" o:preferrelative="t" stroked="f" coordsize="21600,21600">
                            <v:path/>
                            <v:fill on="f" focussize="0,0"/>
                            <v:stroke on="f"/>
                            <v:imagedata r:id="rId435" o:title=""/>
                            <o:lock v:ext="edit" aspectratio="t"/>
                            <w10:wrap type="none"/>
                            <w10:anchorlock/>
                          </v:shape>
                          <o:OLEObject Type="Embed" ProgID="Equation.KSEE3" ShapeID="_x0000_i1176" DrawAspect="Content" ObjectID="_1468076030" r:id="rId441">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8</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计算合成</w:t>
                      </w:r>
                      <w:r>
                        <w:rPr>
                          <w:rFonts w:hint="eastAsia" w:ascii="黑体" w:hAnsi="黑体" w:eastAsia="黑体" w:cs="黑体"/>
                          <w:color w:val="000000" w:themeColor="text1"/>
                          <w:sz w:val="21"/>
                          <w:szCs w:val="21"/>
                          <w14:textFill>
                            <w14:solidFill>
                              <w14:schemeClr w14:val="tx1"/>
                            </w14:solidFill>
                          </w14:textFill>
                        </w:rPr>
                        <w:t>标准不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jc w:val="center"/>
                        <w:rPr>
                          <w:rFonts w:hint="default" w:ascii="Times New Roman" w:hAnsi="Times New Roman" w:eastAsia="宋体" w:cs="Times New Roman"/>
                          <w:color w:val="auto"/>
                          <w:position w:val="-14"/>
                          <w:sz w:val="24"/>
                          <w:szCs w:val="24"/>
                        </w:rPr>
                      </w:pPr>
                      <w:r>
                        <w:rPr>
                          <w:rFonts w:hint="default" w:ascii="Times New Roman" w:hAnsi="Times New Roman" w:eastAsia="宋体" w:cs="Times New Roman"/>
                          <w:color w:val="auto"/>
                          <w:position w:val="-14"/>
                          <w:sz w:val="24"/>
                          <w:szCs w:val="24"/>
                        </w:rPr>
                        <w:object>
                          <v:shape id="_x0000_i1177" o:spt="75" type="#_x0000_t75" style="height:22.45pt;width:157.05pt;" o:ole="t" filled="f" o:preferrelative="t" stroked="f" coordsize="21600,21600">
                            <v:path/>
                            <v:fill on="f" focussize="0,0"/>
                            <v:stroke on="f"/>
                            <v:imagedata r:id="rId437" o:title=""/>
                            <o:lock v:ext="edit" aspectratio="t"/>
                            <w10:wrap type="none"/>
                            <w10:anchorlock/>
                          </v:shape>
                          <o:OLEObject Type="Embed" ProgID="Equation.3" ShapeID="_x0000_i1177" DrawAspect="Content" ObjectID="_1468076031" r:id="rId442">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F</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9</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扩展</w:t>
                      </w:r>
                      <w:r>
                        <w:rPr>
                          <w:rFonts w:hint="eastAsia" w:ascii="黑体" w:hAnsi="黑体" w:eastAsia="黑体" w:cs="黑体"/>
                          <w:color w:val="000000" w:themeColor="text1"/>
                          <w:sz w:val="21"/>
                          <w:szCs w:val="21"/>
                          <w14:textFill>
                            <w14:solidFill>
                              <w14:schemeClr w14:val="tx1"/>
                            </w14:solidFill>
                          </w14:textFill>
                        </w:rPr>
                        <w:t>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取包含因子</w:t>
                      </w:r>
                      <w:r>
                        <w:rPr>
                          <w:rFonts w:hint="eastAsia" w:asciiTheme="minorEastAsia" w:hAnsiTheme="minorEastAsia" w:eastAsiaTheme="minorEastAsia" w:cstheme="minorEastAsia"/>
                          <w:i/>
                          <w:iCs/>
                          <w:color w:val="000000" w:themeColor="text1"/>
                          <w:sz w:val="21"/>
                          <w:szCs w:val="21"/>
                          <w14:textFill>
                            <w14:solidFill>
                              <w14:schemeClr w14:val="tx1"/>
                            </w14:solidFill>
                          </w14:textFill>
                        </w:rPr>
                        <w:t>k</w:t>
                      </w:r>
                      <w:r>
                        <w:rPr>
                          <w:rFonts w:hint="eastAsia" w:asciiTheme="minorEastAsia" w:hAnsiTheme="minorEastAsia" w:eastAsiaTheme="minorEastAsia" w:cstheme="minorEastAsia"/>
                          <w:color w:val="000000" w:themeColor="text1"/>
                          <w:sz w:val="21"/>
                          <w:szCs w:val="21"/>
                          <w14:textFill>
                            <w14:solidFill>
                              <w14:schemeClr w14:val="tx1"/>
                            </w14:solidFill>
                          </w14:textFill>
                        </w:rPr>
                        <w:t>=2，则扩展不确定度为：</w:t>
                      </w:r>
                    </w:p>
                    <w:p>
                      <w:pPr>
                        <w:jc w:val="center"/>
                        <w:rPr>
                          <w:rFonts w:hint="default" w:ascii="Times New Roman" w:hAnsi="Times New Roman" w:eastAsia="宋体" w:cs="Times New Roman"/>
                          <w:i w:val="0"/>
                          <w:iCs w:val="0"/>
                          <w:color w:val="auto"/>
                          <w:position w:val="-30"/>
                          <w:sz w:val="24"/>
                          <w:szCs w:val="24"/>
                          <w:lang w:val="en-US" w:eastAsia="zh-CN"/>
                        </w:rPr>
                      </w:pPr>
                      <w:r>
                        <w:rPr>
                          <w:rFonts w:hint="default" w:ascii="Times New Roman" w:hAnsi="Times New Roman" w:eastAsia="宋体" w:cs="Times New Roman"/>
                          <w:i w:val="0"/>
                          <w:iCs w:val="0"/>
                          <w:color w:val="auto"/>
                          <w:position w:val="-12"/>
                          <w:sz w:val="24"/>
                          <w:szCs w:val="24"/>
                          <w:lang w:val="en-US" w:eastAsia="zh-CN"/>
                        </w:rPr>
                        <w:object>
                          <v:shape id="_x0000_i1178" o:spt="75" type="#_x0000_t75" style="height:16.45pt;width:173.2pt;" o:ole="t" filled="f" o:preferrelative="t" stroked="f" coordsize="21600,21600">
                            <v:path/>
                            <v:fill on="f" focussize="0,0"/>
                            <v:stroke on="f"/>
                            <v:imagedata r:id="rId439" o:title=""/>
                            <o:lock v:ext="edit" aspectratio="t"/>
                            <w10:wrap type="none"/>
                            <w10:anchorlock/>
                          </v:shape>
                          <o:OLEObject Type="Embed" ProgID="Equation.KSEE3" ShapeID="_x0000_i1178" DrawAspect="Content" ObjectID="_1468076032" r:id="rId443">
                            <o:LockedField>false</o:LockedField>
                          </o:OLEObject>
                        </w:object>
                      </w:r>
                    </w:p>
                    <w:p>
                      <w:pPr>
                        <w:jc w:val="center"/>
                        <w:rPr>
                          <w:rFonts w:hint="default" w:ascii="Times New Roman" w:hAnsi="Times New Roman" w:eastAsia="宋体" w:cs="Times New Roman"/>
                          <w:i w:val="0"/>
                          <w:iCs w:val="0"/>
                          <w:color w:val="auto"/>
                          <w:position w:val="-30"/>
                          <w:sz w:val="24"/>
                          <w:szCs w:val="24"/>
                          <w:lang w:val="en-US" w:eastAsia="zh-CN"/>
                        </w:rPr>
                      </w:pP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jc w:val="both"/>
        <w:textAlignment w:val="auto"/>
        <w:rPr>
          <w:rFonts w:hint="default" w:eastAsiaTheme="minorEastAsia"/>
          <w:sz w:val="32"/>
          <w:szCs w:val="32"/>
          <w:lang w:val="en-US" w:eastAsia="zh-CN"/>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sz w:val="32"/>
        </w:rPr>
        <mc:AlternateContent>
          <mc:Choice Requires="wps">
            <w:drawing>
              <wp:anchor distT="0" distB="0" distL="114300" distR="114300" simplePos="0" relativeHeight="251757568" behindDoc="0" locked="0" layoutInCell="1" allowOverlap="1">
                <wp:simplePos x="0" y="0"/>
                <wp:positionH relativeFrom="page">
                  <wp:posOffset>720090</wp:posOffset>
                </wp:positionH>
                <wp:positionV relativeFrom="page">
                  <wp:posOffset>899795</wp:posOffset>
                </wp:positionV>
                <wp:extent cx="1304290" cy="270510"/>
                <wp:effectExtent l="0" t="0" r="3810" b="8890"/>
                <wp:wrapNone/>
                <wp:docPr id="122" name="文本框 122"/>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70.85pt;height:21.3pt;width:102.7pt;mso-position-horizontal-relative:page;mso-position-vertical-relative:page;z-index:251757568;mso-width-relative:page;mso-height-relative:page;" fillcolor="#FFFFFF [3201]" filled="t" stroked="f" coordsize="21600,21600" o:gfxdata="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Pf4S99UAAAALAQAADwAA&#10;AAAAAAABACAAAAAiAAAAZHJzL2Rvd25yZXYueG1sUEsBAhQAFAAAAAgAh07iQB6+fAxSAgAAkwQA&#10;AA4AAAAAAAAAAQAgAAAAJAEAAGRycy9lMm9Eb2MueG1sUEsFBgAAAAAGAAYAWQEAAOgFA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v:textbox>
              </v:shape>
            </w:pict>
          </mc:Fallback>
        </mc:AlternateContent>
      </w:r>
      <w:r>
        <w:rPr>
          <w:sz w:val="32"/>
        </w:rPr>
        <mc:AlternateContent>
          <mc:Choice Requires="wps">
            <w:drawing>
              <wp:anchor distT="0" distB="0" distL="114300" distR="114300" simplePos="0" relativeHeight="251758592" behindDoc="0" locked="0" layoutInCell="1" allowOverlap="1">
                <wp:simplePos x="0" y="0"/>
                <wp:positionH relativeFrom="page">
                  <wp:posOffset>864235</wp:posOffset>
                </wp:positionH>
                <wp:positionV relativeFrom="page">
                  <wp:posOffset>9719945</wp:posOffset>
                </wp:positionV>
                <wp:extent cx="360045" cy="288290"/>
                <wp:effectExtent l="0" t="0" r="8255" b="3810"/>
                <wp:wrapNone/>
                <wp:docPr id="123" name="文本框 123"/>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lef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24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8.05pt;margin-top:765.35pt;height:22.7pt;width:28.35pt;mso-position-horizontal-relative:page;mso-position-vertical-relative:page;z-index:251758592;mso-width-relative:page;mso-height-relative:page;" fillcolor="#FFFFFF [3201]" filled="t" stroked="f" coordsize="21600,21600" o:gfxdata="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Ny0zodQAAAANAQAADwAA&#10;AAAAAAABACAAAAAiAAAAZHJzL2Rvd25yZXYueG1sUEsBAhQAFAAAAAgAh07iQGzBLpZTAgAAkgQA&#10;AA4AAAAAAAAAAQAgAAAAIwEAAGRycy9lMm9Eb2MueG1sUEsFBgAAAAAGAAYAWQEAAOgFAAAAAA==&#10;">
                <v:fill on="t" focussize="0,0"/>
                <v:stroke on="f" weight="0.5pt"/>
                <v:imagedata o:title=""/>
                <o:lock v:ext="edit" aspectratio="f"/>
                <v:textbox>
                  <w:txbxContent>
                    <w:p>
                      <w:pPr>
                        <w:jc w:val="lef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24</w:t>
                      </w:r>
                    </w:p>
                  </w:txbxContent>
                </v:textbox>
              </v:shape>
            </w:pict>
          </mc:Fallback>
        </mc:AlternateConten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sz w:val="44"/>
        </w:rPr>
        <mc:AlternateContent>
          <mc:Choice Requires="wps">
            <w:drawing>
              <wp:anchor distT="0" distB="0" distL="114300" distR="114300" simplePos="0" relativeHeight="251760640" behindDoc="0" locked="0" layoutInCell="1" allowOverlap="1">
                <wp:simplePos x="0" y="0"/>
                <wp:positionH relativeFrom="page">
                  <wp:posOffset>720090</wp:posOffset>
                </wp:positionH>
                <wp:positionV relativeFrom="page">
                  <wp:posOffset>2519680</wp:posOffset>
                </wp:positionV>
                <wp:extent cx="5939790" cy="7199630"/>
                <wp:effectExtent l="0" t="0" r="3810" b="1270"/>
                <wp:wrapNone/>
                <wp:docPr id="124" name="文本框 124"/>
                <wp:cNvGraphicFramePr/>
                <a:graphic xmlns:a="http://schemas.openxmlformats.org/drawingml/2006/main">
                  <a:graphicData uri="http://schemas.microsoft.com/office/word/2010/wordprocessingShape">
                    <wps:wsp>
                      <wps:cNvSpPr txBox="1"/>
                      <wps:spPr>
                        <a:xfrm>
                          <a:off x="0" y="0"/>
                          <a:ext cx="5939790" cy="719963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.1  被测对象</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多参数水质分析仪</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分辨力0.1 </w:t>
                            </w:r>
                            <w:r>
                              <w:rPr>
                                <w:rFonts w:hint="eastAsia" w:ascii="Times New Roman" w:hAnsi="Times New Roman" w:cs="Times New Roman"/>
                                <w:color w:val="000000" w:themeColor="text1"/>
                                <w:sz w:val="21"/>
                                <w:szCs w:val="21"/>
                                <w:lang w:val="en-US" w:eastAsia="zh-CN"/>
                                <w14:textFill>
                                  <w14:solidFill>
                                    <w14:schemeClr w14:val="tx1"/>
                                  </w14:solidFill>
                                </w14:textFill>
                              </w:rPr>
                              <w:t>NTU/1 NTU</w:t>
                            </w:r>
                            <w:r>
                              <w:rPr>
                                <w:rFonts w:hint="eastAsia" w:asciiTheme="minorEastAsia" w:hAnsiTheme="minorEastAsia" w:eastAsiaTheme="minorEastAsia" w:cstheme="minorEastAsia"/>
                                <w:color w:val="000000" w:themeColor="text1"/>
                                <w:sz w:val="21"/>
                                <w:szCs w:val="21"/>
                                <w14:textFill>
                                  <w14:solidFill>
                                    <w14:schemeClr w14:val="tx1"/>
                                  </w14:solidFill>
                                </w14:textFill>
                              </w:rPr>
                              <w:t>，测量范围（0～</w:t>
                            </w:r>
                            <w:r>
                              <w:rPr>
                                <w:rFonts w:hint="eastAsia" w:asciiTheme="minorEastAsia" w:hAnsiTheme="minorEastAsia" w:cstheme="minorEastAsia"/>
                                <w:color w:val="000000" w:themeColor="text1"/>
                                <w:sz w:val="21"/>
                                <w:szCs w:val="21"/>
                                <w:lang w:val="en-US" w:eastAsia="zh-CN"/>
                                <w14:textFill>
                                  <w14:solidFill>
                                    <w14:schemeClr w14:val="tx1"/>
                                  </w14:solidFill>
                                </w14:textFill>
                              </w:rPr>
                              <w:t>400</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NTU</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.2  校准条件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18</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22</w:t>
                            </w:r>
                            <w:r>
                              <w:rPr>
                                <w:rFonts w:hint="eastAsia" w:asciiTheme="minorEastAsia" w:hAnsiTheme="minorEastAsia" w:eastAsiaTheme="minorEastAsia" w:cstheme="minorEastAsia"/>
                                <w:color w:val="000000" w:themeColor="text1"/>
                                <w:sz w:val="21"/>
                                <w:szCs w:val="21"/>
                                <w14:textFill>
                                  <w14:solidFill>
                                    <w14:schemeClr w14:val="tx1"/>
                                  </w14:solidFill>
                                </w14:textFill>
                              </w:rPr>
                              <w:t>）℃，相对湿度</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14:textFill>
                                  <w14:solidFill>
                                    <w14:schemeClr w14:val="tx1"/>
                                  </w14:solidFill>
                                </w14:textFill>
                              </w:rPr>
                              <w:t>0%</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宋体" w:hAnsi="宋体" w:eastAsia="宋体" w:cs="宋体"/>
                                <w:color w:val="000000" w:themeColor="text1"/>
                                <w:sz w:val="21"/>
                                <w:szCs w:val="21"/>
                                <w:lang w:val="en-US" w:eastAsia="zh-CN"/>
                                <w14:textFill>
                                  <w14:solidFill>
                                    <w14:schemeClr w14:val="tx1"/>
                                  </w14:solidFill>
                                </w14:textFill>
                              </w:rPr>
                              <w:t>85%</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.3  标准器</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水质浊度</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溶液</w:t>
                            </w:r>
                            <w:r>
                              <w:rPr>
                                <w:rFonts w:hint="eastAsia" w:asciiTheme="minorEastAsia" w:hAnsiTheme="minorEastAsia" w:cstheme="minorEastAsia"/>
                                <w:color w:val="000000" w:themeColor="text1"/>
                                <w:sz w:val="21"/>
                                <w:szCs w:val="21"/>
                                <w:lang w:val="en-US" w:eastAsia="zh-CN"/>
                                <w14:textFill>
                                  <w14:solidFill>
                                    <w14:schemeClr w14:val="tx1"/>
                                  </w14:solidFill>
                                </w14:textFill>
                              </w:rPr>
                              <w:t>有证</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标准物质</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i/>
                                <w:iCs/>
                                <w:color w:val="000000" w:themeColor="text1"/>
                                <w:sz w:val="21"/>
                                <w:szCs w:val="21"/>
                                <w:lang w:val="en-US" w:eastAsia="zh-CN"/>
                                <w14:textFill>
                                  <w14:solidFill>
                                    <w14:schemeClr w14:val="tx1"/>
                                  </w14:solidFill>
                                </w14:textFill>
                              </w:rPr>
                              <w:t>U</w:t>
                            </w:r>
                            <w:r>
                              <w:rPr>
                                <w:rFonts w:hint="eastAsia" w:asciiTheme="minorEastAsia" w:hAnsiTheme="minorEastAsia" w:cstheme="minorEastAsia"/>
                                <w:i w:val="0"/>
                                <w:iCs w:val="0"/>
                                <w:color w:val="000000" w:themeColor="text1"/>
                                <w:sz w:val="21"/>
                                <w:szCs w:val="21"/>
                                <w:vertAlign w:val="subscript"/>
                                <w:lang w:val="en-US" w:eastAsia="zh-CN"/>
                                <w14:textFill>
                                  <w14:solidFill>
                                    <w14:schemeClr w14:val="tx1"/>
                                  </w14:solidFill>
                                </w14:textFill>
                              </w:rPr>
                              <w:t>rel</w:t>
                            </w:r>
                            <w:r>
                              <w:rPr>
                                <w:rFonts w:hint="eastAsia" w:asciiTheme="minorEastAsia" w:hAnsiTheme="minorEastAsia" w:cstheme="minorEastAsia"/>
                                <w:i w:val="0"/>
                                <w:iCs w:val="0"/>
                                <w:color w:val="000000" w:themeColor="text1"/>
                                <w:sz w:val="21"/>
                                <w:szCs w:val="21"/>
                                <w:lang w:val="en-US" w:eastAsia="zh-CN"/>
                                <w14:textFill>
                                  <w14:solidFill>
                                    <w14:schemeClr w14:val="tx1"/>
                                  </w14:solidFill>
                                </w14:textFill>
                              </w:rPr>
                              <w:t>=3%（</w:t>
                            </w:r>
                            <w:r>
                              <w:rPr>
                                <w:rFonts w:hint="eastAsia" w:asciiTheme="minorEastAsia" w:hAnsiTheme="minorEastAsia" w:cstheme="minorEastAsia"/>
                                <w:i/>
                                <w:iCs/>
                                <w:color w:val="000000" w:themeColor="text1"/>
                                <w:sz w:val="21"/>
                                <w:szCs w:val="21"/>
                                <w:lang w:val="en-US" w:eastAsia="zh-CN"/>
                                <w14:textFill>
                                  <w14:solidFill>
                                    <w14:schemeClr w14:val="tx1"/>
                                  </w14:solidFill>
                                </w14:textFill>
                              </w:rPr>
                              <w:t>k</w:t>
                            </w:r>
                            <w:r>
                              <w:rPr>
                                <w:rFonts w:hint="eastAsia" w:asciiTheme="minorEastAsia" w:hAnsiTheme="minorEastAsia" w:cstheme="minorEastAsia"/>
                                <w:i w:val="0"/>
                                <w:iCs w:val="0"/>
                                <w:color w:val="000000" w:themeColor="text1"/>
                                <w:sz w:val="21"/>
                                <w:szCs w:val="21"/>
                                <w:lang w:val="en-US" w:eastAsia="zh-CN"/>
                                <w14:textFill>
                                  <w14:solidFill>
                                    <w14:schemeClr w14:val="tx1"/>
                                  </w14:solidFill>
                                </w14:textFill>
                              </w:rPr>
                              <w:t>=2）</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.4  校准方法</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依据本</w:t>
                            </w:r>
                            <w:r>
                              <w:rPr>
                                <w:rFonts w:hint="eastAsia" w:ascii="宋体" w:hAnsi="宋体" w:eastAsia="宋体" w:cs="宋体"/>
                                <w:color w:val="000000" w:themeColor="text1"/>
                                <w:sz w:val="21"/>
                                <w:szCs w:val="21"/>
                                <w:lang w:val="en-US" w:eastAsia="zh-CN"/>
                                <w14:textFill>
                                  <w14:solidFill>
                                    <w14:schemeClr w14:val="tx1"/>
                                  </w14:solidFill>
                                </w14:textFill>
                              </w:rPr>
                              <w:t>文件</w:t>
                            </w:r>
                            <w:r>
                              <w:rPr>
                                <w:rFonts w:hint="eastAsia" w:ascii="宋体" w:hAnsi="宋体" w:eastAsia="宋体" w:cs="宋体"/>
                                <w:color w:val="000000" w:themeColor="text1"/>
                                <w:sz w:val="21"/>
                                <w:szCs w:val="21"/>
                                <w14:textFill>
                                  <w14:solidFill>
                                    <w14:schemeClr w14:val="tx1"/>
                                  </w14:solidFill>
                                </w14:textFill>
                              </w:rPr>
                              <w:t>中的规定。</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.5  测量模型</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浊度</w:t>
                            </w:r>
                            <w:r>
                              <w:rPr>
                                <w:rFonts w:hint="eastAsia" w:asciiTheme="minorEastAsia" w:hAnsiTheme="minorEastAsia" w:eastAsiaTheme="minorEastAsia" w:cstheme="minorEastAsia"/>
                                <w:color w:val="000000" w:themeColor="text1"/>
                                <w:sz w:val="21"/>
                                <w:szCs w:val="21"/>
                                <w14:textFill>
                                  <w14:solidFill>
                                    <w14:schemeClr w14:val="tx1"/>
                                  </w14:solidFill>
                                </w14:textFill>
                              </w:rPr>
                              <w:t>示值误差：</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drawing>
                                <wp:inline distT="0" distB="0" distL="114300" distR="114300">
                                  <wp:extent cx="1247775" cy="466725"/>
                                  <wp:effectExtent l="0" t="0" r="0" b="0"/>
                                  <wp:docPr id="133" name="图片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232"/>
                                          <pic:cNvPicPr>
                                            <a:picLocks noChangeAspect="1"/>
                                          </pic:cNvPicPr>
                                        </pic:nvPicPr>
                                        <pic:blipFill>
                                          <a:blip r:embed="rId444"/>
                                          <a:stretch>
                                            <a:fillRect/>
                                          </a:stretch>
                                        </pic:blipFill>
                                        <pic:spPr>
                                          <a:xfrm>
                                            <a:off x="0" y="0"/>
                                            <a:ext cx="1247775" cy="466725"/>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jc w:val="both"/>
                              <w:textAlignment w:val="baseline"/>
                              <w:rPr>
                                <w:rFonts w:hint="default" w:ascii="Times New Roman" w:hAnsi="Times New Roman" w:eastAsia="宋体" w:cs="Times New Roman"/>
                                <w:spacing w:val="0"/>
                                <w:sz w:val="21"/>
                                <w:szCs w:val="21"/>
                                <w:lang w:val="en-US" w:eastAsia="zh-CN"/>
                              </w:rPr>
                            </w:pPr>
                            <w:r>
                              <w:rPr>
                                <w:position w:val="-12"/>
                                <w:sz w:val="24"/>
                              </w:rPr>
                              <w:object>
                                <v:shape id="_x0000_i1179" o:spt="75" type="#_x0000_t75" style="height:18pt;width:13pt;" o:ole="t" filled="f" o:preferrelative="t" stroked="f" coordsize="21600,21600">
                                  <v:path/>
                                  <v:fill on="f" focussize="0,0"/>
                                  <v:stroke on="f"/>
                                  <v:imagedata r:id="rId446" o:title=""/>
                                  <o:lock v:ext="edit" aspectratio="t"/>
                                  <w10:wrap type="none"/>
                                  <w10:anchorlock/>
                                </v:shape>
                                <o:OLEObject Type="Embed" ProgID="Equation.KSEE3" ShapeID="_x0000_i1179" DrawAspect="Content" ObjectID="_1468076033" r:id="rId445">
                                  <o:LockedField>false</o:LockedField>
                                </o:OLEObject>
                              </w:objec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示值误差；</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iCs/>
                                <w:position w:val="-12"/>
                              </w:rPr>
                              <w:object>
                                <v:shape id="_x0000_i1180" o:spt="75" type="#_x0000_t75" style="height:18pt;width:12pt;" o:ole="t" filled="f" o:preferrelative="t" stroked="f" coordsize="21600,21600">
                                  <v:path/>
                                  <v:fill on="f" focussize="0,0"/>
                                  <v:stroke on="f"/>
                                  <v:imagedata r:id="rId448" o:title=""/>
                                  <o:lock v:ext="edit" aspectratio="t"/>
                                  <w10:wrap type="none"/>
                                  <w10:anchorlock/>
                                </v:shape>
                                <o:OLEObject Type="Embed" ProgID="Equation.KSEE3" ShapeID="_x0000_i1180" DrawAspect="Content" ObjectID="_1468076034" r:id="rId447">
                                  <o:LockedField>false</o:LockedField>
                                </o:OLEObject>
                              </w:object>
                            </w:r>
                            <w:r>
                              <w:rPr>
                                <w:rFonts w:hint="eastAsia" w:ascii="Times New Roman" w:hAnsi="Times New Roman" w:eastAsia="宋体" w:cs="Times New Roman"/>
                                <w:spacing w:val="0"/>
                                <w:w w:val="66"/>
                                <w:sz w:val="21"/>
                                <w:szCs w:val="21"/>
                                <w:lang w:val="en-US" w:eastAsia="zh-CN"/>
                              </w:rPr>
                              <w:t xml:space="preserve"> </w: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配置的标准溶液标称值，单位为NTU；</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position w:val="-6"/>
                              </w:rPr>
                              <w:object>
                                <v:shape id="_x0000_i1181" o:spt="75" type="#_x0000_t75" style="height:17pt;width:18pt;" o:ole="t" filled="f" o:preferrelative="t" stroked="f" coordsize="21600,21600">
                                  <v:path/>
                                  <v:fill on="f" focussize="0,0"/>
                                  <v:stroke on="f"/>
                                  <v:imagedata r:id="rId450" o:title=""/>
                                  <o:lock v:ext="edit" aspectratio="t"/>
                                  <w10:wrap type="none"/>
                                  <w10:anchorlock/>
                                </v:shape>
                                <o:OLEObject Type="Embed" ProgID="Equation.3" ShapeID="_x0000_i1181" DrawAspect="Content" ObjectID="_1468076035" r:id="rId449">
                                  <o:LockedField>false</o:LockedField>
                                </o:OLEObject>
                              </w:objec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浊度标准溶液测量平均值；单位为NTU。</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.6  合成标准不确定度和灵敏系数</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各分量均无明显相关性</w:t>
                            </w:r>
                            <w:r>
                              <w:rPr>
                                <w:rFonts w:hint="eastAsia" w:asciiTheme="minorEastAsia" w:hAnsiTheme="minorEastAsia" w:cstheme="minorEastAsia"/>
                                <w:color w:val="000000" w:themeColor="text1"/>
                                <w:sz w:val="21"/>
                                <w:szCs w:val="21"/>
                                <w:lang w:val="en-US" w:eastAsia="zh-CN"/>
                                <w14:textFill>
                                  <w14:solidFill>
                                    <w14:schemeClr w14:val="tx1"/>
                                  </w14:solidFill>
                                </w14:textFill>
                              </w:rPr>
                              <w:t>,则</w:t>
                            </w:r>
                            <w:r>
                              <w:rPr>
                                <w:rFonts w:hint="eastAsia" w:asciiTheme="minorEastAsia" w:hAnsiTheme="minorEastAsia" w:eastAsiaTheme="minorEastAsia" w:cstheme="minorEastAsia"/>
                                <w:color w:val="000000" w:themeColor="text1"/>
                                <w:sz w:val="21"/>
                                <w:szCs w:val="21"/>
                                <w14:textFill>
                                  <w14:solidFill>
                                    <w14:schemeClr w14:val="tx1"/>
                                  </w14:solidFill>
                                </w14:textFill>
                              </w:rPr>
                              <w:t>合成标准不确定度：</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object>
                                <v:shape id="_x0000_i1182" o:spt="75" type="#_x0000_t75" style="height:19.8pt;width:137pt;" o:ole="t" filled="f" o:preferrelative="t" stroked="f" coordsize="21600,21600">
                                  <v:path/>
                                  <v:fill on="f" focussize="0,0"/>
                                  <v:stroke on="f"/>
                                  <v:imagedata r:id="rId452" o:title=""/>
                                  <o:lock v:ext="edit" aspectratio="t"/>
                                  <w10:wrap type="none"/>
                                  <w10:anchorlock/>
                                </v:shape>
                                <o:OLEObject Type="Embed" ProgID="Equation.KSEE3" ShapeID="_x0000_i1182" DrawAspect="Content" ObjectID="_1468076036" r:id="rId451">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灵敏系数：</w:t>
                            </w:r>
                          </w:p>
                          <w:p>
                            <w:pPr>
                              <w:keepNext w:val="0"/>
                              <w:keepLines w:val="0"/>
                              <w:pageBreakBefore w:val="0"/>
                              <w:widowControl w:val="0"/>
                              <w:kinsoku/>
                              <w:wordWrap/>
                              <w:overflowPunct/>
                              <w:topLinePunct w:val="0"/>
                              <w:bidi w:val="0"/>
                              <w:adjustRightInd/>
                              <w:snapToGrid/>
                              <w:spacing w:line="300" w:lineRule="auto"/>
                              <w:ind w:firstLine="1440" w:firstLineChars="6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cs="Times New Roman"/>
                                <w:color w:val="000000"/>
                                <w:position w:val="-30"/>
                                <w:sz w:val="24"/>
                                <w:szCs w:val="24"/>
                                <w:lang w:val="en-US" w:eastAsia="zh-CN"/>
                              </w:rPr>
                              <w:object>
                                <v:shape id="_x0000_i1183" o:spt="75" type="#_x0000_t75" style="height:32.4pt;width:75.1pt;" o:ole="t" filled="f" o:preferrelative="t" stroked="f" coordsize="21600,21600">
                                  <v:path/>
                                  <v:fill on="f" focussize="0,0"/>
                                  <v:stroke on="f"/>
                                  <v:imagedata r:id="rId454" o:title=""/>
                                  <o:lock v:ext="edit" aspectratio="t"/>
                                  <w10:wrap type="none"/>
                                  <w10:anchorlock/>
                                </v:shape>
                                <o:OLEObject Type="Embed" ProgID="Equation.KSEE3" ShapeID="_x0000_i1183" DrawAspect="Content" ObjectID="_1468076037" r:id="rId453">
                                  <o:LockedField>false</o:LockedField>
                                </o:OLEObject>
                              </w:object>
                            </w: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w:t>
                            </w:r>
                            <w:r>
                              <w:rPr>
                                <w:position w:val="-30"/>
                                <w:szCs w:val="21"/>
                              </w:rPr>
                              <w:object>
                                <v:shape id="_x0000_i1184" o:spt="75" type="#_x0000_t75" style="height:36pt;width:81pt;" o:ole="t" filled="f" o:preferrelative="t" stroked="f" coordsize="21600,21600">
                                  <v:path/>
                                  <v:fill on="f" focussize="0,0"/>
                                  <v:stroke on="f"/>
                                  <v:imagedata r:id="rId456" o:title=""/>
                                  <o:lock v:ext="edit" aspectratio="t"/>
                                  <w10:wrap type="none"/>
                                  <w10:anchorlock/>
                                </v:shape>
                                <o:OLEObject Type="Embed" ProgID="Equation.KSEE3" ShapeID="_x0000_i1184" DrawAspect="Content" ObjectID="_1468076038" r:id="rId455">
                                  <o:LockedField>false</o:LockedField>
                                </o:OLEObject>
                              </w:objec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.7  标准不确定度的来源和评定</w:t>
                            </w:r>
                          </w:p>
                          <w:p>
                            <w:pPr>
                              <w:spacing w:line="360" w:lineRule="auto"/>
                              <w:jc w:val="left"/>
                              <w:rPr>
                                <w:rFonts w:hint="eastAsia" w:asciiTheme="minorEastAsia" w:hAnsiTheme="minorEastAsia" w:eastAsiaTheme="minorEastAsia" w:cstheme="minorEastAsia"/>
                                <w:sz w:val="21"/>
                                <w:szCs w:val="21"/>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.7.1  标准不确定度一览表</w:t>
                            </w:r>
                          </w:p>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198.4pt;height:566.9pt;width:467.7pt;mso-position-horizontal-relative:page;mso-position-vertical-relative:page;z-index:251760640;mso-width-relative:page;mso-height-relative:page;" fillcolor="#FFFFFF [3201]" filled="t" stroked="f" coordsize="21600,21600" o:gfxdata="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eZzUndYAAAANAQAA&#10;DwAAAAAAAAABACAAAAAiAAAAZHJzL2Rvd25yZXYueG1sUEsBAhQAFAAAAAgAh07iQJXgvKxUAgAA&#10;lAQAAA4AAAAAAAAAAQAgAAAAJQEAAGRycy9lMm9Eb2MueG1sUEsFBgAAAAAGAAYAWQEAAOsFAAAA&#10;AA==&#10;">
                <v:fill on="t" focussize="0,0"/>
                <v:stroke on="f" weight="0.5pt"/>
                <v:imagedata o:title=""/>
                <o:lock v:ext="edit" aspectratio="f"/>
                <v:textbox>
                  <w:txbxContent>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.1  被测对象</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多参数水质分析仪</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分辨力0.1 </w:t>
                      </w:r>
                      <w:r>
                        <w:rPr>
                          <w:rFonts w:hint="eastAsia" w:ascii="Times New Roman" w:hAnsi="Times New Roman" w:cs="Times New Roman"/>
                          <w:color w:val="000000" w:themeColor="text1"/>
                          <w:sz w:val="21"/>
                          <w:szCs w:val="21"/>
                          <w:lang w:val="en-US" w:eastAsia="zh-CN"/>
                          <w14:textFill>
                            <w14:solidFill>
                              <w14:schemeClr w14:val="tx1"/>
                            </w14:solidFill>
                          </w14:textFill>
                        </w:rPr>
                        <w:t>NTU/1 NTU</w:t>
                      </w:r>
                      <w:r>
                        <w:rPr>
                          <w:rFonts w:hint="eastAsia" w:asciiTheme="minorEastAsia" w:hAnsiTheme="minorEastAsia" w:eastAsiaTheme="minorEastAsia" w:cstheme="minorEastAsia"/>
                          <w:color w:val="000000" w:themeColor="text1"/>
                          <w:sz w:val="21"/>
                          <w:szCs w:val="21"/>
                          <w14:textFill>
                            <w14:solidFill>
                              <w14:schemeClr w14:val="tx1"/>
                            </w14:solidFill>
                          </w14:textFill>
                        </w:rPr>
                        <w:t>，测量范围（0～</w:t>
                      </w:r>
                      <w:r>
                        <w:rPr>
                          <w:rFonts w:hint="eastAsia" w:asciiTheme="minorEastAsia" w:hAnsiTheme="minorEastAsia" w:cstheme="minorEastAsia"/>
                          <w:color w:val="000000" w:themeColor="text1"/>
                          <w:sz w:val="21"/>
                          <w:szCs w:val="21"/>
                          <w:lang w:val="en-US" w:eastAsia="zh-CN"/>
                          <w14:textFill>
                            <w14:solidFill>
                              <w14:schemeClr w14:val="tx1"/>
                            </w14:solidFill>
                          </w14:textFill>
                        </w:rPr>
                        <w:t>400</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NTU</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.2  校准条件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18</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22</w:t>
                      </w:r>
                      <w:r>
                        <w:rPr>
                          <w:rFonts w:hint="eastAsia" w:asciiTheme="minorEastAsia" w:hAnsiTheme="minorEastAsia" w:eastAsiaTheme="minorEastAsia" w:cstheme="minorEastAsia"/>
                          <w:color w:val="000000" w:themeColor="text1"/>
                          <w:sz w:val="21"/>
                          <w:szCs w:val="21"/>
                          <w14:textFill>
                            <w14:solidFill>
                              <w14:schemeClr w14:val="tx1"/>
                            </w14:solidFill>
                          </w14:textFill>
                        </w:rPr>
                        <w:t>）℃，相对湿度</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14:textFill>
                            <w14:solidFill>
                              <w14:schemeClr w14:val="tx1"/>
                            </w14:solidFill>
                          </w14:textFill>
                        </w:rPr>
                        <w:t>0%</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宋体" w:hAnsi="宋体" w:eastAsia="宋体" w:cs="宋体"/>
                          <w:color w:val="000000" w:themeColor="text1"/>
                          <w:sz w:val="21"/>
                          <w:szCs w:val="21"/>
                          <w:lang w:val="en-US" w:eastAsia="zh-CN"/>
                          <w14:textFill>
                            <w14:solidFill>
                              <w14:schemeClr w14:val="tx1"/>
                            </w14:solidFill>
                          </w14:textFill>
                        </w:rPr>
                        <w:t>85%</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.3  标准器</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水质浊度</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溶液</w:t>
                      </w:r>
                      <w:r>
                        <w:rPr>
                          <w:rFonts w:hint="eastAsia" w:asciiTheme="minorEastAsia" w:hAnsiTheme="minorEastAsia" w:cstheme="minorEastAsia"/>
                          <w:color w:val="000000" w:themeColor="text1"/>
                          <w:sz w:val="21"/>
                          <w:szCs w:val="21"/>
                          <w:lang w:val="en-US" w:eastAsia="zh-CN"/>
                          <w14:textFill>
                            <w14:solidFill>
                              <w14:schemeClr w14:val="tx1"/>
                            </w14:solidFill>
                          </w14:textFill>
                        </w:rPr>
                        <w:t>有证</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标准物质</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i/>
                          <w:iCs/>
                          <w:color w:val="000000" w:themeColor="text1"/>
                          <w:sz w:val="21"/>
                          <w:szCs w:val="21"/>
                          <w:lang w:val="en-US" w:eastAsia="zh-CN"/>
                          <w14:textFill>
                            <w14:solidFill>
                              <w14:schemeClr w14:val="tx1"/>
                            </w14:solidFill>
                          </w14:textFill>
                        </w:rPr>
                        <w:t>U</w:t>
                      </w:r>
                      <w:r>
                        <w:rPr>
                          <w:rFonts w:hint="eastAsia" w:asciiTheme="minorEastAsia" w:hAnsiTheme="minorEastAsia" w:cstheme="minorEastAsia"/>
                          <w:i w:val="0"/>
                          <w:iCs w:val="0"/>
                          <w:color w:val="000000" w:themeColor="text1"/>
                          <w:sz w:val="21"/>
                          <w:szCs w:val="21"/>
                          <w:vertAlign w:val="subscript"/>
                          <w:lang w:val="en-US" w:eastAsia="zh-CN"/>
                          <w14:textFill>
                            <w14:solidFill>
                              <w14:schemeClr w14:val="tx1"/>
                            </w14:solidFill>
                          </w14:textFill>
                        </w:rPr>
                        <w:t>rel</w:t>
                      </w:r>
                      <w:r>
                        <w:rPr>
                          <w:rFonts w:hint="eastAsia" w:asciiTheme="minorEastAsia" w:hAnsiTheme="minorEastAsia" w:cstheme="minorEastAsia"/>
                          <w:i w:val="0"/>
                          <w:iCs w:val="0"/>
                          <w:color w:val="000000" w:themeColor="text1"/>
                          <w:sz w:val="21"/>
                          <w:szCs w:val="21"/>
                          <w:lang w:val="en-US" w:eastAsia="zh-CN"/>
                          <w14:textFill>
                            <w14:solidFill>
                              <w14:schemeClr w14:val="tx1"/>
                            </w14:solidFill>
                          </w14:textFill>
                        </w:rPr>
                        <w:t>=3%（</w:t>
                      </w:r>
                      <w:r>
                        <w:rPr>
                          <w:rFonts w:hint="eastAsia" w:asciiTheme="minorEastAsia" w:hAnsiTheme="minorEastAsia" w:cstheme="minorEastAsia"/>
                          <w:i/>
                          <w:iCs/>
                          <w:color w:val="000000" w:themeColor="text1"/>
                          <w:sz w:val="21"/>
                          <w:szCs w:val="21"/>
                          <w:lang w:val="en-US" w:eastAsia="zh-CN"/>
                          <w14:textFill>
                            <w14:solidFill>
                              <w14:schemeClr w14:val="tx1"/>
                            </w14:solidFill>
                          </w14:textFill>
                        </w:rPr>
                        <w:t>k</w:t>
                      </w:r>
                      <w:r>
                        <w:rPr>
                          <w:rFonts w:hint="eastAsia" w:asciiTheme="minorEastAsia" w:hAnsiTheme="minorEastAsia" w:cstheme="minorEastAsia"/>
                          <w:i w:val="0"/>
                          <w:iCs w:val="0"/>
                          <w:color w:val="000000" w:themeColor="text1"/>
                          <w:sz w:val="21"/>
                          <w:szCs w:val="21"/>
                          <w:lang w:val="en-US" w:eastAsia="zh-CN"/>
                          <w14:textFill>
                            <w14:solidFill>
                              <w14:schemeClr w14:val="tx1"/>
                            </w14:solidFill>
                          </w14:textFill>
                        </w:rPr>
                        <w:t>=2）</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.4  校准方法</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依据本</w:t>
                      </w:r>
                      <w:r>
                        <w:rPr>
                          <w:rFonts w:hint="eastAsia" w:ascii="宋体" w:hAnsi="宋体" w:eastAsia="宋体" w:cs="宋体"/>
                          <w:color w:val="000000" w:themeColor="text1"/>
                          <w:sz w:val="21"/>
                          <w:szCs w:val="21"/>
                          <w:lang w:val="en-US" w:eastAsia="zh-CN"/>
                          <w14:textFill>
                            <w14:solidFill>
                              <w14:schemeClr w14:val="tx1"/>
                            </w14:solidFill>
                          </w14:textFill>
                        </w:rPr>
                        <w:t>文件</w:t>
                      </w:r>
                      <w:r>
                        <w:rPr>
                          <w:rFonts w:hint="eastAsia" w:ascii="宋体" w:hAnsi="宋体" w:eastAsia="宋体" w:cs="宋体"/>
                          <w:color w:val="000000" w:themeColor="text1"/>
                          <w:sz w:val="21"/>
                          <w:szCs w:val="21"/>
                          <w14:textFill>
                            <w14:solidFill>
                              <w14:schemeClr w14:val="tx1"/>
                            </w14:solidFill>
                          </w14:textFill>
                        </w:rPr>
                        <w:t>中的规定。</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.5  测量模型</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浊度</w:t>
                      </w:r>
                      <w:r>
                        <w:rPr>
                          <w:rFonts w:hint="eastAsia" w:asciiTheme="minorEastAsia" w:hAnsiTheme="minorEastAsia" w:eastAsiaTheme="minorEastAsia" w:cstheme="minorEastAsia"/>
                          <w:color w:val="000000" w:themeColor="text1"/>
                          <w:sz w:val="21"/>
                          <w:szCs w:val="21"/>
                          <w14:textFill>
                            <w14:solidFill>
                              <w14:schemeClr w14:val="tx1"/>
                            </w14:solidFill>
                          </w14:textFill>
                        </w:rPr>
                        <w:t>示值误差：</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drawing>
                          <wp:inline distT="0" distB="0" distL="114300" distR="114300">
                            <wp:extent cx="1247775" cy="466725"/>
                            <wp:effectExtent l="0" t="0" r="0" b="0"/>
                            <wp:docPr id="133" name="图片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232"/>
                                    <pic:cNvPicPr>
                                      <a:picLocks noChangeAspect="1"/>
                                    </pic:cNvPicPr>
                                  </pic:nvPicPr>
                                  <pic:blipFill>
                                    <a:blip r:embed="rId444"/>
                                    <a:stretch>
                                      <a:fillRect/>
                                    </a:stretch>
                                  </pic:blipFill>
                                  <pic:spPr>
                                    <a:xfrm>
                                      <a:off x="0" y="0"/>
                                      <a:ext cx="1247775" cy="466725"/>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jc w:val="both"/>
                        <w:textAlignment w:val="baseline"/>
                        <w:rPr>
                          <w:rFonts w:hint="default" w:ascii="Times New Roman" w:hAnsi="Times New Roman" w:eastAsia="宋体" w:cs="Times New Roman"/>
                          <w:spacing w:val="0"/>
                          <w:sz w:val="21"/>
                          <w:szCs w:val="21"/>
                          <w:lang w:val="en-US" w:eastAsia="zh-CN"/>
                        </w:rPr>
                      </w:pPr>
                      <w:r>
                        <w:rPr>
                          <w:position w:val="-12"/>
                          <w:sz w:val="24"/>
                        </w:rPr>
                        <w:object>
                          <v:shape id="_x0000_i1179" o:spt="75" type="#_x0000_t75" style="height:18pt;width:13pt;" o:ole="t" filled="f" o:preferrelative="t" stroked="f" coordsize="21600,21600">
                            <v:path/>
                            <v:fill on="f" focussize="0,0"/>
                            <v:stroke on="f"/>
                            <v:imagedata r:id="rId446" o:title=""/>
                            <o:lock v:ext="edit" aspectratio="t"/>
                            <w10:wrap type="none"/>
                            <w10:anchorlock/>
                          </v:shape>
                          <o:OLEObject Type="Embed" ProgID="Equation.KSEE3" ShapeID="_x0000_i1179" DrawAspect="Content" ObjectID="_1468076039" r:id="rId457">
                            <o:LockedField>false</o:LockedField>
                          </o:OLEObject>
                        </w:objec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示值误差；</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iCs/>
                          <w:position w:val="-12"/>
                        </w:rPr>
                        <w:object>
                          <v:shape id="_x0000_i1180" o:spt="75" type="#_x0000_t75" style="height:18pt;width:12pt;" o:ole="t" filled="f" o:preferrelative="t" stroked="f" coordsize="21600,21600">
                            <v:path/>
                            <v:fill on="f" focussize="0,0"/>
                            <v:stroke on="f"/>
                            <v:imagedata r:id="rId448" o:title=""/>
                            <o:lock v:ext="edit" aspectratio="t"/>
                            <w10:wrap type="none"/>
                            <w10:anchorlock/>
                          </v:shape>
                          <o:OLEObject Type="Embed" ProgID="Equation.KSEE3" ShapeID="_x0000_i1180" DrawAspect="Content" ObjectID="_1468076040" r:id="rId458">
                            <o:LockedField>false</o:LockedField>
                          </o:OLEObject>
                        </w:object>
                      </w:r>
                      <w:r>
                        <w:rPr>
                          <w:rFonts w:hint="eastAsia" w:ascii="Times New Roman" w:hAnsi="Times New Roman" w:eastAsia="宋体" w:cs="Times New Roman"/>
                          <w:spacing w:val="0"/>
                          <w:w w:val="66"/>
                          <w:sz w:val="21"/>
                          <w:szCs w:val="21"/>
                          <w:lang w:val="en-US" w:eastAsia="zh-CN"/>
                        </w:rPr>
                        <w:t xml:space="preserve"> </w: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配置的标准溶液标称值，单位为NTU；</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position w:val="-6"/>
                        </w:rPr>
                        <w:object>
                          <v:shape id="_x0000_i1181" o:spt="75" type="#_x0000_t75" style="height:17pt;width:18pt;" o:ole="t" filled="f" o:preferrelative="t" stroked="f" coordsize="21600,21600">
                            <v:path/>
                            <v:fill on="f" focussize="0,0"/>
                            <v:stroke on="f"/>
                            <v:imagedata r:id="rId450" o:title=""/>
                            <o:lock v:ext="edit" aspectratio="t"/>
                            <w10:wrap type="none"/>
                            <w10:anchorlock/>
                          </v:shape>
                          <o:OLEObject Type="Embed" ProgID="Equation.3" ShapeID="_x0000_i1181" DrawAspect="Content" ObjectID="_1468076041" r:id="rId459">
                            <o:LockedField>false</o:LockedField>
                          </o:OLEObject>
                        </w:objec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浊度标准溶液测量平均值；单位为NTU。</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.6  合成标准不确定度和灵敏系数</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各分量均无明显相关性</w:t>
                      </w:r>
                      <w:r>
                        <w:rPr>
                          <w:rFonts w:hint="eastAsia" w:asciiTheme="minorEastAsia" w:hAnsiTheme="minorEastAsia" w:cstheme="minorEastAsia"/>
                          <w:color w:val="000000" w:themeColor="text1"/>
                          <w:sz w:val="21"/>
                          <w:szCs w:val="21"/>
                          <w:lang w:val="en-US" w:eastAsia="zh-CN"/>
                          <w14:textFill>
                            <w14:solidFill>
                              <w14:schemeClr w14:val="tx1"/>
                            </w14:solidFill>
                          </w14:textFill>
                        </w:rPr>
                        <w:t>,则</w:t>
                      </w:r>
                      <w:r>
                        <w:rPr>
                          <w:rFonts w:hint="eastAsia" w:asciiTheme="minorEastAsia" w:hAnsiTheme="minorEastAsia" w:eastAsiaTheme="minorEastAsia" w:cstheme="minorEastAsia"/>
                          <w:color w:val="000000" w:themeColor="text1"/>
                          <w:sz w:val="21"/>
                          <w:szCs w:val="21"/>
                          <w14:textFill>
                            <w14:solidFill>
                              <w14:schemeClr w14:val="tx1"/>
                            </w14:solidFill>
                          </w14:textFill>
                        </w:rPr>
                        <w:t>合成标准不确定度：</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object>
                          <v:shape id="_x0000_i1182" o:spt="75" type="#_x0000_t75" style="height:19.8pt;width:137pt;" o:ole="t" filled="f" o:preferrelative="t" stroked="f" coordsize="21600,21600">
                            <v:path/>
                            <v:fill on="f" focussize="0,0"/>
                            <v:stroke on="f"/>
                            <v:imagedata r:id="rId452" o:title=""/>
                            <o:lock v:ext="edit" aspectratio="t"/>
                            <w10:wrap type="none"/>
                            <w10:anchorlock/>
                          </v:shape>
                          <o:OLEObject Type="Embed" ProgID="Equation.KSEE3" ShapeID="_x0000_i1182" DrawAspect="Content" ObjectID="_1468076042" r:id="rId460">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灵敏系数：</w:t>
                      </w:r>
                    </w:p>
                    <w:p>
                      <w:pPr>
                        <w:keepNext w:val="0"/>
                        <w:keepLines w:val="0"/>
                        <w:pageBreakBefore w:val="0"/>
                        <w:widowControl w:val="0"/>
                        <w:kinsoku/>
                        <w:wordWrap/>
                        <w:overflowPunct/>
                        <w:topLinePunct w:val="0"/>
                        <w:bidi w:val="0"/>
                        <w:adjustRightInd/>
                        <w:snapToGrid/>
                        <w:spacing w:line="300" w:lineRule="auto"/>
                        <w:ind w:firstLine="1440" w:firstLineChars="6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cs="Times New Roman"/>
                          <w:color w:val="000000"/>
                          <w:position w:val="-30"/>
                          <w:sz w:val="24"/>
                          <w:szCs w:val="24"/>
                          <w:lang w:val="en-US" w:eastAsia="zh-CN"/>
                        </w:rPr>
                        <w:object>
                          <v:shape id="_x0000_i1183" o:spt="75" type="#_x0000_t75" style="height:32.4pt;width:75.1pt;" o:ole="t" filled="f" o:preferrelative="t" stroked="f" coordsize="21600,21600">
                            <v:path/>
                            <v:fill on="f" focussize="0,0"/>
                            <v:stroke on="f"/>
                            <v:imagedata r:id="rId454" o:title=""/>
                            <o:lock v:ext="edit" aspectratio="t"/>
                            <w10:wrap type="none"/>
                            <w10:anchorlock/>
                          </v:shape>
                          <o:OLEObject Type="Embed" ProgID="Equation.KSEE3" ShapeID="_x0000_i1183" DrawAspect="Content" ObjectID="_1468076043" r:id="rId461">
                            <o:LockedField>false</o:LockedField>
                          </o:OLEObject>
                        </w:object>
                      </w: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w:t>
                      </w:r>
                      <w:r>
                        <w:rPr>
                          <w:position w:val="-30"/>
                          <w:szCs w:val="21"/>
                        </w:rPr>
                        <w:object>
                          <v:shape id="_x0000_i1184" o:spt="75" type="#_x0000_t75" style="height:36pt;width:81pt;" o:ole="t" filled="f" o:preferrelative="t" stroked="f" coordsize="21600,21600">
                            <v:path/>
                            <v:fill on="f" focussize="0,0"/>
                            <v:stroke on="f"/>
                            <v:imagedata r:id="rId456" o:title=""/>
                            <o:lock v:ext="edit" aspectratio="t"/>
                            <w10:wrap type="none"/>
                            <w10:anchorlock/>
                          </v:shape>
                          <o:OLEObject Type="Embed" ProgID="Equation.KSEE3" ShapeID="_x0000_i1184" DrawAspect="Content" ObjectID="_1468076044" r:id="rId462">
                            <o:LockedField>false</o:LockedField>
                          </o:OLEObject>
                        </w:objec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.7  标准不确定度的来源和评定</w:t>
                      </w:r>
                    </w:p>
                    <w:p>
                      <w:pPr>
                        <w:spacing w:line="360" w:lineRule="auto"/>
                        <w:jc w:val="left"/>
                        <w:rPr>
                          <w:rFonts w:hint="eastAsia" w:asciiTheme="minorEastAsia" w:hAnsiTheme="minorEastAsia" w:eastAsiaTheme="minorEastAsia" w:cstheme="minorEastAsia"/>
                          <w:sz w:val="21"/>
                          <w:szCs w:val="21"/>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.7.1  标准不确定度一览表</w:t>
                      </w:r>
                    </w:p>
                    <w:p/>
                  </w:txbxContent>
                </v:textbox>
              </v:shape>
            </w:pict>
          </mc:Fallback>
        </mc:AlternateConten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sz w:val="44"/>
        </w:rPr>
        <mc:AlternateContent>
          <mc:Choice Requires="wps">
            <w:drawing>
              <wp:anchor distT="0" distB="0" distL="114300" distR="114300" simplePos="0" relativeHeight="251759616" behindDoc="0" locked="0" layoutInCell="1" allowOverlap="1">
                <wp:simplePos x="0" y="0"/>
                <wp:positionH relativeFrom="page">
                  <wp:posOffset>1346835</wp:posOffset>
                </wp:positionH>
                <wp:positionV relativeFrom="page">
                  <wp:posOffset>1619885</wp:posOffset>
                </wp:positionV>
                <wp:extent cx="4752340" cy="667385"/>
                <wp:effectExtent l="0" t="0" r="10160" b="5715"/>
                <wp:wrapNone/>
                <wp:docPr id="126" name="文本框 126"/>
                <wp:cNvGraphicFramePr/>
                <a:graphic xmlns:a="http://schemas.openxmlformats.org/drawingml/2006/main">
                  <a:graphicData uri="http://schemas.microsoft.com/office/word/2010/wordprocessingShape">
                    <wps:wsp>
                      <wps:cNvSpPr txBox="1"/>
                      <wps:spPr>
                        <a:xfrm>
                          <a:off x="0" y="0"/>
                          <a:ext cx="4752340" cy="66738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sz w:val="21"/>
                                <w:szCs w:val="21"/>
                                <w:lang w:eastAsia="zh-CN"/>
                              </w:rPr>
                            </w:pPr>
                            <w:r>
                              <w:rPr>
                                <w:rFonts w:hint="eastAsia" w:ascii="黑体" w:hAnsi="黑体" w:eastAsia="黑体" w:cs="黑体"/>
                                <w:sz w:val="21"/>
                                <w:szCs w:val="21"/>
                              </w:rPr>
                              <w:t>附</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录</w:t>
                            </w:r>
                            <w:r>
                              <w:rPr>
                                <w:rFonts w:hint="eastAsia" w:ascii="黑体" w:hAnsi="黑体" w:eastAsia="黑体" w:cs="黑体"/>
                                <w:sz w:val="21"/>
                                <w:szCs w:val="21"/>
                                <w:lang w:val="en-US" w:eastAsia="zh-CN"/>
                              </w:rPr>
                              <w:t xml:space="preserve">  G</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sz w:val="21"/>
                                <w:szCs w:val="21"/>
                              </w:rPr>
                            </w:pPr>
                            <w:r>
                              <w:rPr>
                                <w:rFonts w:hint="eastAsia" w:ascii="黑体" w:hAnsi="黑体" w:eastAsia="黑体" w:cs="黑体"/>
                                <w:color w:val="000000" w:themeColor="text1"/>
                                <w:sz w:val="21"/>
                                <w:szCs w:val="21"/>
                                <w:lang w:eastAsia="zh-CN"/>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资料性</w:t>
                            </w:r>
                            <w:r>
                              <w:rPr>
                                <w:rFonts w:hint="eastAsia" w:ascii="黑体" w:hAnsi="黑体" w:eastAsia="黑体" w:cs="黑体"/>
                                <w:color w:val="000000" w:themeColor="text1"/>
                                <w:sz w:val="21"/>
                                <w:szCs w:val="21"/>
                                <w:lang w:eastAsia="zh-CN"/>
                                <w14:textFill>
                                  <w14:solidFill>
                                    <w14:schemeClr w14:val="tx1"/>
                                  </w14:solidFill>
                                </w14:textFill>
                              </w:rPr>
                              <w:t>）</w:t>
                            </w:r>
                          </w:p>
                          <w:p>
                            <w:pPr>
                              <w:jc w:val="center"/>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浊度示值误差的不确定度评定示例</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06.05pt;margin-top:127.55pt;height:52.55pt;width:374.2pt;mso-position-horizontal-relative:page;mso-position-vertical-relative:page;z-index:251759616;mso-width-relative:page;mso-height-relative:page;" fillcolor="#FFFFFF [3201]" filled="t" stroked="f" coordsize="21600,21600" o:gfxdata="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Bj9eBvVAAAACwEAAA8AAAAA&#10;AAAAAQAgAAAAIgAAAGRycy9kb3ducmV2LnhtbFBLAQIUABQAAAAIAIdO4kAoanAZUAIAAJMEAAAO&#10;AAAAAAAAAAEAIAAAACQBAABkcnMvZTJvRG9jLnhtbFBLBQYAAAAABgAGAFkBAADmBQ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sz w:val="21"/>
                          <w:szCs w:val="21"/>
                          <w:lang w:eastAsia="zh-CN"/>
                        </w:rPr>
                      </w:pPr>
                      <w:r>
                        <w:rPr>
                          <w:rFonts w:hint="eastAsia" w:ascii="黑体" w:hAnsi="黑体" w:eastAsia="黑体" w:cs="黑体"/>
                          <w:sz w:val="21"/>
                          <w:szCs w:val="21"/>
                        </w:rPr>
                        <w:t>附</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录</w:t>
                      </w:r>
                      <w:r>
                        <w:rPr>
                          <w:rFonts w:hint="eastAsia" w:ascii="黑体" w:hAnsi="黑体" w:eastAsia="黑体" w:cs="黑体"/>
                          <w:sz w:val="21"/>
                          <w:szCs w:val="21"/>
                          <w:lang w:val="en-US" w:eastAsia="zh-CN"/>
                        </w:rPr>
                        <w:t xml:space="preserve">  G</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sz w:val="21"/>
                          <w:szCs w:val="21"/>
                        </w:rPr>
                      </w:pPr>
                      <w:r>
                        <w:rPr>
                          <w:rFonts w:hint="eastAsia" w:ascii="黑体" w:hAnsi="黑体" w:eastAsia="黑体" w:cs="黑体"/>
                          <w:color w:val="000000" w:themeColor="text1"/>
                          <w:sz w:val="21"/>
                          <w:szCs w:val="21"/>
                          <w:lang w:eastAsia="zh-CN"/>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资料性</w:t>
                      </w:r>
                      <w:r>
                        <w:rPr>
                          <w:rFonts w:hint="eastAsia" w:ascii="黑体" w:hAnsi="黑体" w:eastAsia="黑体" w:cs="黑体"/>
                          <w:color w:val="000000" w:themeColor="text1"/>
                          <w:sz w:val="21"/>
                          <w:szCs w:val="21"/>
                          <w:lang w:eastAsia="zh-CN"/>
                          <w14:textFill>
                            <w14:solidFill>
                              <w14:schemeClr w14:val="tx1"/>
                            </w14:solidFill>
                          </w14:textFill>
                        </w:rPr>
                        <w:t>）</w:t>
                      </w:r>
                    </w:p>
                    <w:p>
                      <w:pPr>
                        <w:jc w:val="center"/>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浊度示值误差的不确定度评定示例</w:t>
                      </w:r>
                    </w:p>
                  </w:txbxContent>
                </v:textbox>
              </v:shape>
            </w:pict>
          </mc:Fallback>
        </mc:AlternateConten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p>
    <w:p>
      <w:pPr>
        <w:jc w:val="left"/>
        <w:rPr>
          <w:rFonts w:hint="eastAsia" w:ascii="黑体" w:hAnsi="黑体" w:eastAsia="黑体" w:cs="黑体"/>
          <w:sz w:val="28"/>
          <w:szCs w:val="28"/>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54496" behindDoc="0" locked="0" layoutInCell="1" allowOverlap="1">
                <wp:simplePos x="0" y="0"/>
                <wp:positionH relativeFrom="page">
                  <wp:posOffset>6336030</wp:posOffset>
                </wp:positionH>
                <wp:positionV relativeFrom="page">
                  <wp:posOffset>9719945</wp:posOffset>
                </wp:positionV>
                <wp:extent cx="360045" cy="288290"/>
                <wp:effectExtent l="0" t="0" r="8255" b="3810"/>
                <wp:wrapNone/>
                <wp:docPr id="127" name="文本框 127"/>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right"/>
                              <w:rPr>
                                <w:rFonts w:hint="default" w:eastAsiaTheme="minorEastAsia"/>
                                <w:lang w:val="en-US" w:eastAsia="zh-CN"/>
                              </w:rPr>
                            </w:pPr>
                            <w:r>
                              <w:rPr>
                                <w:rFonts w:hint="eastAsia" w:ascii="宋体" w:hAnsi="宋体" w:eastAsia="宋体" w:cs="宋体"/>
                                <w:sz w:val="18"/>
                                <w:szCs w:val="18"/>
                                <w:lang w:val="en-US" w:eastAsia="zh-CN"/>
                              </w:rPr>
                              <w:t>25</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8.9pt;margin-top:765.35pt;height:22.7pt;width:28.35pt;mso-position-horizontal-relative:page;mso-position-vertical-relative:page;z-index:251754496;mso-width-relative:page;mso-height-relative:page;" fillcolor="#FFFFFF [3201]" filled="t" stroked="f" coordsize="21600,21600" o:gfxdata="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ElLfWNcAAAAOAQAA&#10;DwAAAAAAAAABACAAAAAiAAAAZHJzL2Rvd25yZXYueG1sUEsBAhQAFAAAAAgAh07iQLmBLztTAgAA&#10;kgQAAA4AAAAAAAAAAQAgAAAAJgEAAGRycy9lMm9Eb2MueG1sUEsFBgAAAAAGAAYAWQEAAOsFAAAA&#10;AA==&#10;">
                <v:fill on="t" focussize="0,0"/>
                <v:stroke on="f" weight="0.5pt"/>
                <v:imagedata o:title=""/>
                <o:lock v:ext="edit" aspectratio="f"/>
                <v:textbox>
                  <w:txbxContent>
                    <w:p>
                      <w:pPr>
                        <w:jc w:val="right"/>
                        <w:rPr>
                          <w:rFonts w:hint="default" w:eastAsiaTheme="minorEastAsia"/>
                          <w:lang w:val="en-US" w:eastAsia="zh-CN"/>
                        </w:rPr>
                      </w:pPr>
                      <w:r>
                        <w:rPr>
                          <w:rFonts w:hint="eastAsia" w:ascii="宋体" w:hAnsi="宋体" w:eastAsia="宋体" w:cs="宋体"/>
                          <w:sz w:val="18"/>
                          <w:szCs w:val="18"/>
                          <w:lang w:val="en-US" w:eastAsia="zh-CN"/>
                        </w:rPr>
                        <w:t>25</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55520" behindDoc="0" locked="0" layoutInCell="1" allowOverlap="1">
                <wp:simplePos x="0" y="0"/>
                <wp:positionH relativeFrom="page">
                  <wp:posOffset>5544185</wp:posOffset>
                </wp:positionH>
                <wp:positionV relativeFrom="page">
                  <wp:posOffset>899795</wp:posOffset>
                </wp:positionV>
                <wp:extent cx="1304290" cy="270510"/>
                <wp:effectExtent l="0" t="0" r="3810" b="8890"/>
                <wp:wrapNone/>
                <wp:docPr id="128" name="文本框 128"/>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6.55pt;margin-top:70.85pt;height:21.3pt;width:102.7pt;mso-position-horizontal-relative:page;mso-position-vertical-relative:page;z-index:251755520;mso-width-relative:page;mso-height-relative:page;" fillcolor="#FFFFFF [3201]" filled="t" stroked="f" coordsize="21600,21600" o:gfxdata="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EC80yXWAAAADAEAAA8A&#10;AAAAAAAAAQAgAAAAIgAAAGRycy9kb3ducmV2LnhtbFBLAQIUABQAAAAIAIdO4kDEZpetUgIAAJME&#10;AAAOAAAAAAAAAAEAIAAAACUBAABkcnMvZTJvRG9jLnhtbFBLBQYAAAAABgAGAFkBAADpBQ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v:textbox>
              </v:shape>
            </w:pict>
          </mc:Fallback>
        </mc:AlternateContent>
      </w:r>
      <w:r>
        <w:rPr>
          <w:sz w:val="44"/>
        </w:rPr>
        <mc:AlternateContent>
          <mc:Choice Requires="wps">
            <w:drawing>
              <wp:anchor distT="0" distB="0" distL="114300" distR="114300" simplePos="0" relativeHeight="251756544" behindDoc="0" locked="0" layoutInCell="1" allowOverlap="1">
                <wp:simplePos x="0" y="0"/>
                <wp:positionH relativeFrom="page">
                  <wp:posOffset>899795</wp:posOffset>
                </wp:positionH>
                <wp:positionV relativeFrom="page">
                  <wp:posOffset>1440180</wp:posOffset>
                </wp:positionV>
                <wp:extent cx="5939790" cy="8279765"/>
                <wp:effectExtent l="0" t="0" r="3810" b="635"/>
                <wp:wrapNone/>
                <wp:docPr id="129" name="文本框 129"/>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left"/>
                              <w:rPr>
                                <w:rFonts w:hint="default" w:ascii="Times New Roman" w:hAnsi="Times New Roman" w:eastAsia="宋体" w:cs="Times New Roman"/>
                                <w:i w:val="0"/>
                                <w:iCs w:val="0"/>
                                <w:color w:val="auto"/>
                                <w:position w:val="-30"/>
                                <w:sz w:val="24"/>
                                <w:szCs w:val="24"/>
                                <w:lang w:val="en-US" w:eastAsia="zh-CN"/>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标准不确定度一览表见表G.1。</w:t>
                            </w:r>
                          </w:p>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ascii="黑体" w:hAnsi="黑体" w:eastAsia="黑体" w:cs="黑体"/>
                                <w:color w:val="000000" w:themeColor="text1"/>
                                <w:position w:val="-12"/>
                                <w:szCs w:val="21"/>
                                <w14:textFill>
                                  <w14:solidFill>
                                    <w14:schemeClr w14:val="tx1"/>
                                  </w14:solidFill>
                                </w14:textFill>
                              </w:rPr>
                            </w:pPr>
                            <w:r>
                              <w:rPr>
                                <w:rFonts w:hint="eastAsia" w:ascii="黑体" w:hAnsi="黑体" w:eastAsia="黑体" w:cs="黑体"/>
                                <w:color w:val="000000" w:themeColor="text1"/>
                                <w:position w:val="-12"/>
                                <w:szCs w:val="21"/>
                                <w14:textFill>
                                  <w14:solidFill>
                                    <w14:schemeClr w14:val="tx1"/>
                                  </w14:solidFill>
                                </w14:textFill>
                              </w:rPr>
                              <w:t>表</w:t>
                            </w:r>
                            <w:r>
                              <w:rPr>
                                <w:rFonts w:hint="eastAsia" w:ascii="黑体" w:hAnsi="黑体" w:eastAsia="黑体" w:cs="黑体"/>
                                <w:color w:val="000000" w:themeColor="text1"/>
                                <w:position w:val="-12"/>
                                <w:szCs w:val="21"/>
                                <w:lang w:val="en-US" w:eastAsia="zh-CN"/>
                                <w14:textFill>
                                  <w14:solidFill>
                                    <w14:schemeClr w14:val="tx1"/>
                                  </w14:solidFill>
                                </w14:textFill>
                              </w:rPr>
                              <w:t>G</w:t>
                            </w:r>
                            <w:r>
                              <w:rPr>
                                <w:rFonts w:hint="eastAsia" w:ascii="黑体" w:hAnsi="黑体" w:eastAsia="黑体" w:cs="黑体"/>
                                <w:color w:val="000000" w:themeColor="text1"/>
                                <w:position w:val="-12"/>
                                <w:szCs w:val="21"/>
                                <w14:textFill>
                                  <w14:solidFill>
                                    <w14:schemeClr w14:val="tx1"/>
                                  </w14:solidFill>
                                </w14:textFill>
                              </w:rPr>
                              <w:t>.1  标准不确定度一览表</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608"/>
                              <w:gridCol w:w="1801"/>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04" w:type="dxa"/>
                                  <w:tcBorders>
                                    <w:top w:val="single" w:color="auto" w:sz="12" w:space="0"/>
                                    <w:left w:val="single" w:color="auto" w:sz="12" w:space="0"/>
                                    <w:bottom w:val="single" w:color="auto" w:sz="12" w:space="0"/>
                                  </w:tcBorders>
                                  <w:vAlign w:val="center"/>
                                </w:tcPr>
                                <w:p>
                                  <w:pPr>
                                    <w:spacing w:line="144"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w:t>
                                  </w:r>
                                </w:p>
                                <w:p>
                                  <w:pPr>
                                    <w:keepNext w:val="0"/>
                                    <w:keepLines w:val="0"/>
                                    <w:pageBreakBefore w:val="0"/>
                                    <w:widowControl w:val="0"/>
                                    <w:kinsoku/>
                                    <w:wordWrap/>
                                    <w:overflowPunct/>
                                    <w:topLinePunct w:val="0"/>
                                    <w:bidi w:val="0"/>
                                    <w:adjustRightInd/>
                                    <w:snapToGrid w:val="0"/>
                                    <w:spacing w:line="144"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185" o:spt="75" type="#_x0000_t75" style="height:18.15pt;width:11.9pt;" o:ole="t" filled="f" o:preferrelative="t" stroked="f" coordsize="21600,21600">
                                        <v:path/>
                                        <v:fill on="f" focussize="0,0"/>
                                        <v:stroke on="f" joinstyle="miter"/>
                                        <v:imagedata r:id="rId155" o:title=""/>
                                        <o:lock v:ext="edit" aspectratio="t"/>
                                        <w10:wrap type="none"/>
                                        <w10:anchorlock/>
                                      </v:shape>
                                      <o:OLEObject Type="Embed" ProgID="Equation.KSEE3" ShapeID="_x0000_i1185" DrawAspect="Content" ObjectID="_1468076045" r:id="rId463">
                                        <o:LockedField>false</o:LockedField>
                                      </o:OLEObject>
                                    </w:object>
                                  </w:r>
                                </w:p>
                              </w:tc>
                              <w:tc>
                                <w:tcPr>
                                  <w:tcW w:w="1704"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不确定度来源</w:t>
                                  </w:r>
                                </w:p>
                              </w:tc>
                              <w:tc>
                                <w:tcPr>
                                  <w:tcW w:w="1608"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标准不确定度值</w:t>
                                  </w:r>
                                </w:p>
                              </w:tc>
                              <w:tc>
                                <w:tcPr>
                                  <w:tcW w:w="1801" w:type="dxa"/>
                                  <w:tcBorders>
                                    <w:top w:val="single" w:color="auto" w:sz="12" w:space="0"/>
                                    <w:bottom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186" o:spt="75" type="#_x0000_t75" style="height:18.15pt;width:11.25pt;" o:ole="t" filled="f" o:preferrelative="t" stroked="f" coordsize="21600,21600">
                                        <v:path/>
                                        <v:fill on="f" focussize="0,0"/>
                                        <v:stroke on="f" joinstyle="miter"/>
                                        <v:imagedata r:id="rId157" o:title=""/>
                                        <o:lock v:ext="edit" aspectratio="t"/>
                                        <w10:wrap type="none"/>
                                        <w10:anchorlock/>
                                      </v:shape>
                                      <o:OLEObject Type="Embed" ProgID="Equation.KSEE3" ShapeID="_x0000_i1186" DrawAspect="Content" ObjectID="_1468076046" r:id="rId464">
                                        <o:LockedField>false</o:LockedField>
                                      </o:OLEObject>
                                    </w:object>
                                  </w:r>
                                </w:p>
                              </w:tc>
                              <w:tc>
                                <w:tcPr>
                                  <w:tcW w:w="1705" w:type="dxa"/>
                                  <w:tcBorders>
                                    <w:top w:val="single" w:color="auto" w:sz="12" w:space="0"/>
                                    <w:bottom w:val="single" w:color="auto" w:sz="12" w:space="0"/>
                                    <w:right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4"/>
                                      <w:sz w:val="18"/>
                                      <w:szCs w:val="18"/>
                                      <w14:textFill>
                                        <w14:solidFill>
                                          <w14:schemeClr w14:val="tx1"/>
                                        </w14:solidFill>
                                      </w14:textFill>
                                    </w:rPr>
                                    <w:object>
                                      <v:shape id="_x0000_i1187" o:spt="75" type="#_x0000_t75" style="height:20.05pt;width:48.85pt;" o:ole="t" filled="f" o:preferrelative="t" stroked="f" coordsize="21600,21600">
                                        <v:path/>
                                        <v:fill on="f" focussize="0,0"/>
                                        <v:stroke on="f" joinstyle="miter"/>
                                        <v:imagedata r:id="rId159" o:title=""/>
                                        <o:lock v:ext="edit" aspectratio="t"/>
                                        <w10:wrap type="none"/>
                                        <w10:anchorlock/>
                                      </v:shape>
                                      <o:OLEObject Type="Embed" ProgID="Equation.KSEE3" ShapeID="_x0000_i1187" DrawAspect="Content" ObjectID="_1468076047" r:id="rId465">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top w:val="single" w:color="auto" w:sz="12" w:space="0"/>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88" o:spt="75" type="#_x0000_t75" style="height:20.3pt;width:36.4pt;" o:ole="t" filled="f" o:preferrelative="t" stroked="f" coordsize="21600,21600">
                                        <v:path/>
                                        <v:fill on="f" focussize="0,0"/>
                                        <v:stroke on="f"/>
                                        <v:imagedata r:id="rId467" o:title=""/>
                                        <o:lock v:ext="edit" aspectratio="t"/>
                                        <w10:wrap type="none"/>
                                        <w10:anchorlock/>
                                      </v:shape>
                                      <o:OLEObject Type="Embed" ProgID="Equation.3" ShapeID="_x0000_i1188" DrawAspect="Content" ObjectID="_1468076048" r:id="rId466">
                                        <o:LockedField>false</o:LockedField>
                                      </o:OLEObject>
                                    </w:object>
                                  </w:r>
                                </w:p>
                              </w:tc>
                              <w:tc>
                                <w:tcPr>
                                  <w:tcW w:w="1704" w:type="dxa"/>
                                  <w:tcBorders>
                                    <w:top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测量重复性</w:t>
                                  </w:r>
                                </w:p>
                              </w:tc>
                              <w:tc>
                                <w:tcPr>
                                  <w:tcW w:w="1608"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default" w:ascii="Times New Roman" w:hAnsi="Times New Roman" w:cs="Times New Roman"/>
                                      <w:color w:val="000000" w:themeColor="text1"/>
                                      <w:position w:val="-12"/>
                                      <w:sz w:val="18"/>
                                      <w:szCs w:val="18"/>
                                      <w:lang w:val="en-US" w:eastAsia="zh-CN"/>
                                      <w14:textFill>
                                        <w14:solidFill>
                                          <w14:schemeClr w14:val="tx1"/>
                                        </w14:solidFill>
                                      </w14:textFill>
                                    </w:rPr>
                                    <w:t>0.0</w:t>
                                  </w:r>
                                  <w:r>
                                    <w:rPr>
                                      <w:rFonts w:hint="eastAsia" w:ascii="Times New Roman" w:hAnsi="Times New Roman" w:cs="Times New Roman"/>
                                      <w:color w:val="000000" w:themeColor="text1"/>
                                      <w:position w:val="-12"/>
                                      <w:sz w:val="18"/>
                                      <w:szCs w:val="18"/>
                                      <w:lang w:val="en-US" w:eastAsia="zh-CN"/>
                                      <w14:textFill>
                                        <w14:solidFill>
                                          <w14:schemeClr w14:val="tx1"/>
                                        </w14:solidFill>
                                      </w14:textFill>
                                    </w:rPr>
                                    <w:t>55</w:t>
                                  </w:r>
                                  <w:r>
                                    <w:rPr>
                                      <w:rFonts w:hint="default" w:ascii="Times New Roman" w:hAnsi="Times New Roman" w:cs="Times New Roman"/>
                                      <w:color w:val="000000" w:themeColor="text1"/>
                                      <w:position w:val="-12"/>
                                      <w:sz w:val="18"/>
                                      <w:szCs w:val="18"/>
                                      <w:lang w:val="en-US" w:eastAsia="zh-CN"/>
                                      <w14:textFill>
                                        <w14:solidFill>
                                          <w14:schemeClr w14:val="tx1"/>
                                        </w14:solidFill>
                                      </w14:textFill>
                                    </w:rPr>
                                    <w:t xml:space="preserve"> NTU</w:t>
                                  </w:r>
                                </w:p>
                              </w:tc>
                              <w:tc>
                                <w:tcPr>
                                  <w:tcW w:w="1801"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drawing>
                                      <wp:inline distT="0" distB="0" distL="114300" distR="114300">
                                        <wp:extent cx="710565" cy="179705"/>
                                        <wp:effectExtent l="0" t="0" r="635" b="0"/>
                                        <wp:docPr id="134" name="图片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268"/>
                                                <pic:cNvPicPr>
                                                  <a:picLocks noChangeAspect="1"/>
                                                </pic:cNvPicPr>
                                              </pic:nvPicPr>
                                              <pic:blipFill>
                                                <a:blip r:embed="rId468"/>
                                                <a:stretch>
                                                  <a:fillRect/>
                                                </a:stretch>
                                              </pic:blipFill>
                                              <pic:spPr>
                                                <a:xfrm>
                                                  <a:off x="0" y="0"/>
                                                  <a:ext cx="710565" cy="179705"/>
                                                </a:xfrm>
                                                <a:prstGeom prst="rect">
                                                  <a:avLst/>
                                                </a:prstGeom>
                                                <a:noFill/>
                                                <a:ln>
                                                  <a:noFill/>
                                                </a:ln>
                                              </pic:spPr>
                                            </pic:pic>
                                          </a:graphicData>
                                        </a:graphic>
                                      </wp:inline>
                                    </w:drawing>
                                  </w:r>
                                </w:p>
                              </w:tc>
                              <w:tc>
                                <w:tcPr>
                                  <w:tcW w:w="1705" w:type="dxa"/>
                                  <w:tcBorders>
                                    <w:top w:val="single" w:color="auto" w:sz="12" w:space="0"/>
                                    <w:right w:val="single" w:color="auto" w:sz="12" w:space="0"/>
                                  </w:tcBorders>
                                  <w:vAlign w:val="center"/>
                                </w:tcPr>
                                <w:p>
                                  <w:pPr>
                                    <w:spacing w:line="240" w:lineRule="auto"/>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0.0343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89" o:spt="75" type="#_x0000_t75" style="height:20.3pt;width:37.5pt;" o:ole="t" filled="f" o:preferrelative="t" stroked="f" coordsize="21600,21600">
                                        <v:path/>
                                        <v:fill on="f" focussize="0,0"/>
                                        <v:stroke on="f"/>
                                        <v:imagedata r:id="rId470" o:title=""/>
                                        <o:lock v:ext="edit" aspectratio="t"/>
                                        <w10:wrap type="none"/>
                                        <w10:anchorlock/>
                                      </v:shape>
                                      <o:OLEObject Type="Embed" ProgID="Equation.3" ShapeID="_x0000_i1189" DrawAspect="Content" ObjectID="_1468076049" r:id="rId469">
                                        <o:LockedField>false</o:LockedField>
                                      </o:OLEObject>
                                    </w:object>
                                  </w:r>
                                </w:p>
                              </w:tc>
                              <w:tc>
                                <w:tcPr>
                                  <w:tcW w:w="1704"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lang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分辨力</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default" w:ascii="Times New Roman" w:hAnsi="Times New Roman" w:cs="Times New Roman"/>
                                      <w:color w:val="000000" w:themeColor="text1"/>
                                      <w:position w:val="-12"/>
                                      <w:sz w:val="18"/>
                                      <w:szCs w:val="18"/>
                                      <w:lang w:val="en-US" w:eastAsia="zh-CN"/>
                                      <w14:textFill>
                                        <w14:solidFill>
                                          <w14:schemeClr w14:val="tx1"/>
                                        </w14:solidFill>
                                      </w14:textFill>
                                    </w:rPr>
                                    <w:t>0.0</w:t>
                                  </w:r>
                                  <w:r>
                                    <w:rPr>
                                      <w:rFonts w:hint="eastAsia" w:ascii="Times New Roman" w:hAnsi="Times New Roman" w:cs="Times New Roman"/>
                                      <w:color w:val="000000" w:themeColor="text1"/>
                                      <w:position w:val="-12"/>
                                      <w:sz w:val="18"/>
                                      <w:szCs w:val="18"/>
                                      <w:lang w:val="en-US" w:eastAsia="zh-CN"/>
                                      <w14:textFill>
                                        <w14:solidFill>
                                          <w14:schemeClr w14:val="tx1"/>
                                        </w14:solidFill>
                                      </w14:textFill>
                                    </w:rPr>
                                    <w:t>29</w:t>
                                  </w:r>
                                  <w:r>
                                    <w:rPr>
                                      <w:rFonts w:hint="default" w:ascii="Times New Roman" w:hAnsi="Times New Roman" w:cs="Times New Roman"/>
                                      <w:color w:val="000000" w:themeColor="text1"/>
                                      <w:position w:val="-12"/>
                                      <w:sz w:val="18"/>
                                      <w:szCs w:val="18"/>
                                      <w:lang w:val="en-US" w:eastAsia="zh-CN"/>
                                      <w14:textFill>
                                        <w14:solidFill>
                                          <w14:schemeClr w14:val="tx1"/>
                                        </w14:solidFill>
                                      </w14:textFill>
                                    </w:rPr>
                                    <w:t xml:space="preserve"> NTU</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drawing>
                                      <wp:inline distT="0" distB="0" distL="114300" distR="114300">
                                        <wp:extent cx="710565" cy="179705"/>
                                        <wp:effectExtent l="0" t="0" r="635" b="0"/>
                                        <wp:docPr id="135" name="图片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268"/>
                                                <pic:cNvPicPr>
                                                  <a:picLocks noChangeAspect="1"/>
                                                </pic:cNvPicPr>
                                              </pic:nvPicPr>
                                              <pic:blipFill>
                                                <a:blip r:embed="rId468"/>
                                                <a:stretch>
                                                  <a:fillRect/>
                                                </a:stretch>
                                              </pic:blipFill>
                                              <pic:spPr>
                                                <a:xfrm>
                                                  <a:off x="0" y="0"/>
                                                  <a:ext cx="710565" cy="179705"/>
                                                </a:xfrm>
                                                <a:prstGeom prst="rect">
                                                  <a:avLst/>
                                                </a:prstGeom>
                                                <a:noFill/>
                                                <a:ln>
                                                  <a:noFill/>
                                                </a:ln>
                                              </pic:spPr>
                                            </pic:pic>
                                          </a:graphicData>
                                        </a:graphic>
                                      </wp:inline>
                                    </w:drawing>
                                  </w:r>
                                </w:p>
                              </w:tc>
                              <w:tc>
                                <w:tcPr>
                                  <w:tcW w:w="1705" w:type="dxa"/>
                                  <w:tcBorders>
                                    <w:right w:val="single" w:color="auto" w:sz="12" w:space="0"/>
                                  </w:tcBorders>
                                  <w:vAlign w:val="center"/>
                                </w:tcPr>
                                <w:p>
                                  <w:pPr>
                                    <w:spacing w:line="240" w:lineRule="auto"/>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2"/>
                                      <w:sz w:val="24"/>
                                      <w:szCs w:val="24"/>
                                    </w:rPr>
                                    <w:object>
                                      <v:shape id="_x0000_i1190" o:spt="75" type="#_x0000_t75" style="height:19.85pt;width:32.9pt;" o:ole="t" filled="f" o:preferrelative="t" stroked="f" coordsize="21600,21600">
                                        <v:path/>
                                        <v:fill on="f" focussize="0,0"/>
                                        <v:stroke on="f"/>
                                        <v:imagedata r:id="rId472" o:title=""/>
                                        <o:lock v:ext="edit" aspectratio="t"/>
                                        <w10:wrap type="none"/>
                                        <w10:anchorlock/>
                                      </v:shape>
                                      <o:OLEObject Type="Embed" ProgID="Equation.3" ShapeID="_x0000_i1190" DrawAspect="Content" ObjectID="_1468076050" r:id="rId471">
                                        <o:LockedField>false</o:LockedField>
                                      </o:OLEObject>
                                    </w:object>
                                  </w:r>
                                </w:p>
                              </w:tc>
                              <w:tc>
                                <w:tcPr>
                                  <w:tcW w:w="1704" w:type="dxa"/>
                                  <w:vAlign w:val="center"/>
                                </w:tcPr>
                                <w:p>
                                  <w:pPr>
                                    <w:snapToGrid w:val="0"/>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标准物质</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color w:val="000000" w:themeColor="text1"/>
                                      <w:position w:val="-12"/>
                                      <w:sz w:val="18"/>
                                      <w:szCs w:val="18"/>
                                      <w:lang w:val="en-US" w:eastAsia="zh-CN"/>
                                      <w14:textFill>
                                        <w14:solidFill>
                                          <w14:schemeClr w14:val="tx1"/>
                                        </w14:solidFill>
                                      </w14:textFill>
                                    </w:rPr>
                                    <w:t>1.5%</w:t>
                                  </w:r>
                                </w:p>
                              </w:tc>
                              <w:tc>
                                <w:tcPr>
                                  <w:tcW w:w="1801" w:type="dxa"/>
                                  <w:vMerge w:val="restart"/>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drawing>
                                      <wp:inline distT="0" distB="0" distL="114300" distR="114300">
                                        <wp:extent cx="739775" cy="170815"/>
                                        <wp:effectExtent l="0" t="0" r="9525" b="7620"/>
                                        <wp:docPr id="136" name="图片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264"/>
                                                <pic:cNvPicPr>
                                                  <a:picLocks noChangeAspect="1"/>
                                                </pic:cNvPicPr>
                                              </pic:nvPicPr>
                                              <pic:blipFill>
                                                <a:blip r:embed="rId473"/>
                                                <a:stretch>
                                                  <a:fillRect/>
                                                </a:stretch>
                                              </pic:blipFill>
                                              <pic:spPr>
                                                <a:xfrm>
                                                  <a:off x="0" y="0"/>
                                                  <a:ext cx="739775" cy="170815"/>
                                                </a:xfrm>
                                                <a:prstGeom prst="rect">
                                                  <a:avLst/>
                                                </a:prstGeom>
                                                <a:noFill/>
                                                <a:ln>
                                                  <a:noFill/>
                                                </a:ln>
                                              </pic:spPr>
                                            </pic:pic>
                                          </a:graphicData>
                                        </a:graphic>
                                      </wp:inline>
                                    </w:drawing>
                                  </w:r>
                                </w:p>
                              </w:tc>
                              <w:tc>
                                <w:tcPr>
                                  <w:tcW w:w="1705" w:type="dxa"/>
                                  <w:vMerge w:val="restart"/>
                                  <w:tcBorders>
                                    <w:right w:val="single" w:color="auto" w:sz="12" w:space="0"/>
                                  </w:tcBorders>
                                  <w:vAlign w:val="center"/>
                                </w:tcPr>
                                <w:p>
                                  <w:pPr>
                                    <w:spacing w:line="240" w:lineRule="auto"/>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0.0156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0"/>
                                      <w:sz w:val="18"/>
                                      <w:szCs w:val="18"/>
                                      <w14:textFill>
                                        <w14:solidFill>
                                          <w14:schemeClr w14:val="tx1"/>
                                        </w14:solidFill>
                                      </w14:textFill>
                                    </w:rPr>
                                  </w:pPr>
                                  <w:r>
                                    <w:rPr>
                                      <w:rFonts w:hint="default" w:ascii="Times New Roman" w:hAnsi="Times New Roman" w:eastAsia="宋体" w:cs="Times New Roman"/>
                                      <w:color w:val="auto"/>
                                      <w:position w:val="-12"/>
                                      <w:sz w:val="24"/>
                                      <w:szCs w:val="24"/>
                                    </w:rPr>
                                    <w:object>
                                      <v:shape id="_x0000_i1191" o:spt="75" type="#_x0000_t75" style="height:19.85pt;width:34pt;" o:ole="t" filled="f" o:preferrelative="t" stroked="f" coordsize="21600,21600">
                                        <v:path/>
                                        <v:fill on="f" focussize="0,0"/>
                                        <v:stroke on="f"/>
                                        <v:imagedata r:id="rId475" o:title=""/>
                                        <o:lock v:ext="edit" aspectratio="t"/>
                                        <w10:wrap type="none"/>
                                        <w10:anchorlock/>
                                      </v:shape>
                                      <o:OLEObject Type="Embed" ProgID="Equation.3" ShapeID="_x0000_i1191" DrawAspect="Content" ObjectID="_1468076051" r:id="rId474">
                                        <o:LockedField>false</o:LockedField>
                                      </o:OLEObject>
                                    </w:object>
                                  </w:r>
                                </w:p>
                              </w:tc>
                              <w:tc>
                                <w:tcPr>
                                  <w:tcW w:w="1704" w:type="dxa"/>
                                  <w:vAlign w:val="center"/>
                                </w:tcPr>
                                <w:p>
                                  <w:pPr>
                                    <w:snapToGrid w:val="0"/>
                                    <w:spacing w:line="240" w:lineRule="auto"/>
                                    <w:jc w:val="center"/>
                                    <w:rPr>
                                      <w:rFonts w:hint="default" w:asciiTheme="minorEastAsia" w:hAnsi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稀释溶液</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default" w:ascii="Times New Roman" w:hAnsi="Times New Roman" w:cs="Times New Roman"/>
                                      <w:color w:val="000000" w:themeColor="text1"/>
                                      <w:position w:val="-12"/>
                                      <w:sz w:val="18"/>
                                      <w:szCs w:val="18"/>
                                      <w:lang w:val="en-US" w:eastAsia="zh-CN"/>
                                      <w14:textFill>
                                        <w14:solidFill>
                                          <w14:schemeClr w14:val="tx1"/>
                                        </w14:solidFill>
                                      </w14:textFill>
                                    </w:rPr>
                                    <w:t>0.</w:t>
                                  </w:r>
                                  <w:r>
                                    <w:rPr>
                                      <w:rFonts w:hint="eastAsia" w:ascii="Times New Roman" w:hAnsi="Times New Roman" w:cs="Times New Roman"/>
                                      <w:color w:val="000000" w:themeColor="text1"/>
                                      <w:position w:val="-12"/>
                                      <w:sz w:val="18"/>
                                      <w:szCs w:val="18"/>
                                      <w:lang w:val="en-US" w:eastAsia="zh-CN"/>
                                      <w14:textFill>
                                        <w14:solidFill>
                                          <w14:schemeClr w14:val="tx1"/>
                                        </w14:solidFill>
                                      </w14:textFill>
                                    </w:rPr>
                                    <w:t>29%</w:t>
                                  </w:r>
                                </w:p>
                              </w:tc>
                              <w:tc>
                                <w:tcPr>
                                  <w:tcW w:w="1801" w:type="dxa"/>
                                  <w:vMerge w:val="continue"/>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p>
                              </w:tc>
                              <w:tc>
                                <w:tcPr>
                                  <w:tcW w:w="1705" w:type="dxa"/>
                                  <w:vMerge w:val="continue"/>
                                  <w:tcBorders>
                                    <w:right w:val="single" w:color="auto" w:sz="12" w:space="0"/>
                                  </w:tcBorders>
                                  <w:vAlign w:val="center"/>
                                </w:tcPr>
                                <w:p>
                                  <w:pPr>
                                    <w:spacing w:line="240" w:lineRule="auto"/>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r>
                          </w:tbl>
                          <w:p>
                            <w:pPr>
                              <w:keepNext w:val="0"/>
                              <w:keepLines w:val="0"/>
                              <w:pageBreakBefore w:val="0"/>
                              <w:widowControl w:val="0"/>
                              <w:kinsoku/>
                              <w:wordWrap/>
                              <w:overflowPunct/>
                              <w:topLinePunct w:val="0"/>
                              <w:bidi w:val="0"/>
                              <w:adjustRightInd/>
                              <w:snapToGrid w:val="0"/>
                              <w:jc w:val="left"/>
                              <w:textAlignment w:val="auto"/>
                              <w:rPr>
                                <w:rFonts w:hint="eastAsia" w:ascii="黑体" w:hAnsi="黑体" w:eastAsia="黑体" w:cs="黑体"/>
                                <w:color w:val="000000" w:themeColor="text1"/>
                                <w:sz w:val="21"/>
                                <w:szCs w:val="21"/>
                                <w14:textFill>
                                  <w14:solidFill>
                                    <w14:schemeClr w14:val="tx1"/>
                                  </w14:solidFill>
                                </w14:textFill>
                              </w:rPr>
                            </w:pPr>
                          </w:p>
                          <w:p>
                            <w:pPr>
                              <w:jc w:val="left"/>
                              <w:rPr>
                                <w:rFonts w:hint="eastAsia" w:ascii="黑体" w:hAnsi="黑体" w:eastAsia="黑体" w:cs="黑体"/>
                                <w:color w:val="000000" w:themeColor="text1"/>
                                <w:position w:val="-12"/>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.7.2  测量重复性引入的标准不确定度</w:t>
                            </w:r>
                            <w:r>
                              <w:rPr>
                                <w:rFonts w:hint="default" w:ascii="Times New Roman" w:hAnsi="Times New Roman" w:eastAsia="宋体" w:cs="Times New Roman"/>
                                <w:color w:val="auto"/>
                                <w:position w:val="-10"/>
                                <w:sz w:val="24"/>
                                <w:szCs w:val="24"/>
                              </w:rPr>
                              <w:object>
                                <v:shape id="_x0000_i1192" o:spt="75" type="#_x0000_t75" style="height:20.3pt;width:36.4pt;" o:ole="t" filled="f" o:preferrelative="t" stroked="f" coordsize="21600,21600">
                                  <v:path/>
                                  <v:fill on="f" focussize="0,0"/>
                                  <v:stroke on="f"/>
                                  <v:imagedata r:id="rId477" o:title=""/>
                                  <o:lock v:ext="edit" aspectratio="t"/>
                                  <w10:wrap type="none"/>
                                  <w10:anchorlock/>
                                </v:shape>
                                <o:OLEObject Type="Embed" ProgID="Equation.3" ShapeID="_x0000_i1192" DrawAspect="Content" ObjectID="_1468076052" r:id="rId476">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按本</w:t>
                            </w:r>
                            <w:r>
                              <w:rPr>
                                <w:rFonts w:hint="eastAsia" w:asciiTheme="minorEastAsia" w:hAnsiTheme="minorEastAsia" w:cstheme="minorEastAsia"/>
                                <w:color w:val="000000" w:themeColor="text1"/>
                                <w:sz w:val="21"/>
                                <w:szCs w:val="21"/>
                                <w:lang w:val="en-US" w:eastAsia="zh-CN"/>
                                <w14:textFill>
                                  <w14:solidFill>
                                    <w14:schemeClr w14:val="tx1"/>
                                  </w14:solidFill>
                                </w14:textFill>
                              </w:rPr>
                              <w:t>文件</w:t>
                            </w:r>
                            <w:r>
                              <w:rPr>
                                <w:rFonts w:hint="eastAsia" w:asciiTheme="minorEastAsia" w:hAnsiTheme="minorEastAsia" w:eastAsiaTheme="minorEastAsia" w:cstheme="minorEastAsia"/>
                                <w:color w:val="000000" w:themeColor="text1"/>
                                <w:sz w:val="21"/>
                                <w:szCs w:val="21"/>
                                <w14:textFill>
                                  <w14:solidFill>
                                    <w14:schemeClr w14:val="tx1"/>
                                  </w14:solidFill>
                                </w14:textFill>
                              </w:rPr>
                              <w:t>中规定的校准方法，对</w:t>
                            </w:r>
                            <w:r>
                              <w:rPr>
                                <w:rFonts w:hint="eastAsia" w:asciiTheme="minorEastAsia" w:hAnsiTheme="minorEastAsia" w:cstheme="minorEastAsia"/>
                                <w:color w:val="000000" w:themeColor="text1"/>
                                <w:sz w:val="21"/>
                                <w:szCs w:val="21"/>
                                <w:lang w:val="en-US" w:eastAsia="zh-CN"/>
                                <w14:textFill>
                                  <w14:solidFill>
                                    <w14:schemeClr w14:val="tx1"/>
                                  </w14:solidFill>
                                </w14:textFill>
                              </w:rPr>
                              <w:t>16 NTU的标准溶液</w:t>
                            </w:r>
                            <w:r>
                              <w:rPr>
                                <w:rFonts w:hint="eastAsia" w:asciiTheme="minorEastAsia" w:hAnsiTheme="minorEastAsia" w:eastAsiaTheme="minorEastAsia" w:cstheme="minorEastAsia"/>
                                <w:color w:val="000000" w:themeColor="text1"/>
                                <w:sz w:val="21"/>
                                <w:szCs w:val="21"/>
                                <w14:textFill>
                                  <w14:solidFill>
                                    <w14:schemeClr w14:val="tx1"/>
                                  </w14:solidFill>
                                </w14:textFill>
                              </w:rPr>
                              <w:t>进行10次测量，</w:t>
                            </w:r>
                            <w:r>
                              <w:rPr>
                                <w:rFonts w:hint="eastAsia" w:asciiTheme="minorEastAsia" w:hAnsiTheme="minorEastAsia" w:cstheme="minorEastAsia"/>
                                <w:color w:val="000000" w:themeColor="text1"/>
                                <w:sz w:val="21"/>
                                <w:szCs w:val="21"/>
                                <w:lang w:val="en-US" w:eastAsia="zh-CN"/>
                                <w14:textFill>
                                  <w14:solidFill>
                                    <w14:schemeClr w14:val="tx1"/>
                                  </w14:solidFill>
                                </w14:textFill>
                              </w:rPr>
                              <w:t>以</w:t>
                            </w:r>
                            <w:r>
                              <w:rPr>
                                <w:rFonts w:hint="eastAsia" w:asciiTheme="minorEastAsia" w:hAnsiTheme="minorEastAsia" w:eastAsiaTheme="minorEastAsia" w:cstheme="minorEastAsia"/>
                                <w:color w:val="000000" w:themeColor="text1"/>
                                <w:sz w:val="21"/>
                                <w:szCs w:val="21"/>
                                <w14:textFill>
                                  <w14:solidFill>
                                    <w14:schemeClr w14:val="tx1"/>
                                  </w14:solidFill>
                                </w14:textFill>
                              </w:rPr>
                              <w:t>单次测量的实验标准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偏</w:t>
                            </w:r>
                            <w:r>
                              <w:rPr>
                                <w:rFonts w:hint="eastAsia" w:asciiTheme="minorEastAsia" w:hAnsiTheme="minorEastAsia" w:eastAsiaTheme="minorEastAsia" w:cstheme="minorEastAsia"/>
                                <w:color w:val="000000" w:themeColor="text1"/>
                                <w:sz w:val="21"/>
                                <w:szCs w:val="21"/>
                                <w14:textFill>
                                  <w14:solidFill>
                                    <w14:schemeClr w14:val="tx1"/>
                                  </w14:solidFill>
                                </w14:textFill>
                              </w:rPr>
                              <w:t>差</w:t>
                            </w:r>
                            <w:r>
                              <w:rPr>
                                <w:rFonts w:hint="eastAsia" w:asciiTheme="minorEastAsia" w:hAnsiTheme="minorEastAsia" w:cstheme="minorEastAsia"/>
                                <w:color w:val="000000" w:themeColor="text1"/>
                                <w:sz w:val="21"/>
                                <w:szCs w:val="21"/>
                                <w:lang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6次测量的算术平均值的实验标准偏差</w:t>
                            </w:r>
                            <w:r>
                              <w:rPr>
                                <w:rFonts w:hint="eastAsia" w:asciiTheme="minorEastAsia" w:hAnsiTheme="minorEastAsia" w:cstheme="minorEastAsia"/>
                                <w:color w:val="000000" w:themeColor="text1"/>
                                <w:sz w:val="21"/>
                                <w:szCs w:val="21"/>
                                <w:lang w:eastAsia="zh-CN"/>
                                <w14:textFill>
                                  <w14:solidFill>
                                    <w14:schemeClr w14:val="tx1"/>
                                  </w14:solidFill>
                                </w14:textFill>
                              </w:rPr>
                              <w:t>）</w:t>
                            </w:r>
                            <w:r>
                              <w:rPr>
                                <w:rFonts w:hint="eastAsia" w:asciiTheme="minorEastAsia" w:hAnsiTheme="minorEastAsia" w:eastAsiaTheme="minorEastAsia" w:cstheme="minorEastAsia"/>
                                <w:color w:val="000000" w:themeColor="text1"/>
                                <w:sz w:val="21"/>
                                <w:szCs w:val="21"/>
                                <w14:textFill>
                                  <w14:solidFill>
                                    <w14:schemeClr w14:val="tx1"/>
                                  </w14:solidFill>
                                </w14:textFill>
                              </w:rPr>
                              <w:t>表示</w:t>
                            </w:r>
                            <w:r>
                              <w:rPr>
                                <w:rFonts w:hint="eastAsia" w:asciiTheme="minorEastAsia" w:hAnsiTheme="minorEastAsia" w:cstheme="minorEastAsia"/>
                                <w:color w:val="000000" w:themeColor="text1"/>
                                <w:sz w:val="21"/>
                                <w:szCs w:val="21"/>
                                <w:lang w:val="en-US" w:eastAsia="zh-CN"/>
                                <w14:textFill>
                                  <w14:solidFill>
                                    <w14:schemeClr w14:val="tx1"/>
                                  </w14:solidFill>
                                </w14:textFill>
                              </w:rPr>
                              <w:t>测量重复性引入的</w:t>
                            </w:r>
                            <w:r>
                              <w:rPr>
                                <w:rFonts w:hint="eastAsia" w:asciiTheme="minorEastAsia" w:hAnsiTheme="minorEastAsia" w:eastAsiaTheme="minorEastAsia" w:cstheme="minorEastAsia"/>
                                <w:color w:val="000000" w:themeColor="text1"/>
                                <w:sz w:val="21"/>
                                <w:szCs w:val="21"/>
                                <w14:textFill>
                                  <w14:solidFill>
                                    <w14:schemeClr w14:val="tx1"/>
                                  </w14:solidFill>
                                </w14:textFill>
                              </w:rPr>
                              <w:t>标准不确定度为：</w:t>
                            </w:r>
                            <w:r>
                              <w:rPr>
                                <w:rFonts w:hint="default" w:ascii="Times New Roman" w:hAnsi="Times New Roman" w:eastAsia="宋体" w:cs="Times New Roman"/>
                                <w:color w:val="auto"/>
                                <w:position w:val="-10"/>
                                <w:sz w:val="24"/>
                                <w:szCs w:val="24"/>
                              </w:rPr>
                              <w:object>
                                <v:shape id="_x0000_i1193" o:spt="75" type="#_x0000_t75" style="height:20.3pt;width:170.35pt;" o:ole="t" filled="f" o:preferrelative="t" stroked="f" coordsize="21600,21600">
                                  <v:path/>
                                  <v:fill on="f" focussize="0,0"/>
                                  <v:stroke on="f"/>
                                  <v:imagedata r:id="rId479" o:title=""/>
                                  <o:lock v:ext="edit" aspectratio="t"/>
                                  <w10:wrap type="none"/>
                                  <w10:anchorlock/>
                                </v:shape>
                                <o:OLEObject Type="Embed" ProgID="Equation.3" ShapeID="_x0000_i1193" DrawAspect="Content" ObjectID="_1468076053" r:id="rId478">
                                  <o:LockedField>false</o:LockedField>
                                </o:OLEObject>
                              </w:object>
                            </w:r>
                          </w:p>
                          <w:p>
                            <w:pPr>
                              <w:spacing w:line="360" w:lineRule="auto"/>
                              <w:jc w:val="left"/>
                              <w:rPr>
                                <w:rFonts w:ascii="宋体" w:hAnsi="宋体" w:eastAsia="宋体" w:cs="宋体"/>
                                <w:color w:val="000000" w:themeColor="text1"/>
                                <w:sz w:val="24"/>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 xml:space="preserve">.7.3  </w:t>
                            </w:r>
                            <w:r>
                              <w:rPr>
                                <w:rFonts w:hint="eastAsia" w:ascii="黑体" w:hAnsi="黑体" w:eastAsia="黑体" w:cs="黑体"/>
                                <w:color w:val="000000" w:themeColor="text1"/>
                                <w:sz w:val="21"/>
                                <w:szCs w:val="21"/>
                                <w:lang w:val="en-US" w:eastAsia="zh-CN"/>
                                <w14:textFill>
                                  <w14:solidFill>
                                    <w14:schemeClr w14:val="tx1"/>
                                  </w14:solidFill>
                                </w14:textFill>
                              </w:rPr>
                              <w:t>分辨力</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0"/>
                                <w:sz w:val="24"/>
                                <w:szCs w:val="24"/>
                              </w:rPr>
                              <w:object>
                                <v:shape id="_x0000_i1194" o:spt="75" type="#_x0000_t75" style="height:20.3pt;width:37.5pt;" o:ole="t" filled="f" o:preferrelative="t" stroked="f" coordsize="21600,21600">
                                  <v:path/>
                                  <v:fill on="f" focussize="0,0"/>
                                  <v:stroke on="f"/>
                                  <v:imagedata r:id="rId481" o:title=""/>
                                  <o:lock v:ext="edit" aspectratio="t"/>
                                  <w10:wrap type="none"/>
                                  <w10:anchorlock/>
                                </v:shape>
                                <o:OLEObject Type="Embed" ProgID="Equation.3" ShapeID="_x0000_i1194" DrawAspect="Content" ObjectID="_1468076054" r:id="rId480">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已知仪器分辨力为</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0.1 </w:t>
                            </w: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NTU</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服从</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均匀分布</w:t>
                            </w: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分辨力</w:t>
                            </w:r>
                            <w:r>
                              <w:rPr>
                                <w:rFonts w:hint="eastAsia" w:asciiTheme="minorEastAsia" w:hAnsiTheme="minorEastAsia" w:eastAsiaTheme="minorEastAsia" w:cstheme="minorEastAsia"/>
                                <w:color w:val="000000" w:themeColor="text1"/>
                                <w:sz w:val="21"/>
                                <w:szCs w:val="21"/>
                                <w14:textFill>
                                  <w14:solidFill>
                                    <w14:schemeClr w14:val="tx1"/>
                                  </w14:solidFill>
                                </w14:textFill>
                              </w:rPr>
                              <w:t>引入的标准不确定度为</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95" o:spt="75" type="#_x0000_t75" style="height:21.2pt;width:171.65pt;" o:ole="t" filled="f" o:preferrelative="t" stroked="f" coordsize="21600,21600">
                                  <v:path/>
                                  <v:fill on="f" focussize="0,0"/>
                                  <v:stroke on="f"/>
                                  <v:imagedata r:id="rId483" o:title=""/>
                                  <o:lock v:ext="edit" aspectratio="t"/>
                                  <w10:wrap type="none"/>
                                  <w10:anchorlock/>
                                </v:shape>
                                <o:OLEObject Type="Embed" ProgID="Equation.3" ShapeID="_x0000_i1195" DrawAspect="Content" ObjectID="_1468076055" r:id="rId482">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于</w:t>
                            </w:r>
                            <w:r>
                              <w:rPr>
                                <w:rFonts w:hint="default" w:ascii="Times New Roman" w:hAnsi="Times New Roman" w:eastAsia="宋体" w:cs="Times New Roman"/>
                                <w:color w:val="auto"/>
                                <w:position w:val="-10"/>
                                <w:sz w:val="24"/>
                                <w:szCs w:val="24"/>
                              </w:rPr>
                              <w:object>
                                <v:shape id="_x0000_i1196" o:spt="75" type="#_x0000_t75" style="height:20.3pt;width:36.4pt;" o:ole="t" filled="f" o:preferrelative="t" stroked="f" coordsize="21600,21600">
                                  <v:path/>
                                  <v:fill on="f" focussize="0,0"/>
                                  <v:stroke on="f"/>
                                  <v:imagedata r:id="rId477" o:title=""/>
                                  <o:lock v:ext="edit" aspectratio="t"/>
                                  <w10:wrap type="none"/>
                                  <w10:anchorlock/>
                                </v:shape>
                                <o:OLEObject Type="Embed" ProgID="Equation.3" ShapeID="_x0000_i1196" DrawAspect="Content" ObjectID="_1468076056" r:id="rId484">
                                  <o:LockedField>false</o:LockedField>
                                </o:OLEObject>
                              </w:objec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color w:val="auto"/>
                                <w:position w:val="-10"/>
                                <w:sz w:val="24"/>
                                <w:szCs w:val="24"/>
                              </w:rPr>
                              <w:object>
                                <v:shape id="_x0000_i1197" o:spt="75" type="#_x0000_t75" style="height:20.3pt;width:37.5pt;" o:ole="t" filled="f" o:preferrelative="t" stroked="f" coordsize="21600,21600">
                                  <v:path/>
                                  <v:fill on="f" focussize="0,0"/>
                                  <v:stroke on="f"/>
                                  <v:imagedata r:id="rId481" o:title=""/>
                                  <o:lock v:ext="edit" aspectratio="t"/>
                                  <w10:wrap type="none"/>
                                  <w10:anchorlock/>
                                </v:shape>
                                <o:OLEObject Type="Embed" ProgID="Equation.3" ShapeID="_x0000_i1197" DrawAspect="Content" ObjectID="_1468076057" r:id="rId485">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，所以取</w:t>
                            </w:r>
                            <w:r>
                              <w:rPr>
                                <w:rFonts w:hint="default" w:ascii="Times New Roman" w:hAnsi="Times New Roman" w:eastAsia="宋体" w:cs="Times New Roman"/>
                                <w:color w:val="auto"/>
                                <w:position w:val="-10"/>
                                <w:sz w:val="24"/>
                                <w:szCs w:val="24"/>
                              </w:rPr>
                              <w:object>
                                <v:shape id="_x0000_i1198" o:spt="75" type="#_x0000_t75" style="height:21.2pt;width:81.9pt;" o:ole="t" filled="f" o:preferrelative="t" stroked="f" coordsize="21600,21600">
                                  <v:path/>
                                  <v:fill on="f" focussize="0,0"/>
                                  <v:stroke on="f"/>
                                  <v:imagedata r:id="rId487" o:title=""/>
                                  <o:lock v:ext="edit" aspectratio="t"/>
                                  <w10:wrap type="none"/>
                                  <w10:anchorlock/>
                                </v:shape>
                                <o:OLEObject Type="Embed" ProgID="Equation.3" ShapeID="_x0000_i1198" DrawAspect="Content" ObjectID="_1468076058" r:id="rId486">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参与合成标准不确定度的计算。</w: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 xml:space="preserve">.7.4  </w:t>
                            </w:r>
                            <w:r>
                              <w:rPr>
                                <w:rFonts w:hint="eastAsia" w:ascii="黑体" w:hAnsi="黑体" w:eastAsia="黑体" w:cs="黑体"/>
                                <w:color w:val="000000" w:themeColor="text1"/>
                                <w:sz w:val="21"/>
                                <w:szCs w:val="21"/>
                                <w:lang w:val="en-US" w:eastAsia="zh-CN"/>
                                <w14:textFill>
                                  <w14:solidFill>
                                    <w14:schemeClr w14:val="tx1"/>
                                  </w14:solidFill>
                                </w14:textFill>
                              </w:rPr>
                              <w:t>标准物质</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2"/>
                                <w:sz w:val="24"/>
                                <w:szCs w:val="24"/>
                              </w:rPr>
                              <w:object>
                                <v:shape id="_x0000_i1199" o:spt="75" type="#_x0000_t75" style="height:19.85pt;width:32.9pt;" o:ole="t" filled="f" o:preferrelative="t" stroked="f" coordsize="21600,21600">
                                  <v:path/>
                                  <v:fill on="f" focussize="0,0"/>
                                  <v:stroke on="f"/>
                                  <v:imagedata r:id="rId489" o:title=""/>
                                  <o:lock v:ext="edit" aspectratio="t"/>
                                  <w10:wrap type="none"/>
                                  <w10:anchorlock/>
                                </v:shape>
                                <o:OLEObject Type="Embed" ProgID="Equation.3" ShapeID="_x0000_i1199" DrawAspect="Content" ObjectID="_1468076059" r:id="rId488">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物质</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的不确定度为</w:t>
                            </w:r>
                            <w:r>
                              <w:rPr>
                                <w:rFonts w:hint="eastAsia" w:ascii="宋体" w:hAnsi="宋体" w:eastAsia="宋体" w:cs="宋体"/>
                                <w:sz w:val="21"/>
                                <w:szCs w:val="21"/>
                              </w:rPr>
                              <w:t>：</w:t>
                            </w:r>
                            <w:r>
                              <w:rPr>
                                <w:rFonts w:hint="eastAsia" w:asciiTheme="minorEastAsia" w:hAnsiTheme="minorEastAsia" w:eastAsiaTheme="minorEastAsia" w:cstheme="minorEastAsia"/>
                                <w:i/>
                                <w:iCs/>
                                <w:sz w:val="21"/>
                                <w:szCs w:val="21"/>
                              </w:rPr>
                              <w:t>U</w:t>
                            </w:r>
                            <w:r>
                              <w:rPr>
                                <w:rFonts w:hint="eastAsia" w:asciiTheme="minorEastAsia" w:hAnsiTheme="minorEastAsia" w:cstheme="minorEastAsia"/>
                                <w:i w:val="0"/>
                                <w:iCs w:val="0"/>
                                <w:sz w:val="21"/>
                                <w:szCs w:val="21"/>
                                <w:vertAlign w:val="subscript"/>
                                <w:lang w:val="en-US" w:eastAsia="zh-CN"/>
                              </w:rPr>
                              <w:t>rel</w:t>
                            </w:r>
                            <w:r>
                              <w:rPr>
                                <w:rFonts w:hint="default"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3%</w:t>
                            </w:r>
                            <w:r>
                              <w:rPr>
                                <w:rFonts w:hint="default" w:ascii="Times New Roman" w:hAnsi="Times New Roman" w:eastAsia="宋体" w:cs="Times New Roman"/>
                                <w:sz w:val="21"/>
                                <w:szCs w:val="21"/>
                              </w:rPr>
                              <w:t>（</w:t>
                            </w:r>
                            <w:r>
                              <w:rPr>
                                <w:rFonts w:hint="eastAsia" w:asciiTheme="minorEastAsia" w:hAnsiTheme="minorEastAsia" w:eastAsiaTheme="minorEastAsia" w:cstheme="minorEastAsia"/>
                                <w:i/>
                                <w:iCs/>
                                <w:sz w:val="21"/>
                                <w:szCs w:val="21"/>
                              </w:rPr>
                              <w:t>k</w:t>
                            </w:r>
                            <w:r>
                              <w:rPr>
                                <w:rFonts w:hint="eastAsia" w:asciiTheme="minorEastAsia" w:hAnsiTheme="minorEastAsia" w:eastAsiaTheme="minorEastAsia" w:cstheme="minorEastAsia"/>
                                <w:sz w:val="21"/>
                                <w:szCs w:val="21"/>
                              </w:rPr>
                              <w:t>=</w:t>
                            </w:r>
                            <w:r>
                              <w:rPr>
                                <w:rFonts w:hint="eastAsia" w:asciiTheme="minorEastAsia" w:hAnsiTheme="minorEastAsia" w:cstheme="minorEastAsia"/>
                                <w:sz w:val="21"/>
                                <w:szCs w:val="21"/>
                                <w:lang w:val="en-US" w:eastAsia="zh-CN"/>
                              </w:rPr>
                              <w:t>2</w:t>
                            </w:r>
                            <w:r>
                              <w:rPr>
                                <w:rFonts w:hint="default" w:ascii="Times New Roman" w:hAnsi="Times New Roman" w:eastAsia="宋体" w:cs="Times New Roman"/>
                                <w:sz w:val="21"/>
                                <w:szCs w:val="21"/>
                              </w:rPr>
                              <w:t>）</w:t>
                            </w:r>
                            <w:r>
                              <w:rPr>
                                <w:rFonts w:hint="eastAsia" w:ascii="宋体" w:hAnsi="宋体" w:eastAsia="宋体" w:cs="宋体"/>
                                <w:sz w:val="21"/>
                                <w:szCs w:val="21"/>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则标准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物质</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引入的标准不确定度为</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default" w:ascii="Times New Roman" w:hAnsi="Times New Roman" w:eastAsia="宋体" w:cs="Times New Roman"/>
                                <w:color w:val="auto"/>
                                <w:position w:val="-12"/>
                                <w:sz w:val="24"/>
                                <w:szCs w:val="24"/>
                                <w:lang w:eastAsia="zh-CN"/>
                              </w:rPr>
                              <w:object>
                                <v:shape id="_x0000_i1200" o:spt="75" type="#_x0000_t75" style="height:18pt;width:110.35pt;" o:ole="t" filled="f" o:preferrelative="t" stroked="f" coordsize="21600,21600">
                                  <v:path/>
                                  <v:fill on="f" focussize="0,0"/>
                                  <v:stroke on="f"/>
                                  <v:imagedata r:id="rId491" o:title=""/>
                                  <o:lock v:ext="edit" aspectratio="t"/>
                                  <w10:wrap type="none"/>
                                  <w10:anchorlock/>
                                </v:shape>
                                <o:OLEObject Type="Embed" ProgID="Equation.3" ShapeID="_x0000_i1200" DrawAspect="Content" ObjectID="_1468076060" r:id="rId490">
                                  <o:LockedField>false</o:LockedField>
                                </o:OLEObject>
                              </w:objec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.7.</w:t>
                            </w:r>
                            <w:r>
                              <w:rPr>
                                <w:rFonts w:hint="eastAsia" w:ascii="黑体" w:hAnsi="黑体" w:eastAsia="黑体" w:cs="黑体"/>
                                <w:color w:val="000000" w:themeColor="text1"/>
                                <w:sz w:val="21"/>
                                <w:szCs w:val="21"/>
                                <w:lang w:val="en-US" w:eastAsia="zh-CN"/>
                                <w14:textFill>
                                  <w14:solidFill>
                                    <w14:schemeClr w14:val="tx1"/>
                                  </w14:solidFill>
                                </w14:textFill>
                              </w:rPr>
                              <w:t>5</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稀释标准溶液过程中</w:t>
                            </w:r>
                            <w:r>
                              <w:rPr>
                                <w:rFonts w:hint="eastAsia" w:ascii="黑体" w:hAnsi="黑体" w:eastAsia="黑体" w:cs="黑体"/>
                                <w:color w:val="000000" w:themeColor="text1"/>
                                <w:sz w:val="21"/>
                                <w:szCs w:val="21"/>
                                <w14:textFill>
                                  <w14:solidFill>
                                    <w14:schemeClr w14:val="tx1"/>
                                  </w14:solidFill>
                                </w14:textFill>
                              </w:rPr>
                              <w:t>引入的标准不确定度</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稀释过程：用移液管准确地吸取400 NTU水质浊度标准溶液4 mL，置于100 mL容量瓶中，用</w:t>
                            </w:r>
                          </w:p>
                          <w:p>
                            <w:pPr>
                              <w:keepNext w:val="0"/>
                              <w:keepLines w:val="0"/>
                              <w:pageBreakBefore w:val="0"/>
                              <w:widowControl w:val="0"/>
                              <w:kinsoku/>
                              <w:wordWrap/>
                              <w:overflowPunct/>
                              <w:topLinePunct w:val="0"/>
                              <w:bidi w:val="0"/>
                              <w:adjustRightInd/>
                              <w:snapToGrid/>
                              <w:spacing w:line="300" w:lineRule="auto"/>
                              <w:jc w:val="both"/>
                              <w:textAlignment w:val="auto"/>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零浊度水定容至刻度，制成16 NTU校准用标准溶液。</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imes New Roman" w:hAnsi="Times New Roman" w:cs="Times New Roman"/>
                                <w:color w:val="auto"/>
                                <w:sz w:val="21"/>
                                <w:szCs w:val="21"/>
                                <w:lang w:val="en-US" w:eastAsia="zh-CN"/>
                              </w:rPr>
                              <w:t>JJG 196-2006《常用玻璃量器检定规程》</w:t>
                            </w:r>
                            <w:r>
                              <w:rPr>
                                <w:rFonts w:hint="eastAsia" w:ascii="Times New Roman" w:hAnsi="Times New Roman" w:cs="Times New Roman"/>
                                <w:color w:val="000000" w:themeColor="text1"/>
                                <w:sz w:val="21"/>
                                <w:szCs w:val="21"/>
                                <w:lang w:val="en-US" w:eastAsia="zh-CN"/>
                                <w14:textFill>
                                  <w14:solidFill>
                                    <w14:schemeClr w14:val="tx1"/>
                                  </w14:solidFill>
                                </w14:textFill>
                              </w:rPr>
                              <w:t>中</w:t>
                            </w:r>
                            <w:r>
                              <w:rPr>
                                <w:rFonts w:hint="eastAsia" w:ascii="Times New Roman" w:hAnsi="Times New Roman" w:cs="Times New Roman"/>
                                <w:color w:val="auto"/>
                                <w:sz w:val="21"/>
                                <w:szCs w:val="21"/>
                                <w:lang w:val="en-US" w:eastAsia="zh-CN"/>
                              </w:rPr>
                              <w:t>给出5 mL移液管（A级），其最大允许误差为±0.025 mL，区间的半宽</w:t>
                            </w:r>
                            <w:r>
                              <w:rPr>
                                <w:rFonts w:hint="eastAsia" w:ascii="Times New Roman" w:hAnsi="Times New Roman" w:cs="Times New Roman"/>
                                <w:color w:val="000000" w:themeColor="text1"/>
                                <w:sz w:val="21"/>
                                <w:szCs w:val="21"/>
                                <w:lang w:val="en-US" w:eastAsia="zh-CN"/>
                                <w14:textFill>
                                  <w14:solidFill>
                                    <w14:schemeClr w14:val="tx1"/>
                                  </w14:solidFill>
                                </w14:textFill>
                              </w:rPr>
                              <w:t>度</w:t>
                            </w:r>
                            <w:r>
                              <w:rPr>
                                <w:rFonts w:hint="eastAsia" w:ascii="Times New Roman" w:hAnsi="Times New Roman" w:cs="Times New Roman"/>
                                <w:i/>
                                <w:iCs/>
                                <w:color w:val="000000" w:themeColor="text1"/>
                                <w:sz w:val="21"/>
                                <w:szCs w:val="21"/>
                                <w:lang w:val="en-US" w:eastAsia="zh-CN"/>
                                <w14:textFill>
                                  <w14:solidFill>
                                    <w14:schemeClr w14:val="tx1"/>
                                  </w14:solidFill>
                                </w14:textFill>
                              </w:rPr>
                              <w:t>a</w:t>
                            </w:r>
                            <w:r>
                              <w:rPr>
                                <w:rFonts w:hint="eastAsia" w:ascii="Times New Roman" w:hAnsi="Times New Roman" w:cs="Times New Roman"/>
                                <w:color w:val="000000" w:themeColor="text1"/>
                                <w:sz w:val="21"/>
                                <w:szCs w:val="21"/>
                                <w:lang w:val="en-US" w:eastAsia="zh-CN"/>
                                <w14:textFill>
                                  <w14:solidFill>
                                    <w14:schemeClr w14:val="tx1"/>
                                  </w14:solidFill>
                                </w14:textFill>
                              </w:rPr>
                              <w:t>=0.025 mL，服从</w:t>
                            </w:r>
                            <w:r>
                              <w:rPr>
                                <w:rFonts w:hint="eastAsia" w:ascii="Times New Roman" w:hAnsi="Times New Roman" w:cs="Times New Roman"/>
                                <w:color w:val="auto"/>
                                <w:sz w:val="21"/>
                                <w:szCs w:val="21"/>
                                <w:lang w:val="en-US" w:eastAsia="zh-CN"/>
                              </w:rPr>
                              <w:t>均匀</w:t>
                            </w:r>
                            <w:r>
                              <w:rPr>
                                <w:rFonts w:hint="eastAsia" w:ascii="Times New Roman" w:hAnsi="Times New Roman" w:cs="Times New Roman"/>
                                <w:color w:val="000000" w:themeColor="text1"/>
                                <w:sz w:val="21"/>
                                <w:szCs w:val="21"/>
                                <w:lang w:val="en-US" w:eastAsia="zh-CN"/>
                                <w14:textFill>
                                  <w14:solidFill>
                                    <w14:schemeClr w14:val="tx1"/>
                                  </w14:solidFill>
                                </w14:textFill>
                              </w:rPr>
                              <w:t>分布；100 mL容量瓶（A级），其最大允许误差为±0.10 mL，区间的半宽度</w:t>
                            </w:r>
                            <w:r>
                              <w:rPr>
                                <w:rFonts w:hint="eastAsia" w:ascii="Times New Roman" w:hAnsi="Times New Roman" w:cs="Times New Roman"/>
                                <w:i/>
                                <w:iCs/>
                                <w:color w:val="000000" w:themeColor="text1"/>
                                <w:sz w:val="21"/>
                                <w:szCs w:val="21"/>
                                <w:lang w:val="en-US" w:eastAsia="zh-CN"/>
                                <w14:textFill>
                                  <w14:solidFill>
                                    <w14:schemeClr w14:val="tx1"/>
                                  </w14:solidFill>
                                </w14:textFill>
                              </w:rPr>
                              <w:t>a</w:t>
                            </w:r>
                            <w:r>
                              <w:rPr>
                                <w:rFonts w:hint="eastAsia" w:ascii="Times New Roman" w:hAnsi="Times New Roman" w:cs="Times New Roman"/>
                                <w:color w:val="000000" w:themeColor="text1"/>
                                <w:sz w:val="21"/>
                                <w:szCs w:val="21"/>
                                <w:lang w:val="en-US" w:eastAsia="zh-CN"/>
                                <w14:textFill>
                                  <w14:solidFill>
                                    <w14:schemeClr w14:val="tx1"/>
                                  </w14:solidFill>
                                </w14:textFill>
                              </w:rPr>
                              <w:t>=0.</w:t>
                            </w:r>
                            <w:r>
                              <w:rPr>
                                <w:rFonts w:hint="eastAsia" w:ascii="Times New Roman" w:hAnsi="Times New Roman" w:cs="Times New Roman"/>
                                <w:color w:val="auto"/>
                                <w:sz w:val="21"/>
                                <w:szCs w:val="21"/>
                                <w:lang w:val="en-US" w:eastAsia="zh-CN"/>
                              </w:rPr>
                              <w:t>10 mL，服从均匀分布。则移液管刻度不准引入的标准不确定度</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113.4pt;height:651.95pt;width:467.7pt;mso-position-horizontal-relative:page;mso-position-vertical-relative:page;z-index:251756544;mso-width-relative:page;mso-height-relative:page;" fillcolor="#FFFFFF [3201]" filled="t" stroked="f" coordsize="21600,21600" o:gfxdata="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YOOwM1gAAAA0BAAAP&#10;AAAAAAAAAAEAIAAAACIAAABkcnMvZG93bnJldi54bWxQSwECFAAUAAAACACHTuJAAZjPOFMCAACU&#10;BAAADgAAAAAAAAABACAAAAAlAQAAZHJzL2Uyb0RvYy54bWxQSwUGAAAAAAYABgBZAQAA6gUAAAAA&#10;">
                <v:fill on="t" focussize="0,0"/>
                <v:stroke on="f" weight="0.5pt"/>
                <v:imagedata o:title=""/>
                <o:lock v:ext="edit" aspectratio="f"/>
                <v:textbox>
                  <w:txbxContent>
                    <w:p>
                      <w:pPr>
                        <w:jc w:val="left"/>
                        <w:rPr>
                          <w:rFonts w:hint="default" w:ascii="Times New Roman" w:hAnsi="Times New Roman" w:eastAsia="宋体" w:cs="Times New Roman"/>
                          <w:i w:val="0"/>
                          <w:iCs w:val="0"/>
                          <w:color w:val="auto"/>
                          <w:position w:val="-30"/>
                          <w:sz w:val="24"/>
                          <w:szCs w:val="24"/>
                          <w:lang w:val="en-US" w:eastAsia="zh-CN"/>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标准不确定度一览表见表G.1。</w:t>
                      </w:r>
                    </w:p>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ascii="黑体" w:hAnsi="黑体" w:eastAsia="黑体" w:cs="黑体"/>
                          <w:color w:val="000000" w:themeColor="text1"/>
                          <w:position w:val="-12"/>
                          <w:szCs w:val="21"/>
                          <w14:textFill>
                            <w14:solidFill>
                              <w14:schemeClr w14:val="tx1"/>
                            </w14:solidFill>
                          </w14:textFill>
                        </w:rPr>
                      </w:pPr>
                      <w:r>
                        <w:rPr>
                          <w:rFonts w:hint="eastAsia" w:ascii="黑体" w:hAnsi="黑体" w:eastAsia="黑体" w:cs="黑体"/>
                          <w:color w:val="000000" w:themeColor="text1"/>
                          <w:position w:val="-12"/>
                          <w:szCs w:val="21"/>
                          <w14:textFill>
                            <w14:solidFill>
                              <w14:schemeClr w14:val="tx1"/>
                            </w14:solidFill>
                          </w14:textFill>
                        </w:rPr>
                        <w:t>表</w:t>
                      </w:r>
                      <w:r>
                        <w:rPr>
                          <w:rFonts w:hint="eastAsia" w:ascii="黑体" w:hAnsi="黑体" w:eastAsia="黑体" w:cs="黑体"/>
                          <w:color w:val="000000" w:themeColor="text1"/>
                          <w:position w:val="-12"/>
                          <w:szCs w:val="21"/>
                          <w:lang w:val="en-US" w:eastAsia="zh-CN"/>
                          <w14:textFill>
                            <w14:solidFill>
                              <w14:schemeClr w14:val="tx1"/>
                            </w14:solidFill>
                          </w14:textFill>
                        </w:rPr>
                        <w:t>G</w:t>
                      </w:r>
                      <w:r>
                        <w:rPr>
                          <w:rFonts w:hint="eastAsia" w:ascii="黑体" w:hAnsi="黑体" w:eastAsia="黑体" w:cs="黑体"/>
                          <w:color w:val="000000" w:themeColor="text1"/>
                          <w:position w:val="-12"/>
                          <w:szCs w:val="21"/>
                          <w14:textFill>
                            <w14:solidFill>
                              <w14:schemeClr w14:val="tx1"/>
                            </w14:solidFill>
                          </w14:textFill>
                        </w:rPr>
                        <w:t>.1  标准不确定度一览表</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608"/>
                        <w:gridCol w:w="1801"/>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04" w:type="dxa"/>
                            <w:tcBorders>
                              <w:top w:val="single" w:color="auto" w:sz="12" w:space="0"/>
                              <w:left w:val="single" w:color="auto" w:sz="12" w:space="0"/>
                              <w:bottom w:val="single" w:color="auto" w:sz="12" w:space="0"/>
                            </w:tcBorders>
                            <w:vAlign w:val="center"/>
                          </w:tcPr>
                          <w:p>
                            <w:pPr>
                              <w:spacing w:line="144"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w:t>
                            </w:r>
                          </w:p>
                          <w:p>
                            <w:pPr>
                              <w:keepNext w:val="0"/>
                              <w:keepLines w:val="0"/>
                              <w:pageBreakBefore w:val="0"/>
                              <w:widowControl w:val="0"/>
                              <w:kinsoku/>
                              <w:wordWrap/>
                              <w:overflowPunct/>
                              <w:topLinePunct w:val="0"/>
                              <w:bidi w:val="0"/>
                              <w:adjustRightInd/>
                              <w:snapToGrid w:val="0"/>
                              <w:spacing w:line="144"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185" o:spt="75" type="#_x0000_t75" style="height:18.15pt;width:11.9pt;" o:ole="t" filled="f" o:preferrelative="t" stroked="f" coordsize="21600,21600">
                                  <v:path/>
                                  <v:fill on="f" focussize="0,0"/>
                                  <v:stroke on="f" joinstyle="miter"/>
                                  <v:imagedata r:id="rId155" o:title=""/>
                                  <o:lock v:ext="edit" aspectratio="t"/>
                                  <w10:wrap type="none"/>
                                  <w10:anchorlock/>
                                </v:shape>
                                <o:OLEObject Type="Embed" ProgID="Equation.KSEE3" ShapeID="_x0000_i1185" DrawAspect="Content" ObjectID="_1468076061" r:id="rId492">
                                  <o:LockedField>false</o:LockedField>
                                </o:OLEObject>
                              </w:object>
                            </w:r>
                          </w:p>
                        </w:tc>
                        <w:tc>
                          <w:tcPr>
                            <w:tcW w:w="1704"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不确定度来源</w:t>
                            </w:r>
                          </w:p>
                        </w:tc>
                        <w:tc>
                          <w:tcPr>
                            <w:tcW w:w="1608"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标准不确定度值</w:t>
                            </w:r>
                          </w:p>
                        </w:tc>
                        <w:tc>
                          <w:tcPr>
                            <w:tcW w:w="1801" w:type="dxa"/>
                            <w:tcBorders>
                              <w:top w:val="single" w:color="auto" w:sz="12" w:space="0"/>
                              <w:bottom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186" o:spt="75" type="#_x0000_t75" style="height:18.15pt;width:11.25pt;" o:ole="t" filled="f" o:preferrelative="t" stroked="f" coordsize="21600,21600">
                                  <v:path/>
                                  <v:fill on="f" focussize="0,0"/>
                                  <v:stroke on="f" joinstyle="miter"/>
                                  <v:imagedata r:id="rId157" o:title=""/>
                                  <o:lock v:ext="edit" aspectratio="t"/>
                                  <w10:wrap type="none"/>
                                  <w10:anchorlock/>
                                </v:shape>
                                <o:OLEObject Type="Embed" ProgID="Equation.KSEE3" ShapeID="_x0000_i1186" DrawAspect="Content" ObjectID="_1468076062" r:id="rId493">
                                  <o:LockedField>false</o:LockedField>
                                </o:OLEObject>
                              </w:object>
                            </w:r>
                          </w:p>
                        </w:tc>
                        <w:tc>
                          <w:tcPr>
                            <w:tcW w:w="1705" w:type="dxa"/>
                            <w:tcBorders>
                              <w:top w:val="single" w:color="auto" w:sz="12" w:space="0"/>
                              <w:bottom w:val="single" w:color="auto" w:sz="12" w:space="0"/>
                              <w:right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4"/>
                                <w:sz w:val="18"/>
                                <w:szCs w:val="18"/>
                                <w14:textFill>
                                  <w14:solidFill>
                                    <w14:schemeClr w14:val="tx1"/>
                                  </w14:solidFill>
                                </w14:textFill>
                              </w:rPr>
                              <w:object>
                                <v:shape id="_x0000_i1187" o:spt="75" type="#_x0000_t75" style="height:20.05pt;width:48.85pt;" o:ole="t" filled="f" o:preferrelative="t" stroked="f" coordsize="21600,21600">
                                  <v:path/>
                                  <v:fill on="f" focussize="0,0"/>
                                  <v:stroke on="f" joinstyle="miter"/>
                                  <v:imagedata r:id="rId159" o:title=""/>
                                  <o:lock v:ext="edit" aspectratio="t"/>
                                  <w10:wrap type="none"/>
                                  <w10:anchorlock/>
                                </v:shape>
                                <o:OLEObject Type="Embed" ProgID="Equation.KSEE3" ShapeID="_x0000_i1187" DrawAspect="Content" ObjectID="_1468076063" r:id="rId49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top w:val="single" w:color="auto" w:sz="12" w:space="0"/>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88" o:spt="75" type="#_x0000_t75" style="height:20.3pt;width:36.4pt;" o:ole="t" filled="f" o:preferrelative="t" stroked="f" coordsize="21600,21600">
                                  <v:path/>
                                  <v:fill on="f" focussize="0,0"/>
                                  <v:stroke on="f"/>
                                  <v:imagedata r:id="rId467" o:title=""/>
                                  <o:lock v:ext="edit" aspectratio="t"/>
                                  <w10:wrap type="none"/>
                                  <w10:anchorlock/>
                                </v:shape>
                                <o:OLEObject Type="Embed" ProgID="Equation.3" ShapeID="_x0000_i1188" DrawAspect="Content" ObjectID="_1468076064" r:id="rId495">
                                  <o:LockedField>false</o:LockedField>
                                </o:OLEObject>
                              </w:object>
                            </w:r>
                          </w:p>
                        </w:tc>
                        <w:tc>
                          <w:tcPr>
                            <w:tcW w:w="1704" w:type="dxa"/>
                            <w:tcBorders>
                              <w:top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测量重复性</w:t>
                            </w:r>
                          </w:p>
                        </w:tc>
                        <w:tc>
                          <w:tcPr>
                            <w:tcW w:w="1608"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default" w:ascii="Times New Roman" w:hAnsi="Times New Roman" w:cs="Times New Roman"/>
                                <w:color w:val="000000" w:themeColor="text1"/>
                                <w:position w:val="-12"/>
                                <w:sz w:val="18"/>
                                <w:szCs w:val="18"/>
                                <w:lang w:val="en-US" w:eastAsia="zh-CN"/>
                                <w14:textFill>
                                  <w14:solidFill>
                                    <w14:schemeClr w14:val="tx1"/>
                                  </w14:solidFill>
                                </w14:textFill>
                              </w:rPr>
                              <w:t>0.0</w:t>
                            </w:r>
                            <w:r>
                              <w:rPr>
                                <w:rFonts w:hint="eastAsia" w:ascii="Times New Roman" w:hAnsi="Times New Roman" w:cs="Times New Roman"/>
                                <w:color w:val="000000" w:themeColor="text1"/>
                                <w:position w:val="-12"/>
                                <w:sz w:val="18"/>
                                <w:szCs w:val="18"/>
                                <w:lang w:val="en-US" w:eastAsia="zh-CN"/>
                                <w14:textFill>
                                  <w14:solidFill>
                                    <w14:schemeClr w14:val="tx1"/>
                                  </w14:solidFill>
                                </w14:textFill>
                              </w:rPr>
                              <w:t>55</w:t>
                            </w:r>
                            <w:r>
                              <w:rPr>
                                <w:rFonts w:hint="default" w:ascii="Times New Roman" w:hAnsi="Times New Roman" w:cs="Times New Roman"/>
                                <w:color w:val="000000" w:themeColor="text1"/>
                                <w:position w:val="-12"/>
                                <w:sz w:val="18"/>
                                <w:szCs w:val="18"/>
                                <w:lang w:val="en-US" w:eastAsia="zh-CN"/>
                                <w14:textFill>
                                  <w14:solidFill>
                                    <w14:schemeClr w14:val="tx1"/>
                                  </w14:solidFill>
                                </w14:textFill>
                              </w:rPr>
                              <w:t xml:space="preserve"> NTU</w:t>
                            </w:r>
                          </w:p>
                        </w:tc>
                        <w:tc>
                          <w:tcPr>
                            <w:tcW w:w="1801"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drawing>
                                <wp:inline distT="0" distB="0" distL="114300" distR="114300">
                                  <wp:extent cx="710565" cy="179705"/>
                                  <wp:effectExtent l="0" t="0" r="635" b="0"/>
                                  <wp:docPr id="134" name="图片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268"/>
                                          <pic:cNvPicPr>
                                            <a:picLocks noChangeAspect="1"/>
                                          </pic:cNvPicPr>
                                        </pic:nvPicPr>
                                        <pic:blipFill>
                                          <a:blip r:embed="rId468"/>
                                          <a:stretch>
                                            <a:fillRect/>
                                          </a:stretch>
                                        </pic:blipFill>
                                        <pic:spPr>
                                          <a:xfrm>
                                            <a:off x="0" y="0"/>
                                            <a:ext cx="710565" cy="179705"/>
                                          </a:xfrm>
                                          <a:prstGeom prst="rect">
                                            <a:avLst/>
                                          </a:prstGeom>
                                          <a:noFill/>
                                          <a:ln>
                                            <a:noFill/>
                                          </a:ln>
                                        </pic:spPr>
                                      </pic:pic>
                                    </a:graphicData>
                                  </a:graphic>
                                </wp:inline>
                              </w:drawing>
                            </w:r>
                          </w:p>
                        </w:tc>
                        <w:tc>
                          <w:tcPr>
                            <w:tcW w:w="1705" w:type="dxa"/>
                            <w:tcBorders>
                              <w:top w:val="single" w:color="auto" w:sz="12" w:space="0"/>
                              <w:right w:val="single" w:color="auto" w:sz="12" w:space="0"/>
                            </w:tcBorders>
                            <w:vAlign w:val="center"/>
                          </w:tcPr>
                          <w:p>
                            <w:pPr>
                              <w:spacing w:line="240" w:lineRule="auto"/>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0.0343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89" o:spt="75" type="#_x0000_t75" style="height:20.3pt;width:37.5pt;" o:ole="t" filled="f" o:preferrelative="t" stroked="f" coordsize="21600,21600">
                                  <v:path/>
                                  <v:fill on="f" focussize="0,0"/>
                                  <v:stroke on="f"/>
                                  <v:imagedata r:id="rId470" o:title=""/>
                                  <o:lock v:ext="edit" aspectratio="t"/>
                                  <w10:wrap type="none"/>
                                  <w10:anchorlock/>
                                </v:shape>
                                <o:OLEObject Type="Embed" ProgID="Equation.3" ShapeID="_x0000_i1189" DrawAspect="Content" ObjectID="_1468076065" r:id="rId496">
                                  <o:LockedField>false</o:LockedField>
                                </o:OLEObject>
                              </w:object>
                            </w:r>
                          </w:p>
                        </w:tc>
                        <w:tc>
                          <w:tcPr>
                            <w:tcW w:w="1704"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lang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分辨力</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default" w:ascii="Times New Roman" w:hAnsi="Times New Roman" w:cs="Times New Roman"/>
                                <w:color w:val="000000" w:themeColor="text1"/>
                                <w:position w:val="-12"/>
                                <w:sz w:val="18"/>
                                <w:szCs w:val="18"/>
                                <w:lang w:val="en-US" w:eastAsia="zh-CN"/>
                                <w14:textFill>
                                  <w14:solidFill>
                                    <w14:schemeClr w14:val="tx1"/>
                                  </w14:solidFill>
                                </w14:textFill>
                              </w:rPr>
                              <w:t>0.0</w:t>
                            </w:r>
                            <w:r>
                              <w:rPr>
                                <w:rFonts w:hint="eastAsia" w:ascii="Times New Roman" w:hAnsi="Times New Roman" w:cs="Times New Roman"/>
                                <w:color w:val="000000" w:themeColor="text1"/>
                                <w:position w:val="-12"/>
                                <w:sz w:val="18"/>
                                <w:szCs w:val="18"/>
                                <w:lang w:val="en-US" w:eastAsia="zh-CN"/>
                                <w14:textFill>
                                  <w14:solidFill>
                                    <w14:schemeClr w14:val="tx1"/>
                                  </w14:solidFill>
                                </w14:textFill>
                              </w:rPr>
                              <w:t>29</w:t>
                            </w:r>
                            <w:r>
                              <w:rPr>
                                <w:rFonts w:hint="default" w:ascii="Times New Roman" w:hAnsi="Times New Roman" w:cs="Times New Roman"/>
                                <w:color w:val="000000" w:themeColor="text1"/>
                                <w:position w:val="-12"/>
                                <w:sz w:val="18"/>
                                <w:szCs w:val="18"/>
                                <w:lang w:val="en-US" w:eastAsia="zh-CN"/>
                                <w14:textFill>
                                  <w14:solidFill>
                                    <w14:schemeClr w14:val="tx1"/>
                                  </w14:solidFill>
                                </w14:textFill>
                              </w:rPr>
                              <w:t xml:space="preserve"> NTU</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drawing>
                                <wp:inline distT="0" distB="0" distL="114300" distR="114300">
                                  <wp:extent cx="710565" cy="179705"/>
                                  <wp:effectExtent l="0" t="0" r="635" b="0"/>
                                  <wp:docPr id="135" name="图片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268"/>
                                          <pic:cNvPicPr>
                                            <a:picLocks noChangeAspect="1"/>
                                          </pic:cNvPicPr>
                                        </pic:nvPicPr>
                                        <pic:blipFill>
                                          <a:blip r:embed="rId468"/>
                                          <a:stretch>
                                            <a:fillRect/>
                                          </a:stretch>
                                        </pic:blipFill>
                                        <pic:spPr>
                                          <a:xfrm>
                                            <a:off x="0" y="0"/>
                                            <a:ext cx="710565" cy="179705"/>
                                          </a:xfrm>
                                          <a:prstGeom prst="rect">
                                            <a:avLst/>
                                          </a:prstGeom>
                                          <a:noFill/>
                                          <a:ln>
                                            <a:noFill/>
                                          </a:ln>
                                        </pic:spPr>
                                      </pic:pic>
                                    </a:graphicData>
                                  </a:graphic>
                                </wp:inline>
                              </w:drawing>
                            </w:r>
                          </w:p>
                        </w:tc>
                        <w:tc>
                          <w:tcPr>
                            <w:tcW w:w="1705" w:type="dxa"/>
                            <w:tcBorders>
                              <w:right w:val="single" w:color="auto" w:sz="12" w:space="0"/>
                            </w:tcBorders>
                            <w:vAlign w:val="center"/>
                          </w:tcPr>
                          <w:p>
                            <w:pPr>
                              <w:spacing w:line="240" w:lineRule="auto"/>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2"/>
                                <w:sz w:val="24"/>
                                <w:szCs w:val="24"/>
                              </w:rPr>
                              <w:object>
                                <v:shape id="_x0000_i1190" o:spt="75" type="#_x0000_t75" style="height:19.85pt;width:32.9pt;" o:ole="t" filled="f" o:preferrelative="t" stroked="f" coordsize="21600,21600">
                                  <v:path/>
                                  <v:fill on="f" focussize="0,0"/>
                                  <v:stroke on="f"/>
                                  <v:imagedata r:id="rId472" o:title=""/>
                                  <o:lock v:ext="edit" aspectratio="t"/>
                                  <w10:wrap type="none"/>
                                  <w10:anchorlock/>
                                </v:shape>
                                <o:OLEObject Type="Embed" ProgID="Equation.3" ShapeID="_x0000_i1190" DrawAspect="Content" ObjectID="_1468076066" r:id="rId497">
                                  <o:LockedField>false</o:LockedField>
                                </o:OLEObject>
                              </w:object>
                            </w:r>
                          </w:p>
                        </w:tc>
                        <w:tc>
                          <w:tcPr>
                            <w:tcW w:w="1704" w:type="dxa"/>
                            <w:vAlign w:val="center"/>
                          </w:tcPr>
                          <w:p>
                            <w:pPr>
                              <w:snapToGrid w:val="0"/>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标准物质</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color w:val="000000" w:themeColor="text1"/>
                                <w:position w:val="-12"/>
                                <w:sz w:val="18"/>
                                <w:szCs w:val="18"/>
                                <w:lang w:val="en-US" w:eastAsia="zh-CN"/>
                                <w14:textFill>
                                  <w14:solidFill>
                                    <w14:schemeClr w14:val="tx1"/>
                                  </w14:solidFill>
                                </w14:textFill>
                              </w:rPr>
                              <w:t>1.5%</w:t>
                            </w:r>
                          </w:p>
                        </w:tc>
                        <w:tc>
                          <w:tcPr>
                            <w:tcW w:w="1801" w:type="dxa"/>
                            <w:vMerge w:val="restart"/>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drawing>
                                <wp:inline distT="0" distB="0" distL="114300" distR="114300">
                                  <wp:extent cx="739775" cy="170815"/>
                                  <wp:effectExtent l="0" t="0" r="9525" b="7620"/>
                                  <wp:docPr id="136" name="图片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264"/>
                                          <pic:cNvPicPr>
                                            <a:picLocks noChangeAspect="1"/>
                                          </pic:cNvPicPr>
                                        </pic:nvPicPr>
                                        <pic:blipFill>
                                          <a:blip r:embed="rId473"/>
                                          <a:stretch>
                                            <a:fillRect/>
                                          </a:stretch>
                                        </pic:blipFill>
                                        <pic:spPr>
                                          <a:xfrm>
                                            <a:off x="0" y="0"/>
                                            <a:ext cx="739775" cy="170815"/>
                                          </a:xfrm>
                                          <a:prstGeom prst="rect">
                                            <a:avLst/>
                                          </a:prstGeom>
                                          <a:noFill/>
                                          <a:ln>
                                            <a:noFill/>
                                          </a:ln>
                                        </pic:spPr>
                                      </pic:pic>
                                    </a:graphicData>
                                  </a:graphic>
                                </wp:inline>
                              </w:drawing>
                            </w:r>
                          </w:p>
                        </w:tc>
                        <w:tc>
                          <w:tcPr>
                            <w:tcW w:w="1705" w:type="dxa"/>
                            <w:vMerge w:val="restart"/>
                            <w:tcBorders>
                              <w:right w:val="single" w:color="auto" w:sz="12" w:space="0"/>
                            </w:tcBorders>
                            <w:vAlign w:val="center"/>
                          </w:tcPr>
                          <w:p>
                            <w:pPr>
                              <w:spacing w:line="240" w:lineRule="auto"/>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0.0156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0"/>
                                <w:sz w:val="18"/>
                                <w:szCs w:val="18"/>
                                <w14:textFill>
                                  <w14:solidFill>
                                    <w14:schemeClr w14:val="tx1"/>
                                  </w14:solidFill>
                                </w14:textFill>
                              </w:rPr>
                            </w:pPr>
                            <w:r>
                              <w:rPr>
                                <w:rFonts w:hint="default" w:ascii="Times New Roman" w:hAnsi="Times New Roman" w:eastAsia="宋体" w:cs="Times New Roman"/>
                                <w:color w:val="auto"/>
                                <w:position w:val="-12"/>
                                <w:sz w:val="24"/>
                                <w:szCs w:val="24"/>
                              </w:rPr>
                              <w:object>
                                <v:shape id="_x0000_i1191" o:spt="75" type="#_x0000_t75" style="height:19.85pt;width:34pt;" o:ole="t" filled="f" o:preferrelative="t" stroked="f" coordsize="21600,21600">
                                  <v:path/>
                                  <v:fill on="f" focussize="0,0"/>
                                  <v:stroke on="f"/>
                                  <v:imagedata r:id="rId475" o:title=""/>
                                  <o:lock v:ext="edit" aspectratio="t"/>
                                  <w10:wrap type="none"/>
                                  <w10:anchorlock/>
                                </v:shape>
                                <o:OLEObject Type="Embed" ProgID="Equation.3" ShapeID="_x0000_i1191" DrawAspect="Content" ObjectID="_1468076067" r:id="rId498">
                                  <o:LockedField>false</o:LockedField>
                                </o:OLEObject>
                              </w:object>
                            </w:r>
                          </w:p>
                        </w:tc>
                        <w:tc>
                          <w:tcPr>
                            <w:tcW w:w="1704" w:type="dxa"/>
                            <w:vAlign w:val="center"/>
                          </w:tcPr>
                          <w:p>
                            <w:pPr>
                              <w:snapToGrid w:val="0"/>
                              <w:spacing w:line="240" w:lineRule="auto"/>
                              <w:jc w:val="center"/>
                              <w:rPr>
                                <w:rFonts w:hint="default" w:asciiTheme="minorEastAsia" w:hAnsi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稀释溶液</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default" w:ascii="Times New Roman" w:hAnsi="Times New Roman" w:cs="Times New Roman"/>
                                <w:color w:val="000000" w:themeColor="text1"/>
                                <w:position w:val="-12"/>
                                <w:sz w:val="18"/>
                                <w:szCs w:val="18"/>
                                <w:lang w:val="en-US" w:eastAsia="zh-CN"/>
                                <w14:textFill>
                                  <w14:solidFill>
                                    <w14:schemeClr w14:val="tx1"/>
                                  </w14:solidFill>
                                </w14:textFill>
                              </w:rPr>
                              <w:t>0.</w:t>
                            </w:r>
                            <w:r>
                              <w:rPr>
                                <w:rFonts w:hint="eastAsia" w:ascii="Times New Roman" w:hAnsi="Times New Roman" w:cs="Times New Roman"/>
                                <w:color w:val="000000" w:themeColor="text1"/>
                                <w:position w:val="-12"/>
                                <w:sz w:val="18"/>
                                <w:szCs w:val="18"/>
                                <w:lang w:val="en-US" w:eastAsia="zh-CN"/>
                                <w14:textFill>
                                  <w14:solidFill>
                                    <w14:schemeClr w14:val="tx1"/>
                                  </w14:solidFill>
                                </w14:textFill>
                              </w:rPr>
                              <w:t>29%</w:t>
                            </w:r>
                          </w:p>
                        </w:tc>
                        <w:tc>
                          <w:tcPr>
                            <w:tcW w:w="1801" w:type="dxa"/>
                            <w:vMerge w:val="continue"/>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p>
                        </w:tc>
                        <w:tc>
                          <w:tcPr>
                            <w:tcW w:w="1705" w:type="dxa"/>
                            <w:vMerge w:val="continue"/>
                            <w:tcBorders>
                              <w:right w:val="single" w:color="auto" w:sz="12" w:space="0"/>
                            </w:tcBorders>
                            <w:vAlign w:val="center"/>
                          </w:tcPr>
                          <w:p>
                            <w:pPr>
                              <w:spacing w:line="240" w:lineRule="auto"/>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r>
                    </w:tbl>
                    <w:p>
                      <w:pPr>
                        <w:keepNext w:val="0"/>
                        <w:keepLines w:val="0"/>
                        <w:pageBreakBefore w:val="0"/>
                        <w:widowControl w:val="0"/>
                        <w:kinsoku/>
                        <w:wordWrap/>
                        <w:overflowPunct/>
                        <w:topLinePunct w:val="0"/>
                        <w:bidi w:val="0"/>
                        <w:adjustRightInd/>
                        <w:snapToGrid w:val="0"/>
                        <w:jc w:val="left"/>
                        <w:textAlignment w:val="auto"/>
                        <w:rPr>
                          <w:rFonts w:hint="eastAsia" w:ascii="黑体" w:hAnsi="黑体" w:eastAsia="黑体" w:cs="黑体"/>
                          <w:color w:val="000000" w:themeColor="text1"/>
                          <w:sz w:val="21"/>
                          <w:szCs w:val="21"/>
                          <w14:textFill>
                            <w14:solidFill>
                              <w14:schemeClr w14:val="tx1"/>
                            </w14:solidFill>
                          </w14:textFill>
                        </w:rPr>
                      </w:pPr>
                    </w:p>
                    <w:p>
                      <w:pPr>
                        <w:jc w:val="left"/>
                        <w:rPr>
                          <w:rFonts w:hint="eastAsia" w:ascii="黑体" w:hAnsi="黑体" w:eastAsia="黑体" w:cs="黑体"/>
                          <w:color w:val="000000" w:themeColor="text1"/>
                          <w:position w:val="-12"/>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.7.2  测量重复性引入的标准不确定度</w:t>
                      </w:r>
                      <w:r>
                        <w:rPr>
                          <w:rFonts w:hint="default" w:ascii="Times New Roman" w:hAnsi="Times New Roman" w:eastAsia="宋体" w:cs="Times New Roman"/>
                          <w:color w:val="auto"/>
                          <w:position w:val="-10"/>
                          <w:sz w:val="24"/>
                          <w:szCs w:val="24"/>
                        </w:rPr>
                        <w:object>
                          <v:shape id="_x0000_i1192" o:spt="75" type="#_x0000_t75" style="height:20.3pt;width:36.4pt;" o:ole="t" filled="f" o:preferrelative="t" stroked="f" coordsize="21600,21600">
                            <v:path/>
                            <v:fill on="f" focussize="0,0"/>
                            <v:stroke on="f"/>
                            <v:imagedata r:id="rId477" o:title=""/>
                            <o:lock v:ext="edit" aspectratio="t"/>
                            <w10:wrap type="none"/>
                            <w10:anchorlock/>
                          </v:shape>
                          <o:OLEObject Type="Embed" ProgID="Equation.3" ShapeID="_x0000_i1192" DrawAspect="Content" ObjectID="_1468076068" r:id="rId499">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按本</w:t>
                      </w:r>
                      <w:r>
                        <w:rPr>
                          <w:rFonts w:hint="eastAsia" w:asciiTheme="minorEastAsia" w:hAnsiTheme="minorEastAsia" w:cstheme="minorEastAsia"/>
                          <w:color w:val="000000" w:themeColor="text1"/>
                          <w:sz w:val="21"/>
                          <w:szCs w:val="21"/>
                          <w:lang w:val="en-US" w:eastAsia="zh-CN"/>
                          <w14:textFill>
                            <w14:solidFill>
                              <w14:schemeClr w14:val="tx1"/>
                            </w14:solidFill>
                          </w14:textFill>
                        </w:rPr>
                        <w:t>文件</w:t>
                      </w:r>
                      <w:r>
                        <w:rPr>
                          <w:rFonts w:hint="eastAsia" w:asciiTheme="minorEastAsia" w:hAnsiTheme="minorEastAsia" w:eastAsiaTheme="minorEastAsia" w:cstheme="minorEastAsia"/>
                          <w:color w:val="000000" w:themeColor="text1"/>
                          <w:sz w:val="21"/>
                          <w:szCs w:val="21"/>
                          <w14:textFill>
                            <w14:solidFill>
                              <w14:schemeClr w14:val="tx1"/>
                            </w14:solidFill>
                          </w14:textFill>
                        </w:rPr>
                        <w:t>中规定的校准方法，对</w:t>
                      </w:r>
                      <w:r>
                        <w:rPr>
                          <w:rFonts w:hint="eastAsia" w:asciiTheme="minorEastAsia" w:hAnsiTheme="minorEastAsia" w:cstheme="minorEastAsia"/>
                          <w:color w:val="000000" w:themeColor="text1"/>
                          <w:sz w:val="21"/>
                          <w:szCs w:val="21"/>
                          <w:lang w:val="en-US" w:eastAsia="zh-CN"/>
                          <w14:textFill>
                            <w14:solidFill>
                              <w14:schemeClr w14:val="tx1"/>
                            </w14:solidFill>
                          </w14:textFill>
                        </w:rPr>
                        <w:t>16 NTU的标准溶液</w:t>
                      </w:r>
                      <w:r>
                        <w:rPr>
                          <w:rFonts w:hint="eastAsia" w:asciiTheme="minorEastAsia" w:hAnsiTheme="minorEastAsia" w:eastAsiaTheme="minorEastAsia" w:cstheme="minorEastAsia"/>
                          <w:color w:val="000000" w:themeColor="text1"/>
                          <w:sz w:val="21"/>
                          <w:szCs w:val="21"/>
                          <w14:textFill>
                            <w14:solidFill>
                              <w14:schemeClr w14:val="tx1"/>
                            </w14:solidFill>
                          </w14:textFill>
                        </w:rPr>
                        <w:t>进行10次测量，</w:t>
                      </w:r>
                      <w:r>
                        <w:rPr>
                          <w:rFonts w:hint="eastAsia" w:asciiTheme="minorEastAsia" w:hAnsiTheme="minorEastAsia" w:cstheme="minorEastAsia"/>
                          <w:color w:val="000000" w:themeColor="text1"/>
                          <w:sz w:val="21"/>
                          <w:szCs w:val="21"/>
                          <w:lang w:val="en-US" w:eastAsia="zh-CN"/>
                          <w14:textFill>
                            <w14:solidFill>
                              <w14:schemeClr w14:val="tx1"/>
                            </w14:solidFill>
                          </w14:textFill>
                        </w:rPr>
                        <w:t>以</w:t>
                      </w:r>
                      <w:r>
                        <w:rPr>
                          <w:rFonts w:hint="eastAsia" w:asciiTheme="minorEastAsia" w:hAnsiTheme="minorEastAsia" w:eastAsiaTheme="minorEastAsia" w:cstheme="minorEastAsia"/>
                          <w:color w:val="000000" w:themeColor="text1"/>
                          <w:sz w:val="21"/>
                          <w:szCs w:val="21"/>
                          <w14:textFill>
                            <w14:solidFill>
                              <w14:schemeClr w14:val="tx1"/>
                            </w14:solidFill>
                          </w14:textFill>
                        </w:rPr>
                        <w:t>单次测量的实验标准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偏</w:t>
                      </w:r>
                      <w:r>
                        <w:rPr>
                          <w:rFonts w:hint="eastAsia" w:asciiTheme="minorEastAsia" w:hAnsiTheme="minorEastAsia" w:eastAsiaTheme="minorEastAsia" w:cstheme="minorEastAsia"/>
                          <w:color w:val="000000" w:themeColor="text1"/>
                          <w:sz w:val="21"/>
                          <w:szCs w:val="21"/>
                          <w14:textFill>
                            <w14:solidFill>
                              <w14:schemeClr w14:val="tx1"/>
                            </w14:solidFill>
                          </w14:textFill>
                        </w:rPr>
                        <w:t>差</w:t>
                      </w:r>
                      <w:r>
                        <w:rPr>
                          <w:rFonts w:hint="eastAsia" w:asciiTheme="minorEastAsia" w:hAnsiTheme="minorEastAsia" w:cstheme="minorEastAsia"/>
                          <w:color w:val="000000" w:themeColor="text1"/>
                          <w:sz w:val="21"/>
                          <w:szCs w:val="21"/>
                          <w:lang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6次测量的算术平均值的实验标准偏差</w:t>
                      </w:r>
                      <w:r>
                        <w:rPr>
                          <w:rFonts w:hint="eastAsia" w:asciiTheme="minorEastAsia" w:hAnsiTheme="minorEastAsia" w:cstheme="minorEastAsia"/>
                          <w:color w:val="000000" w:themeColor="text1"/>
                          <w:sz w:val="21"/>
                          <w:szCs w:val="21"/>
                          <w:lang w:eastAsia="zh-CN"/>
                          <w14:textFill>
                            <w14:solidFill>
                              <w14:schemeClr w14:val="tx1"/>
                            </w14:solidFill>
                          </w14:textFill>
                        </w:rPr>
                        <w:t>）</w:t>
                      </w:r>
                      <w:r>
                        <w:rPr>
                          <w:rFonts w:hint="eastAsia" w:asciiTheme="minorEastAsia" w:hAnsiTheme="minorEastAsia" w:eastAsiaTheme="minorEastAsia" w:cstheme="minorEastAsia"/>
                          <w:color w:val="000000" w:themeColor="text1"/>
                          <w:sz w:val="21"/>
                          <w:szCs w:val="21"/>
                          <w14:textFill>
                            <w14:solidFill>
                              <w14:schemeClr w14:val="tx1"/>
                            </w14:solidFill>
                          </w14:textFill>
                        </w:rPr>
                        <w:t>表示</w:t>
                      </w:r>
                      <w:r>
                        <w:rPr>
                          <w:rFonts w:hint="eastAsia" w:asciiTheme="minorEastAsia" w:hAnsiTheme="minorEastAsia" w:cstheme="minorEastAsia"/>
                          <w:color w:val="000000" w:themeColor="text1"/>
                          <w:sz w:val="21"/>
                          <w:szCs w:val="21"/>
                          <w:lang w:val="en-US" w:eastAsia="zh-CN"/>
                          <w14:textFill>
                            <w14:solidFill>
                              <w14:schemeClr w14:val="tx1"/>
                            </w14:solidFill>
                          </w14:textFill>
                        </w:rPr>
                        <w:t>测量重复性引入的</w:t>
                      </w:r>
                      <w:r>
                        <w:rPr>
                          <w:rFonts w:hint="eastAsia" w:asciiTheme="minorEastAsia" w:hAnsiTheme="minorEastAsia" w:eastAsiaTheme="minorEastAsia" w:cstheme="minorEastAsia"/>
                          <w:color w:val="000000" w:themeColor="text1"/>
                          <w:sz w:val="21"/>
                          <w:szCs w:val="21"/>
                          <w14:textFill>
                            <w14:solidFill>
                              <w14:schemeClr w14:val="tx1"/>
                            </w14:solidFill>
                          </w14:textFill>
                        </w:rPr>
                        <w:t>标准不确定度为：</w:t>
                      </w:r>
                      <w:r>
                        <w:rPr>
                          <w:rFonts w:hint="default" w:ascii="Times New Roman" w:hAnsi="Times New Roman" w:eastAsia="宋体" w:cs="Times New Roman"/>
                          <w:color w:val="auto"/>
                          <w:position w:val="-10"/>
                          <w:sz w:val="24"/>
                          <w:szCs w:val="24"/>
                        </w:rPr>
                        <w:object>
                          <v:shape id="_x0000_i1193" o:spt="75" type="#_x0000_t75" style="height:20.3pt;width:170.35pt;" o:ole="t" filled="f" o:preferrelative="t" stroked="f" coordsize="21600,21600">
                            <v:path/>
                            <v:fill on="f" focussize="0,0"/>
                            <v:stroke on="f"/>
                            <v:imagedata r:id="rId479" o:title=""/>
                            <o:lock v:ext="edit" aspectratio="t"/>
                            <w10:wrap type="none"/>
                            <w10:anchorlock/>
                          </v:shape>
                          <o:OLEObject Type="Embed" ProgID="Equation.3" ShapeID="_x0000_i1193" DrawAspect="Content" ObjectID="_1468076069" r:id="rId500">
                            <o:LockedField>false</o:LockedField>
                          </o:OLEObject>
                        </w:object>
                      </w:r>
                    </w:p>
                    <w:p>
                      <w:pPr>
                        <w:spacing w:line="360" w:lineRule="auto"/>
                        <w:jc w:val="left"/>
                        <w:rPr>
                          <w:rFonts w:ascii="宋体" w:hAnsi="宋体" w:eastAsia="宋体" w:cs="宋体"/>
                          <w:color w:val="000000" w:themeColor="text1"/>
                          <w:sz w:val="24"/>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 xml:space="preserve">.7.3  </w:t>
                      </w:r>
                      <w:r>
                        <w:rPr>
                          <w:rFonts w:hint="eastAsia" w:ascii="黑体" w:hAnsi="黑体" w:eastAsia="黑体" w:cs="黑体"/>
                          <w:color w:val="000000" w:themeColor="text1"/>
                          <w:sz w:val="21"/>
                          <w:szCs w:val="21"/>
                          <w:lang w:val="en-US" w:eastAsia="zh-CN"/>
                          <w14:textFill>
                            <w14:solidFill>
                              <w14:schemeClr w14:val="tx1"/>
                            </w14:solidFill>
                          </w14:textFill>
                        </w:rPr>
                        <w:t>分辨力</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0"/>
                          <w:sz w:val="24"/>
                          <w:szCs w:val="24"/>
                        </w:rPr>
                        <w:object>
                          <v:shape id="_x0000_i1194" o:spt="75" type="#_x0000_t75" style="height:20.3pt;width:37.5pt;" o:ole="t" filled="f" o:preferrelative="t" stroked="f" coordsize="21600,21600">
                            <v:path/>
                            <v:fill on="f" focussize="0,0"/>
                            <v:stroke on="f"/>
                            <v:imagedata r:id="rId481" o:title=""/>
                            <o:lock v:ext="edit" aspectratio="t"/>
                            <w10:wrap type="none"/>
                            <w10:anchorlock/>
                          </v:shape>
                          <o:OLEObject Type="Embed" ProgID="Equation.3" ShapeID="_x0000_i1194" DrawAspect="Content" ObjectID="_1468076070" r:id="rId501">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已知仪器分辨力为</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0.1 </w:t>
                      </w: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NTU</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服从</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均匀分布</w:t>
                      </w: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分辨力</w:t>
                      </w:r>
                      <w:r>
                        <w:rPr>
                          <w:rFonts w:hint="eastAsia" w:asciiTheme="minorEastAsia" w:hAnsiTheme="minorEastAsia" w:eastAsiaTheme="minorEastAsia" w:cstheme="minorEastAsia"/>
                          <w:color w:val="000000" w:themeColor="text1"/>
                          <w:sz w:val="21"/>
                          <w:szCs w:val="21"/>
                          <w14:textFill>
                            <w14:solidFill>
                              <w14:schemeClr w14:val="tx1"/>
                            </w14:solidFill>
                          </w14:textFill>
                        </w:rPr>
                        <w:t>引入的标准不确定度为</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195" o:spt="75" type="#_x0000_t75" style="height:21.2pt;width:171.65pt;" o:ole="t" filled="f" o:preferrelative="t" stroked="f" coordsize="21600,21600">
                            <v:path/>
                            <v:fill on="f" focussize="0,0"/>
                            <v:stroke on="f"/>
                            <v:imagedata r:id="rId483" o:title=""/>
                            <o:lock v:ext="edit" aspectratio="t"/>
                            <w10:wrap type="none"/>
                            <w10:anchorlock/>
                          </v:shape>
                          <o:OLEObject Type="Embed" ProgID="Equation.3" ShapeID="_x0000_i1195" DrawAspect="Content" ObjectID="_1468076071" r:id="rId502">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于</w:t>
                      </w:r>
                      <w:r>
                        <w:rPr>
                          <w:rFonts w:hint="default" w:ascii="Times New Roman" w:hAnsi="Times New Roman" w:eastAsia="宋体" w:cs="Times New Roman"/>
                          <w:color w:val="auto"/>
                          <w:position w:val="-10"/>
                          <w:sz w:val="24"/>
                          <w:szCs w:val="24"/>
                        </w:rPr>
                        <w:object>
                          <v:shape id="_x0000_i1196" o:spt="75" type="#_x0000_t75" style="height:20.3pt;width:36.4pt;" o:ole="t" filled="f" o:preferrelative="t" stroked="f" coordsize="21600,21600">
                            <v:path/>
                            <v:fill on="f" focussize="0,0"/>
                            <v:stroke on="f"/>
                            <v:imagedata r:id="rId477" o:title=""/>
                            <o:lock v:ext="edit" aspectratio="t"/>
                            <w10:wrap type="none"/>
                            <w10:anchorlock/>
                          </v:shape>
                          <o:OLEObject Type="Embed" ProgID="Equation.3" ShapeID="_x0000_i1196" DrawAspect="Content" ObjectID="_1468076072" r:id="rId503">
                            <o:LockedField>false</o:LockedField>
                          </o:OLEObject>
                        </w:objec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color w:val="auto"/>
                          <w:position w:val="-10"/>
                          <w:sz w:val="24"/>
                          <w:szCs w:val="24"/>
                        </w:rPr>
                        <w:object>
                          <v:shape id="_x0000_i1197" o:spt="75" type="#_x0000_t75" style="height:20.3pt;width:37.5pt;" o:ole="t" filled="f" o:preferrelative="t" stroked="f" coordsize="21600,21600">
                            <v:path/>
                            <v:fill on="f" focussize="0,0"/>
                            <v:stroke on="f"/>
                            <v:imagedata r:id="rId481" o:title=""/>
                            <o:lock v:ext="edit" aspectratio="t"/>
                            <w10:wrap type="none"/>
                            <w10:anchorlock/>
                          </v:shape>
                          <o:OLEObject Type="Embed" ProgID="Equation.3" ShapeID="_x0000_i1197" DrawAspect="Content" ObjectID="_1468076073" r:id="rId504">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，所以取</w:t>
                      </w:r>
                      <w:r>
                        <w:rPr>
                          <w:rFonts w:hint="default" w:ascii="Times New Roman" w:hAnsi="Times New Roman" w:eastAsia="宋体" w:cs="Times New Roman"/>
                          <w:color w:val="auto"/>
                          <w:position w:val="-10"/>
                          <w:sz w:val="24"/>
                          <w:szCs w:val="24"/>
                        </w:rPr>
                        <w:object>
                          <v:shape id="_x0000_i1198" o:spt="75" type="#_x0000_t75" style="height:21.2pt;width:81.9pt;" o:ole="t" filled="f" o:preferrelative="t" stroked="f" coordsize="21600,21600">
                            <v:path/>
                            <v:fill on="f" focussize="0,0"/>
                            <v:stroke on="f"/>
                            <v:imagedata r:id="rId487" o:title=""/>
                            <o:lock v:ext="edit" aspectratio="t"/>
                            <w10:wrap type="none"/>
                            <w10:anchorlock/>
                          </v:shape>
                          <o:OLEObject Type="Embed" ProgID="Equation.3" ShapeID="_x0000_i1198" DrawAspect="Content" ObjectID="_1468076074" r:id="rId505">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参与合成标准不确定度的计算。</w: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 xml:space="preserve">.7.4  </w:t>
                      </w:r>
                      <w:r>
                        <w:rPr>
                          <w:rFonts w:hint="eastAsia" w:ascii="黑体" w:hAnsi="黑体" w:eastAsia="黑体" w:cs="黑体"/>
                          <w:color w:val="000000" w:themeColor="text1"/>
                          <w:sz w:val="21"/>
                          <w:szCs w:val="21"/>
                          <w:lang w:val="en-US" w:eastAsia="zh-CN"/>
                          <w14:textFill>
                            <w14:solidFill>
                              <w14:schemeClr w14:val="tx1"/>
                            </w14:solidFill>
                          </w14:textFill>
                        </w:rPr>
                        <w:t>标准物质</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2"/>
                          <w:sz w:val="24"/>
                          <w:szCs w:val="24"/>
                        </w:rPr>
                        <w:object>
                          <v:shape id="_x0000_i1199" o:spt="75" type="#_x0000_t75" style="height:19.85pt;width:32.9pt;" o:ole="t" filled="f" o:preferrelative="t" stroked="f" coordsize="21600,21600">
                            <v:path/>
                            <v:fill on="f" focussize="0,0"/>
                            <v:stroke on="f"/>
                            <v:imagedata r:id="rId489" o:title=""/>
                            <o:lock v:ext="edit" aspectratio="t"/>
                            <w10:wrap type="none"/>
                            <w10:anchorlock/>
                          </v:shape>
                          <o:OLEObject Type="Embed" ProgID="Equation.3" ShapeID="_x0000_i1199" DrawAspect="Content" ObjectID="_1468076075" r:id="rId506">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物质</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的不确定度为</w:t>
                      </w:r>
                      <w:r>
                        <w:rPr>
                          <w:rFonts w:hint="eastAsia" w:ascii="宋体" w:hAnsi="宋体" w:eastAsia="宋体" w:cs="宋体"/>
                          <w:sz w:val="21"/>
                          <w:szCs w:val="21"/>
                        </w:rPr>
                        <w:t>：</w:t>
                      </w:r>
                      <w:r>
                        <w:rPr>
                          <w:rFonts w:hint="eastAsia" w:asciiTheme="minorEastAsia" w:hAnsiTheme="minorEastAsia" w:eastAsiaTheme="minorEastAsia" w:cstheme="minorEastAsia"/>
                          <w:i/>
                          <w:iCs/>
                          <w:sz w:val="21"/>
                          <w:szCs w:val="21"/>
                        </w:rPr>
                        <w:t>U</w:t>
                      </w:r>
                      <w:r>
                        <w:rPr>
                          <w:rFonts w:hint="eastAsia" w:asciiTheme="minorEastAsia" w:hAnsiTheme="minorEastAsia" w:cstheme="minorEastAsia"/>
                          <w:i w:val="0"/>
                          <w:iCs w:val="0"/>
                          <w:sz w:val="21"/>
                          <w:szCs w:val="21"/>
                          <w:vertAlign w:val="subscript"/>
                          <w:lang w:val="en-US" w:eastAsia="zh-CN"/>
                        </w:rPr>
                        <w:t>rel</w:t>
                      </w:r>
                      <w:r>
                        <w:rPr>
                          <w:rFonts w:hint="default"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3%</w:t>
                      </w:r>
                      <w:r>
                        <w:rPr>
                          <w:rFonts w:hint="default" w:ascii="Times New Roman" w:hAnsi="Times New Roman" w:eastAsia="宋体" w:cs="Times New Roman"/>
                          <w:sz w:val="21"/>
                          <w:szCs w:val="21"/>
                        </w:rPr>
                        <w:t>（</w:t>
                      </w:r>
                      <w:r>
                        <w:rPr>
                          <w:rFonts w:hint="eastAsia" w:asciiTheme="minorEastAsia" w:hAnsiTheme="minorEastAsia" w:eastAsiaTheme="minorEastAsia" w:cstheme="minorEastAsia"/>
                          <w:i/>
                          <w:iCs/>
                          <w:sz w:val="21"/>
                          <w:szCs w:val="21"/>
                        </w:rPr>
                        <w:t>k</w:t>
                      </w:r>
                      <w:r>
                        <w:rPr>
                          <w:rFonts w:hint="eastAsia" w:asciiTheme="minorEastAsia" w:hAnsiTheme="minorEastAsia" w:eastAsiaTheme="minorEastAsia" w:cstheme="minorEastAsia"/>
                          <w:sz w:val="21"/>
                          <w:szCs w:val="21"/>
                        </w:rPr>
                        <w:t>=</w:t>
                      </w:r>
                      <w:r>
                        <w:rPr>
                          <w:rFonts w:hint="eastAsia" w:asciiTheme="minorEastAsia" w:hAnsiTheme="minorEastAsia" w:cstheme="minorEastAsia"/>
                          <w:sz w:val="21"/>
                          <w:szCs w:val="21"/>
                          <w:lang w:val="en-US" w:eastAsia="zh-CN"/>
                        </w:rPr>
                        <w:t>2</w:t>
                      </w:r>
                      <w:r>
                        <w:rPr>
                          <w:rFonts w:hint="default" w:ascii="Times New Roman" w:hAnsi="Times New Roman" w:eastAsia="宋体" w:cs="Times New Roman"/>
                          <w:sz w:val="21"/>
                          <w:szCs w:val="21"/>
                        </w:rPr>
                        <w:t>）</w:t>
                      </w:r>
                      <w:r>
                        <w:rPr>
                          <w:rFonts w:hint="eastAsia" w:ascii="宋体" w:hAnsi="宋体" w:eastAsia="宋体" w:cs="宋体"/>
                          <w:sz w:val="21"/>
                          <w:szCs w:val="21"/>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则标准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物质</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引入的标准不确定度为</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default" w:ascii="Times New Roman" w:hAnsi="Times New Roman" w:eastAsia="宋体" w:cs="Times New Roman"/>
                          <w:color w:val="auto"/>
                          <w:position w:val="-12"/>
                          <w:sz w:val="24"/>
                          <w:szCs w:val="24"/>
                          <w:lang w:eastAsia="zh-CN"/>
                        </w:rPr>
                        <w:object>
                          <v:shape id="_x0000_i1200" o:spt="75" type="#_x0000_t75" style="height:18pt;width:110.35pt;" o:ole="t" filled="f" o:preferrelative="t" stroked="f" coordsize="21600,21600">
                            <v:path/>
                            <v:fill on="f" focussize="0,0"/>
                            <v:stroke on="f"/>
                            <v:imagedata r:id="rId491" o:title=""/>
                            <o:lock v:ext="edit" aspectratio="t"/>
                            <w10:wrap type="none"/>
                            <w10:anchorlock/>
                          </v:shape>
                          <o:OLEObject Type="Embed" ProgID="Equation.3" ShapeID="_x0000_i1200" DrawAspect="Content" ObjectID="_1468076076" r:id="rId507">
                            <o:LockedField>false</o:LockedField>
                          </o:OLEObject>
                        </w:objec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.7.</w:t>
                      </w:r>
                      <w:r>
                        <w:rPr>
                          <w:rFonts w:hint="eastAsia" w:ascii="黑体" w:hAnsi="黑体" w:eastAsia="黑体" w:cs="黑体"/>
                          <w:color w:val="000000" w:themeColor="text1"/>
                          <w:sz w:val="21"/>
                          <w:szCs w:val="21"/>
                          <w:lang w:val="en-US" w:eastAsia="zh-CN"/>
                          <w14:textFill>
                            <w14:solidFill>
                              <w14:schemeClr w14:val="tx1"/>
                            </w14:solidFill>
                          </w14:textFill>
                        </w:rPr>
                        <w:t>5</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稀释标准溶液过程中</w:t>
                      </w:r>
                      <w:r>
                        <w:rPr>
                          <w:rFonts w:hint="eastAsia" w:ascii="黑体" w:hAnsi="黑体" w:eastAsia="黑体" w:cs="黑体"/>
                          <w:color w:val="000000" w:themeColor="text1"/>
                          <w:sz w:val="21"/>
                          <w:szCs w:val="21"/>
                          <w14:textFill>
                            <w14:solidFill>
                              <w14:schemeClr w14:val="tx1"/>
                            </w14:solidFill>
                          </w14:textFill>
                        </w:rPr>
                        <w:t>引入的标准不确定度</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稀释过程：用移液管准确地吸取400 NTU水质浊度标准溶液4 mL，置于100 mL容量瓶中，用</w:t>
                      </w:r>
                    </w:p>
                    <w:p>
                      <w:pPr>
                        <w:keepNext w:val="0"/>
                        <w:keepLines w:val="0"/>
                        <w:pageBreakBefore w:val="0"/>
                        <w:widowControl w:val="0"/>
                        <w:kinsoku/>
                        <w:wordWrap/>
                        <w:overflowPunct/>
                        <w:topLinePunct w:val="0"/>
                        <w:bidi w:val="0"/>
                        <w:adjustRightInd/>
                        <w:snapToGrid/>
                        <w:spacing w:line="300" w:lineRule="auto"/>
                        <w:jc w:val="both"/>
                        <w:textAlignment w:val="auto"/>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零浊度水定容至刻度，制成16 NTU校准用标准溶液。</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imes New Roman" w:hAnsi="Times New Roman" w:cs="Times New Roman"/>
                          <w:color w:val="auto"/>
                          <w:sz w:val="21"/>
                          <w:szCs w:val="21"/>
                          <w:lang w:val="en-US" w:eastAsia="zh-CN"/>
                        </w:rPr>
                        <w:t>JJG 196-2006《常用玻璃量器检定规程》</w:t>
                      </w:r>
                      <w:r>
                        <w:rPr>
                          <w:rFonts w:hint="eastAsia" w:ascii="Times New Roman" w:hAnsi="Times New Roman" w:cs="Times New Roman"/>
                          <w:color w:val="000000" w:themeColor="text1"/>
                          <w:sz w:val="21"/>
                          <w:szCs w:val="21"/>
                          <w:lang w:val="en-US" w:eastAsia="zh-CN"/>
                          <w14:textFill>
                            <w14:solidFill>
                              <w14:schemeClr w14:val="tx1"/>
                            </w14:solidFill>
                          </w14:textFill>
                        </w:rPr>
                        <w:t>中</w:t>
                      </w:r>
                      <w:r>
                        <w:rPr>
                          <w:rFonts w:hint="eastAsia" w:ascii="Times New Roman" w:hAnsi="Times New Roman" w:cs="Times New Roman"/>
                          <w:color w:val="auto"/>
                          <w:sz w:val="21"/>
                          <w:szCs w:val="21"/>
                          <w:lang w:val="en-US" w:eastAsia="zh-CN"/>
                        </w:rPr>
                        <w:t>给出5 mL移液管（A级），其最大允许误差为±0.025 mL，区间的半宽</w:t>
                      </w:r>
                      <w:r>
                        <w:rPr>
                          <w:rFonts w:hint="eastAsia" w:ascii="Times New Roman" w:hAnsi="Times New Roman" w:cs="Times New Roman"/>
                          <w:color w:val="000000" w:themeColor="text1"/>
                          <w:sz w:val="21"/>
                          <w:szCs w:val="21"/>
                          <w:lang w:val="en-US" w:eastAsia="zh-CN"/>
                          <w14:textFill>
                            <w14:solidFill>
                              <w14:schemeClr w14:val="tx1"/>
                            </w14:solidFill>
                          </w14:textFill>
                        </w:rPr>
                        <w:t>度</w:t>
                      </w:r>
                      <w:r>
                        <w:rPr>
                          <w:rFonts w:hint="eastAsia" w:ascii="Times New Roman" w:hAnsi="Times New Roman" w:cs="Times New Roman"/>
                          <w:i/>
                          <w:iCs/>
                          <w:color w:val="000000" w:themeColor="text1"/>
                          <w:sz w:val="21"/>
                          <w:szCs w:val="21"/>
                          <w:lang w:val="en-US" w:eastAsia="zh-CN"/>
                          <w14:textFill>
                            <w14:solidFill>
                              <w14:schemeClr w14:val="tx1"/>
                            </w14:solidFill>
                          </w14:textFill>
                        </w:rPr>
                        <w:t>a</w:t>
                      </w:r>
                      <w:r>
                        <w:rPr>
                          <w:rFonts w:hint="eastAsia" w:ascii="Times New Roman" w:hAnsi="Times New Roman" w:cs="Times New Roman"/>
                          <w:color w:val="000000" w:themeColor="text1"/>
                          <w:sz w:val="21"/>
                          <w:szCs w:val="21"/>
                          <w:lang w:val="en-US" w:eastAsia="zh-CN"/>
                          <w14:textFill>
                            <w14:solidFill>
                              <w14:schemeClr w14:val="tx1"/>
                            </w14:solidFill>
                          </w14:textFill>
                        </w:rPr>
                        <w:t>=0.025 mL，服从</w:t>
                      </w:r>
                      <w:r>
                        <w:rPr>
                          <w:rFonts w:hint="eastAsia" w:ascii="Times New Roman" w:hAnsi="Times New Roman" w:cs="Times New Roman"/>
                          <w:color w:val="auto"/>
                          <w:sz w:val="21"/>
                          <w:szCs w:val="21"/>
                          <w:lang w:val="en-US" w:eastAsia="zh-CN"/>
                        </w:rPr>
                        <w:t>均匀</w:t>
                      </w:r>
                      <w:r>
                        <w:rPr>
                          <w:rFonts w:hint="eastAsia" w:ascii="Times New Roman" w:hAnsi="Times New Roman" w:cs="Times New Roman"/>
                          <w:color w:val="000000" w:themeColor="text1"/>
                          <w:sz w:val="21"/>
                          <w:szCs w:val="21"/>
                          <w:lang w:val="en-US" w:eastAsia="zh-CN"/>
                          <w14:textFill>
                            <w14:solidFill>
                              <w14:schemeClr w14:val="tx1"/>
                            </w14:solidFill>
                          </w14:textFill>
                        </w:rPr>
                        <w:t>分布；100 mL容量瓶（A级），其最大允许误差为±0.10 mL，区间的半宽度</w:t>
                      </w:r>
                      <w:r>
                        <w:rPr>
                          <w:rFonts w:hint="eastAsia" w:ascii="Times New Roman" w:hAnsi="Times New Roman" w:cs="Times New Roman"/>
                          <w:i/>
                          <w:iCs/>
                          <w:color w:val="000000" w:themeColor="text1"/>
                          <w:sz w:val="21"/>
                          <w:szCs w:val="21"/>
                          <w:lang w:val="en-US" w:eastAsia="zh-CN"/>
                          <w14:textFill>
                            <w14:solidFill>
                              <w14:schemeClr w14:val="tx1"/>
                            </w14:solidFill>
                          </w14:textFill>
                        </w:rPr>
                        <w:t>a</w:t>
                      </w:r>
                      <w:r>
                        <w:rPr>
                          <w:rFonts w:hint="eastAsia" w:ascii="Times New Roman" w:hAnsi="Times New Roman" w:cs="Times New Roman"/>
                          <w:color w:val="000000" w:themeColor="text1"/>
                          <w:sz w:val="21"/>
                          <w:szCs w:val="21"/>
                          <w:lang w:val="en-US" w:eastAsia="zh-CN"/>
                          <w14:textFill>
                            <w14:solidFill>
                              <w14:schemeClr w14:val="tx1"/>
                            </w14:solidFill>
                          </w14:textFill>
                        </w:rPr>
                        <w:t>=0.</w:t>
                      </w:r>
                      <w:r>
                        <w:rPr>
                          <w:rFonts w:hint="eastAsia" w:ascii="Times New Roman" w:hAnsi="Times New Roman" w:cs="Times New Roman"/>
                          <w:color w:val="auto"/>
                          <w:sz w:val="21"/>
                          <w:szCs w:val="21"/>
                          <w:lang w:val="en-US" w:eastAsia="zh-CN"/>
                        </w:rPr>
                        <w:t>10 mL，服从均匀分布。则移液管刻度不准引入的标准不确定度</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jc w:val="both"/>
        <w:textAlignment w:val="auto"/>
        <w:rPr>
          <w:rFonts w:hint="default" w:eastAsiaTheme="minorEastAsia"/>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62688" behindDoc="0" locked="0" layoutInCell="1" allowOverlap="1">
                <wp:simplePos x="0" y="0"/>
                <wp:positionH relativeFrom="page">
                  <wp:posOffset>720090</wp:posOffset>
                </wp:positionH>
                <wp:positionV relativeFrom="page">
                  <wp:posOffset>899795</wp:posOffset>
                </wp:positionV>
                <wp:extent cx="1304290" cy="270510"/>
                <wp:effectExtent l="0" t="0" r="3810" b="8890"/>
                <wp:wrapNone/>
                <wp:docPr id="130" name="文本框 130"/>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70.85pt;height:21.3pt;width:102.7pt;mso-position-horizontal-relative:page;mso-position-vertical-relative:page;z-index:251762688;mso-width-relative:page;mso-height-relative:page;" fillcolor="#FFFFFF [3201]" filled="t" stroked="f" coordsize="21600,21600" o:gfxdata="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Pf4S99UAAAALAQAADwAA&#10;AAAAAAABACAAAAAiAAAAZHJzL2Rvd25yZXYueG1sUEsBAhQAFAAAAAgAh07iQHEbDiNSAgAAkwQA&#10;AA4AAAAAAAAAAQAgAAAAJAEAAGRycy9lMm9Eb2MueG1sUEsFBgAAAAAGAAYAWQEAAOgFA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v:textbox>
              </v:shape>
            </w:pict>
          </mc:Fallback>
        </mc:AlternateContent>
      </w:r>
      <w:r>
        <w:rPr>
          <w:sz w:val="32"/>
        </w:rPr>
        <mc:AlternateContent>
          <mc:Choice Requires="wps">
            <w:drawing>
              <wp:anchor distT="0" distB="0" distL="114300" distR="114300" simplePos="0" relativeHeight="251763712" behindDoc="0" locked="0" layoutInCell="1" allowOverlap="1">
                <wp:simplePos x="0" y="0"/>
                <wp:positionH relativeFrom="page">
                  <wp:posOffset>864235</wp:posOffset>
                </wp:positionH>
                <wp:positionV relativeFrom="page">
                  <wp:posOffset>9719945</wp:posOffset>
                </wp:positionV>
                <wp:extent cx="360045" cy="288290"/>
                <wp:effectExtent l="0" t="0" r="8255" b="3810"/>
                <wp:wrapNone/>
                <wp:docPr id="131" name="文本框 131"/>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lef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26</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8.05pt;margin-top:765.35pt;height:22.7pt;width:28.35pt;mso-position-horizontal-relative:page;mso-position-vertical-relative:page;z-index:251763712;mso-width-relative:page;mso-height-relative:page;" fillcolor="#FFFFFF [3201]" filled="t" stroked="f" coordsize="21600,21600" o:gfxdata="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Ny0zodQAAAANAQAADwAA&#10;AAAAAAABACAAAAAiAAAAZHJzL2Rvd25yZXYueG1sUEsBAhQAFAAAAAgAh07iQFAp94tTAgAAkgQA&#10;AA4AAAAAAAAAAQAgAAAAIwEAAGRycy9lMm9Eb2MueG1sUEsFBgAAAAAGAAYAWQEAAOgFAAAAAA==&#10;">
                <v:fill on="t" focussize="0,0"/>
                <v:stroke on="f" weight="0.5pt"/>
                <v:imagedata o:title=""/>
                <o:lock v:ext="edit" aspectratio="f"/>
                <v:textbox>
                  <w:txbxContent>
                    <w:p>
                      <w:pPr>
                        <w:jc w:val="lef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26</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sz w:val="44"/>
        </w:rPr>
      </w:pPr>
      <w:r>
        <w:rPr>
          <w:sz w:val="44"/>
        </w:rPr>
        <mc:AlternateContent>
          <mc:Choice Requires="wps">
            <w:drawing>
              <wp:anchor distT="0" distB="0" distL="114300" distR="114300" simplePos="0" relativeHeight="251761664" behindDoc="0" locked="0" layoutInCell="1" allowOverlap="1">
                <wp:simplePos x="0" y="0"/>
                <wp:positionH relativeFrom="page">
                  <wp:posOffset>720090</wp:posOffset>
                </wp:positionH>
                <wp:positionV relativeFrom="page">
                  <wp:posOffset>1440180</wp:posOffset>
                </wp:positionV>
                <wp:extent cx="5939790" cy="8279765"/>
                <wp:effectExtent l="0" t="0" r="3810" b="635"/>
                <wp:wrapNone/>
                <wp:docPr id="132" name="文本框 132"/>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position w:val="-28"/>
                                <w:sz w:val="21"/>
                                <w:szCs w:val="21"/>
                                <w:lang w:val="en-US" w:eastAsia="zh-CN"/>
                              </w:rPr>
                              <w:object>
                                <v:shape id="_x0000_i1201" o:spt="75" type="#_x0000_t75" style="height:33.05pt;width:153.05pt;" o:ole="t" filled="f" o:preferrelative="t" stroked="f" coordsize="21600,21600">
                                  <v:path/>
                                  <v:fill on="f" focussize="0,0"/>
                                  <v:stroke on="f"/>
                                  <v:imagedata r:id="rId509" o:title=""/>
                                  <o:lock v:ext="edit" aspectratio="t"/>
                                  <w10:wrap type="none"/>
                                  <w10:anchorlock/>
                                </v:shape>
                                <o:OLEObject Type="Embed" ProgID="Equation.KSEE3" ShapeID="_x0000_i1201" DrawAspect="Content" ObjectID="_1468076077" r:id="rId508">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position w:val="-24"/>
                                <w:sz w:val="21"/>
                                <w:szCs w:val="21"/>
                                <w:lang w:val="en-US" w:eastAsia="zh-CN"/>
                              </w:rPr>
                              <w:object>
                                <v:shape id="_x0000_i1202" o:spt="75" type="#_x0000_t75" style="height:34.4pt;width:170.6pt;" o:ole="t" filled="f" o:preferrelative="t" stroked="f" coordsize="21600,21600">
                                  <v:path/>
                                  <v:fill on="f" focussize="0,0"/>
                                  <v:stroke on="f"/>
                                  <v:imagedata r:id="rId511" o:title=""/>
                                  <o:lock v:ext="edit" aspectratio="t"/>
                                  <w10:wrap type="none"/>
                                  <w10:anchorlock/>
                                </v:shape>
                                <o:OLEObject Type="Embed" ProgID="Equation.KSEE3" ShapeID="_x0000_i1202" DrawAspect="Content" ObjectID="_1468076078" r:id="rId510">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容量瓶刻度不准引入的标准不确定度</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position w:val="-28"/>
                                <w:sz w:val="21"/>
                                <w:szCs w:val="21"/>
                                <w:lang w:val="en-US" w:eastAsia="zh-CN"/>
                              </w:rPr>
                              <w:object>
                                <v:shape id="_x0000_i1203" o:spt="75" type="#_x0000_t75" style="height:33.05pt;width:146.7pt;" o:ole="t" filled="f" o:preferrelative="t" stroked="f" coordsize="21600,21600">
                                  <v:path/>
                                  <v:fill on="f" focussize="0,0"/>
                                  <v:stroke on="f"/>
                                  <v:imagedata r:id="rId513" o:title=""/>
                                  <o:lock v:ext="edit" aspectratio="t"/>
                                  <w10:wrap type="none"/>
                                  <w10:anchorlock/>
                                </v:shape>
                                <o:OLEObject Type="Embed" ProgID="Equation.KSEE3" ShapeID="_x0000_i1203" DrawAspect="Content" ObjectID="_1468076079" r:id="rId512">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position w:val="-24"/>
                                <w:sz w:val="21"/>
                                <w:szCs w:val="21"/>
                                <w:lang w:val="en-US" w:eastAsia="zh-CN"/>
                              </w:rPr>
                              <w:object>
                                <v:shape id="_x0000_i1204" o:spt="75" type="#_x0000_t75" style="height:34.4pt;width:196.1pt;" o:ole="t" filled="f" o:preferrelative="t" stroked="f" coordsize="21600,21600">
                                  <v:path/>
                                  <v:fill on="f" focussize="0,0"/>
                                  <v:stroke on="f"/>
                                  <v:imagedata r:id="rId515" o:title=""/>
                                  <o:lock v:ext="edit" aspectratio="t"/>
                                  <w10:wrap type="none"/>
                                  <w10:anchorlock/>
                                </v:shape>
                                <o:OLEObject Type="Embed" ProgID="Equation.KSEE3" ShapeID="_x0000_i1204" DrawAspect="Content" ObjectID="_1468076080" r:id="rId514">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.7.</w:t>
                            </w:r>
                            <w:r>
                              <w:rPr>
                                <w:rFonts w:hint="eastAsia" w:ascii="黑体" w:hAnsi="黑体" w:eastAsia="黑体" w:cs="黑体"/>
                                <w:color w:val="000000" w:themeColor="text1"/>
                                <w:sz w:val="21"/>
                                <w:szCs w:val="21"/>
                                <w:lang w:val="en-US" w:eastAsia="zh-CN"/>
                                <w14:textFill>
                                  <w14:solidFill>
                                    <w14:schemeClr w14:val="tx1"/>
                                  </w14:solidFill>
                                </w14:textFill>
                              </w:rPr>
                              <w:t>6</w:t>
                            </w:r>
                            <w:r>
                              <w:rPr>
                                <w:rFonts w:hint="eastAsia" w:ascii="黑体" w:hAnsi="黑体" w:eastAsia="黑体" w:cs="黑体"/>
                                <w:color w:val="000000" w:themeColor="text1"/>
                                <w:sz w:val="21"/>
                                <w:szCs w:val="21"/>
                                <w14:textFill>
                                  <w14:solidFill>
                                    <w14:schemeClr w14:val="tx1"/>
                                  </w14:solidFill>
                                </w14:textFill>
                              </w:rPr>
                              <w:t xml:space="preserve"> 标准不</w:t>
                            </w:r>
                            <w:r>
                              <w:rPr>
                                <w:rFonts w:hint="eastAsia" w:ascii="黑体" w:hAnsi="黑体" w:eastAsia="黑体" w:cs="黑体"/>
                                <w:color w:val="000000" w:themeColor="text1"/>
                                <w:sz w:val="21"/>
                                <w:szCs w:val="21"/>
                                <w:lang w:val="en-US" w:eastAsia="zh-CN"/>
                                <w14:textFill>
                                  <w14:solidFill>
                                    <w14:schemeClr w14:val="tx1"/>
                                  </w14:solidFill>
                                </w14:textFill>
                              </w:rPr>
                              <w:t>确定度的合成</w:t>
                            </w:r>
                          </w:p>
                          <w:p>
                            <w:pPr>
                              <w:spacing w:before="31" w:after="50" w:line="360" w:lineRule="auto"/>
                              <w:ind w:firstLine="480" w:firstLineChars="200"/>
                              <w:jc w:val="center"/>
                              <w:rPr>
                                <w:rFonts w:hint="eastAsia"/>
                                <w:sz w:val="24"/>
                              </w:rPr>
                            </w:pPr>
                            <w:r>
                              <w:rPr>
                                <w:position w:val="-18"/>
                                <w:sz w:val="24"/>
                              </w:rPr>
                              <w:object>
                                <v:shape id="_x0000_i1205" o:spt="75" type="#_x0000_t75" style="height:26.75pt;width:201.1pt;" o:ole="t" filled="f" o:preferrelative="t" stroked="f" coordsize="21600,21600">
                                  <v:path/>
                                  <v:fill on="f" focussize="0,0"/>
                                  <v:stroke on="f"/>
                                  <v:imagedata r:id="rId517" o:title=""/>
                                  <o:lock v:ext="edit" aspectratio="t"/>
                                  <w10:wrap type="none"/>
                                  <w10:anchorlock/>
                                </v:shape>
                                <o:OLEObject Type="Embed" ProgID="Equation.KSEE3" ShapeID="_x0000_i1205" DrawAspect="Content" ObjectID="_1468076081" r:id="rId516">
                                  <o:LockedField>false</o:LockedField>
                                </o:OLEObject>
                              </w:object>
                            </w:r>
                          </w:p>
                          <w:p>
                            <w:pPr>
                              <w:spacing w:line="360" w:lineRule="auto"/>
                              <w:jc w:val="center"/>
                              <w:rPr>
                                <w:rFonts w:hint="eastAsia" w:ascii="黑体" w:hAnsi="黑体" w:eastAsia="黑体" w:cs="黑体"/>
                                <w:color w:val="000000" w:themeColor="text1"/>
                                <w:sz w:val="21"/>
                                <w:szCs w:val="21"/>
                                <w:lang w:val="en-US" w:eastAsia="zh-CN"/>
                                <w14:textFill>
                                  <w14:solidFill>
                                    <w14:schemeClr w14:val="tx1"/>
                                  </w14:solidFill>
                                </w14:textFill>
                              </w:rPr>
                            </w:pPr>
                            <w:r>
                              <w:rPr>
                                <w:position w:val="-16"/>
                                <w:sz w:val="24"/>
                              </w:rPr>
                              <w:object>
                                <v:shape id="_x0000_i1206" o:spt="75" type="#_x0000_t75" style="height:20.85pt;width:194.4pt;" o:ole="t" filled="f" o:preferrelative="t" stroked="f" coordsize="21600,21600">
                                  <v:path/>
                                  <v:fill on="f" focussize="0,0"/>
                                  <v:stroke on="f"/>
                                  <v:imagedata r:id="rId519" o:title=""/>
                                  <o:lock v:ext="edit" aspectratio="t"/>
                                  <w10:wrap type="none"/>
                                  <w10:anchorlock/>
                                </v:shape>
                                <o:OLEObject Type="Embed" ProgID="Equation.KSEE3" ShapeID="_x0000_i1206" DrawAspect="Content" ObjectID="_1468076082" r:id="rId518">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eastAsia" w:ascii="黑体" w:hAnsi="黑体" w:eastAsia="黑体" w:cs="黑体"/>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8</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计算合成</w:t>
                            </w:r>
                            <w:r>
                              <w:rPr>
                                <w:rFonts w:hint="eastAsia" w:ascii="黑体" w:hAnsi="黑体" w:eastAsia="黑体" w:cs="黑体"/>
                                <w:color w:val="000000" w:themeColor="text1"/>
                                <w:sz w:val="21"/>
                                <w:szCs w:val="21"/>
                                <w14:textFill>
                                  <w14:solidFill>
                                    <w14:schemeClr w14:val="tx1"/>
                                  </w14:solidFill>
                                </w14:textFill>
                              </w:rPr>
                              <w:t>标准不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position w:val="-30"/>
                                <w:sz w:val="24"/>
                              </w:rPr>
                              <w:object>
                                <v:shape id="_x0000_i1207" o:spt="75" type="#_x0000_t75" style="height:33.45pt;width:328.2pt;" o:ole="t" filled="f" o:preferrelative="t" stroked="f" coordsize="21600,21600">
                                  <v:path/>
                                  <v:fill on="f" focussize="0,0"/>
                                  <v:stroke on="f"/>
                                  <v:imagedata r:id="rId521" o:title=""/>
                                  <o:lock v:ext="edit" aspectratio="t"/>
                                  <w10:wrap type="none"/>
                                  <w10:anchorlock/>
                                </v:shape>
                                <o:OLEObject Type="Embed" ProgID="Equation.3" ShapeID="_x0000_i1207" DrawAspect="Content" ObjectID="_1468076083" r:id="rId520">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hint="eastAsia" w:ascii="黑体" w:hAnsi="黑体" w:eastAsia="黑体" w:cs="黑体"/>
                                <w:color w:val="000000" w:themeColor="text1"/>
                                <w:sz w:val="21"/>
                                <w:szCs w:val="21"/>
                                <w:lang w:val="en-US" w:eastAsia="zh-CN"/>
                                <w14:textFill>
                                  <w14:solidFill>
                                    <w14:schemeClr w14:val="tx1"/>
                                  </w14:solidFill>
                                </w14:textFill>
                              </w:rPr>
                            </w:pPr>
                            <w:r>
                              <w:rPr>
                                <w:position w:val="-14"/>
                                <w:szCs w:val="21"/>
                              </w:rPr>
                              <w:object>
                                <v:shape id="_x0000_i1208" o:spt="75" type="#_x0000_t75" style="height:23pt;width:228pt;" o:ole="t" filled="f" o:preferrelative="t" stroked="f" coordsize="21600,21600">
                                  <v:path/>
                                  <v:fill on="f" focussize="0,0"/>
                                  <v:stroke on="f"/>
                                  <v:imagedata r:id="rId523" o:title=""/>
                                  <o:lock v:ext="edit" aspectratio="t"/>
                                  <w10:wrap type="none"/>
                                  <w10:anchorlock/>
                                </v:shape>
                                <o:OLEObject Type="Embed" ProgID="Equation.KSEE3" ShapeID="_x0000_i1208" DrawAspect="Content" ObjectID="_1468076084" r:id="rId522">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9</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扩展</w:t>
                            </w:r>
                            <w:r>
                              <w:rPr>
                                <w:rFonts w:hint="eastAsia" w:ascii="黑体" w:hAnsi="黑体" w:eastAsia="黑体" w:cs="黑体"/>
                                <w:color w:val="000000" w:themeColor="text1"/>
                                <w:sz w:val="21"/>
                                <w:szCs w:val="21"/>
                                <w14:textFill>
                                  <w14:solidFill>
                                    <w14:schemeClr w14:val="tx1"/>
                                  </w14:solidFill>
                                </w14:textFill>
                              </w:rPr>
                              <w:t>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取包含因子</w:t>
                            </w:r>
                            <w:r>
                              <w:rPr>
                                <w:rFonts w:hint="eastAsia" w:asciiTheme="minorEastAsia" w:hAnsiTheme="minorEastAsia" w:eastAsiaTheme="minorEastAsia" w:cstheme="minorEastAsia"/>
                                <w:i/>
                                <w:iCs/>
                                <w:color w:val="000000" w:themeColor="text1"/>
                                <w:sz w:val="21"/>
                                <w:szCs w:val="21"/>
                                <w14:textFill>
                                  <w14:solidFill>
                                    <w14:schemeClr w14:val="tx1"/>
                                  </w14:solidFill>
                                </w14:textFill>
                              </w:rPr>
                              <w:t>k</w:t>
                            </w:r>
                            <w:r>
                              <w:rPr>
                                <w:rFonts w:hint="eastAsia" w:asciiTheme="minorEastAsia" w:hAnsiTheme="minorEastAsia" w:eastAsiaTheme="minorEastAsia" w:cstheme="minorEastAsia"/>
                                <w:color w:val="000000" w:themeColor="text1"/>
                                <w:sz w:val="21"/>
                                <w:szCs w:val="21"/>
                                <w14:textFill>
                                  <w14:solidFill>
                                    <w14:schemeClr w14:val="tx1"/>
                                  </w14:solidFill>
                                </w14:textFill>
                              </w:rPr>
                              <w:t>=2，则扩展不确定度为：</w:t>
                            </w:r>
                          </w:p>
                          <w:p>
                            <w:pPr>
                              <w:jc w:val="center"/>
                              <w:rPr>
                                <w:rFonts w:hint="default" w:ascii="Times New Roman" w:hAnsi="Times New Roman" w:eastAsia="宋体" w:cs="Times New Roman"/>
                                <w:i w:val="0"/>
                                <w:iCs w:val="0"/>
                                <w:color w:val="auto"/>
                                <w:position w:val="-30"/>
                                <w:sz w:val="24"/>
                                <w:szCs w:val="24"/>
                                <w:lang w:val="en-US" w:eastAsia="zh-CN"/>
                              </w:rPr>
                            </w:pPr>
                            <w:r>
                              <w:rPr>
                                <w:position w:val="-12"/>
                                <w:sz w:val="24"/>
                              </w:rPr>
                              <w:object>
                                <v:shape id="_x0000_i1209" o:spt="75" type="#_x0000_t75" style="height:18pt;width:150.7pt;" o:ole="t" filled="f" o:preferrelative="t" stroked="f" coordsize="21600,21600">
                                  <v:path/>
                                  <v:fill on="f" alignshape="1" focussize="0,0"/>
                                  <v:stroke on="f"/>
                                  <v:imagedata r:id="rId525" o:title=""/>
                                  <o:lock v:ext="edit" aspectratio="t"/>
                                  <w10:wrap type="none"/>
                                  <w10:anchorlock/>
                                </v:shape>
                                <o:OLEObject Type="Embed" ProgID="Equation.KSEE3" ShapeID="_x0000_i1209" DrawAspect="Content" ObjectID="_1468076085" r:id="rId524">
                                  <o:LockedField>false</o:LockedField>
                                </o:OLEObject>
                              </w:object>
                            </w:r>
                          </w:p>
                          <w:p>
                            <w:pPr>
                              <w:rPr>
                                <w:rFonts w:hint="eastAsia"/>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113.4pt;height:651.95pt;width:467.7pt;mso-position-horizontal-relative:page;mso-position-vertical-relative:page;z-index:251761664;mso-width-relative:page;mso-height-relative:page;" fillcolor="#FFFFFF [3201]" filled="t" stroked="f" coordsize="21600,21600" o:gfxdata="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hsz4l1gAAAA0BAAAP&#10;AAAAAAAAAAEAIAAAACIAAABkcnMvZG93bnJldi54bWxQSwECFAAUAAAACACHTuJAeB57klMCAACU&#10;BAAADgAAAAAAAAABACAAAAAlAQAAZHJzL2Uyb0RvYy54bWxQSwUGAAAAAAYABgBZAQAA6gU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position w:val="-28"/>
                          <w:sz w:val="21"/>
                          <w:szCs w:val="21"/>
                          <w:lang w:val="en-US" w:eastAsia="zh-CN"/>
                        </w:rPr>
                        <w:object>
                          <v:shape id="_x0000_i1201" o:spt="75" type="#_x0000_t75" style="height:33.05pt;width:153.05pt;" o:ole="t" filled="f" o:preferrelative="t" stroked="f" coordsize="21600,21600">
                            <v:path/>
                            <v:fill on="f" focussize="0,0"/>
                            <v:stroke on="f"/>
                            <v:imagedata r:id="rId509" o:title=""/>
                            <o:lock v:ext="edit" aspectratio="t"/>
                            <w10:wrap type="none"/>
                            <w10:anchorlock/>
                          </v:shape>
                          <o:OLEObject Type="Embed" ProgID="Equation.KSEE3" ShapeID="_x0000_i1201" DrawAspect="Content" ObjectID="_1468076086" r:id="rId526">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position w:val="-24"/>
                          <w:sz w:val="21"/>
                          <w:szCs w:val="21"/>
                          <w:lang w:val="en-US" w:eastAsia="zh-CN"/>
                        </w:rPr>
                        <w:object>
                          <v:shape id="_x0000_i1202" o:spt="75" type="#_x0000_t75" style="height:34.4pt;width:170.6pt;" o:ole="t" filled="f" o:preferrelative="t" stroked="f" coordsize="21600,21600">
                            <v:path/>
                            <v:fill on="f" focussize="0,0"/>
                            <v:stroke on="f"/>
                            <v:imagedata r:id="rId511" o:title=""/>
                            <o:lock v:ext="edit" aspectratio="t"/>
                            <w10:wrap type="none"/>
                            <w10:anchorlock/>
                          </v:shape>
                          <o:OLEObject Type="Embed" ProgID="Equation.KSEE3" ShapeID="_x0000_i1202" DrawAspect="Content" ObjectID="_1468076087" r:id="rId527">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容量瓶刻度不准引入的标准不确定度</w: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position w:val="-28"/>
                          <w:sz w:val="21"/>
                          <w:szCs w:val="21"/>
                          <w:lang w:val="en-US" w:eastAsia="zh-CN"/>
                        </w:rPr>
                        <w:object>
                          <v:shape id="_x0000_i1203" o:spt="75" type="#_x0000_t75" style="height:33.05pt;width:146.7pt;" o:ole="t" filled="f" o:preferrelative="t" stroked="f" coordsize="21600,21600">
                            <v:path/>
                            <v:fill on="f" focussize="0,0"/>
                            <v:stroke on="f"/>
                            <v:imagedata r:id="rId513" o:title=""/>
                            <o:lock v:ext="edit" aspectratio="t"/>
                            <w10:wrap type="none"/>
                            <w10:anchorlock/>
                          </v:shape>
                          <o:OLEObject Type="Embed" ProgID="Equation.KSEE3" ShapeID="_x0000_i1203" DrawAspect="Content" ObjectID="_1468076088" r:id="rId528">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position w:val="-24"/>
                          <w:sz w:val="21"/>
                          <w:szCs w:val="21"/>
                          <w:lang w:val="en-US" w:eastAsia="zh-CN"/>
                        </w:rPr>
                        <w:object>
                          <v:shape id="_x0000_i1204" o:spt="75" type="#_x0000_t75" style="height:34.4pt;width:196.1pt;" o:ole="t" filled="f" o:preferrelative="t" stroked="f" coordsize="21600,21600">
                            <v:path/>
                            <v:fill on="f" focussize="0,0"/>
                            <v:stroke on="f"/>
                            <v:imagedata r:id="rId515" o:title=""/>
                            <o:lock v:ext="edit" aspectratio="t"/>
                            <w10:wrap type="none"/>
                            <w10:anchorlock/>
                          </v:shape>
                          <o:OLEObject Type="Embed" ProgID="Equation.KSEE3" ShapeID="_x0000_i1204" DrawAspect="Content" ObjectID="_1468076089" r:id="rId529">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.7.</w:t>
                      </w:r>
                      <w:r>
                        <w:rPr>
                          <w:rFonts w:hint="eastAsia" w:ascii="黑体" w:hAnsi="黑体" w:eastAsia="黑体" w:cs="黑体"/>
                          <w:color w:val="000000" w:themeColor="text1"/>
                          <w:sz w:val="21"/>
                          <w:szCs w:val="21"/>
                          <w:lang w:val="en-US" w:eastAsia="zh-CN"/>
                          <w14:textFill>
                            <w14:solidFill>
                              <w14:schemeClr w14:val="tx1"/>
                            </w14:solidFill>
                          </w14:textFill>
                        </w:rPr>
                        <w:t>6</w:t>
                      </w:r>
                      <w:r>
                        <w:rPr>
                          <w:rFonts w:hint="eastAsia" w:ascii="黑体" w:hAnsi="黑体" w:eastAsia="黑体" w:cs="黑体"/>
                          <w:color w:val="000000" w:themeColor="text1"/>
                          <w:sz w:val="21"/>
                          <w:szCs w:val="21"/>
                          <w14:textFill>
                            <w14:solidFill>
                              <w14:schemeClr w14:val="tx1"/>
                            </w14:solidFill>
                          </w14:textFill>
                        </w:rPr>
                        <w:t xml:space="preserve"> 标准不</w:t>
                      </w:r>
                      <w:r>
                        <w:rPr>
                          <w:rFonts w:hint="eastAsia" w:ascii="黑体" w:hAnsi="黑体" w:eastAsia="黑体" w:cs="黑体"/>
                          <w:color w:val="000000" w:themeColor="text1"/>
                          <w:sz w:val="21"/>
                          <w:szCs w:val="21"/>
                          <w:lang w:val="en-US" w:eastAsia="zh-CN"/>
                          <w14:textFill>
                            <w14:solidFill>
                              <w14:schemeClr w14:val="tx1"/>
                            </w14:solidFill>
                          </w14:textFill>
                        </w:rPr>
                        <w:t>确定度的合成</w:t>
                      </w:r>
                    </w:p>
                    <w:p>
                      <w:pPr>
                        <w:spacing w:before="31" w:after="50" w:line="360" w:lineRule="auto"/>
                        <w:ind w:firstLine="480" w:firstLineChars="200"/>
                        <w:jc w:val="center"/>
                        <w:rPr>
                          <w:rFonts w:hint="eastAsia"/>
                          <w:sz w:val="24"/>
                        </w:rPr>
                      </w:pPr>
                      <w:r>
                        <w:rPr>
                          <w:position w:val="-18"/>
                          <w:sz w:val="24"/>
                        </w:rPr>
                        <w:object>
                          <v:shape id="_x0000_i1205" o:spt="75" type="#_x0000_t75" style="height:26.75pt;width:201.1pt;" o:ole="t" filled="f" o:preferrelative="t" stroked="f" coordsize="21600,21600">
                            <v:path/>
                            <v:fill on="f" focussize="0,0"/>
                            <v:stroke on="f"/>
                            <v:imagedata r:id="rId517" o:title=""/>
                            <o:lock v:ext="edit" aspectratio="t"/>
                            <w10:wrap type="none"/>
                            <w10:anchorlock/>
                          </v:shape>
                          <o:OLEObject Type="Embed" ProgID="Equation.KSEE3" ShapeID="_x0000_i1205" DrawAspect="Content" ObjectID="_1468076090" r:id="rId530">
                            <o:LockedField>false</o:LockedField>
                          </o:OLEObject>
                        </w:object>
                      </w:r>
                    </w:p>
                    <w:p>
                      <w:pPr>
                        <w:spacing w:line="360" w:lineRule="auto"/>
                        <w:jc w:val="center"/>
                        <w:rPr>
                          <w:rFonts w:hint="eastAsia" w:ascii="黑体" w:hAnsi="黑体" w:eastAsia="黑体" w:cs="黑体"/>
                          <w:color w:val="000000" w:themeColor="text1"/>
                          <w:sz w:val="21"/>
                          <w:szCs w:val="21"/>
                          <w:lang w:val="en-US" w:eastAsia="zh-CN"/>
                          <w14:textFill>
                            <w14:solidFill>
                              <w14:schemeClr w14:val="tx1"/>
                            </w14:solidFill>
                          </w14:textFill>
                        </w:rPr>
                      </w:pPr>
                      <w:r>
                        <w:rPr>
                          <w:position w:val="-16"/>
                          <w:sz w:val="24"/>
                        </w:rPr>
                        <w:object>
                          <v:shape id="_x0000_i1206" o:spt="75" type="#_x0000_t75" style="height:20.85pt;width:194.4pt;" o:ole="t" filled="f" o:preferrelative="t" stroked="f" coordsize="21600,21600">
                            <v:path/>
                            <v:fill on="f" focussize="0,0"/>
                            <v:stroke on="f"/>
                            <v:imagedata r:id="rId519" o:title=""/>
                            <o:lock v:ext="edit" aspectratio="t"/>
                            <w10:wrap type="none"/>
                            <w10:anchorlock/>
                          </v:shape>
                          <o:OLEObject Type="Embed" ProgID="Equation.KSEE3" ShapeID="_x0000_i1206" DrawAspect="Content" ObjectID="_1468076091" r:id="rId531">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eastAsia" w:ascii="黑体" w:hAnsi="黑体" w:eastAsia="黑体" w:cs="黑体"/>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8</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计算合成</w:t>
                      </w:r>
                      <w:r>
                        <w:rPr>
                          <w:rFonts w:hint="eastAsia" w:ascii="黑体" w:hAnsi="黑体" w:eastAsia="黑体" w:cs="黑体"/>
                          <w:color w:val="000000" w:themeColor="text1"/>
                          <w:sz w:val="21"/>
                          <w:szCs w:val="21"/>
                          <w14:textFill>
                            <w14:solidFill>
                              <w14:schemeClr w14:val="tx1"/>
                            </w14:solidFill>
                          </w14:textFill>
                        </w:rPr>
                        <w:t>标准不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position w:val="-30"/>
                          <w:sz w:val="24"/>
                        </w:rPr>
                        <w:object>
                          <v:shape id="_x0000_i1207" o:spt="75" type="#_x0000_t75" style="height:33.45pt;width:328.2pt;" o:ole="t" filled="f" o:preferrelative="t" stroked="f" coordsize="21600,21600">
                            <v:path/>
                            <v:fill on="f" focussize="0,0"/>
                            <v:stroke on="f"/>
                            <v:imagedata r:id="rId521" o:title=""/>
                            <o:lock v:ext="edit" aspectratio="t"/>
                            <w10:wrap type="none"/>
                            <w10:anchorlock/>
                          </v:shape>
                          <o:OLEObject Type="Embed" ProgID="Equation.3" ShapeID="_x0000_i1207" DrawAspect="Content" ObjectID="_1468076092" r:id="rId532">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hint="eastAsia" w:ascii="黑体" w:hAnsi="黑体" w:eastAsia="黑体" w:cs="黑体"/>
                          <w:color w:val="000000" w:themeColor="text1"/>
                          <w:sz w:val="21"/>
                          <w:szCs w:val="21"/>
                          <w:lang w:val="en-US" w:eastAsia="zh-CN"/>
                          <w14:textFill>
                            <w14:solidFill>
                              <w14:schemeClr w14:val="tx1"/>
                            </w14:solidFill>
                          </w14:textFill>
                        </w:rPr>
                      </w:pPr>
                      <w:r>
                        <w:rPr>
                          <w:position w:val="-14"/>
                          <w:szCs w:val="21"/>
                        </w:rPr>
                        <w:object>
                          <v:shape id="_x0000_i1208" o:spt="75" type="#_x0000_t75" style="height:23pt;width:228pt;" o:ole="t" filled="f" o:preferrelative="t" stroked="f" coordsize="21600,21600">
                            <v:path/>
                            <v:fill on="f" focussize="0,0"/>
                            <v:stroke on="f"/>
                            <v:imagedata r:id="rId523" o:title=""/>
                            <o:lock v:ext="edit" aspectratio="t"/>
                            <w10:wrap type="none"/>
                            <w10:anchorlock/>
                          </v:shape>
                          <o:OLEObject Type="Embed" ProgID="Equation.KSEE3" ShapeID="_x0000_i1208" DrawAspect="Content" ObjectID="_1468076093" r:id="rId533">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G</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9</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扩展</w:t>
                      </w:r>
                      <w:r>
                        <w:rPr>
                          <w:rFonts w:hint="eastAsia" w:ascii="黑体" w:hAnsi="黑体" w:eastAsia="黑体" w:cs="黑体"/>
                          <w:color w:val="000000" w:themeColor="text1"/>
                          <w:sz w:val="21"/>
                          <w:szCs w:val="21"/>
                          <w14:textFill>
                            <w14:solidFill>
                              <w14:schemeClr w14:val="tx1"/>
                            </w14:solidFill>
                          </w14:textFill>
                        </w:rPr>
                        <w:t>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取包含因子</w:t>
                      </w:r>
                      <w:r>
                        <w:rPr>
                          <w:rFonts w:hint="eastAsia" w:asciiTheme="minorEastAsia" w:hAnsiTheme="minorEastAsia" w:eastAsiaTheme="minorEastAsia" w:cstheme="minorEastAsia"/>
                          <w:i/>
                          <w:iCs/>
                          <w:color w:val="000000" w:themeColor="text1"/>
                          <w:sz w:val="21"/>
                          <w:szCs w:val="21"/>
                          <w14:textFill>
                            <w14:solidFill>
                              <w14:schemeClr w14:val="tx1"/>
                            </w14:solidFill>
                          </w14:textFill>
                        </w:rPr>
                        <w:t>k</w:t>
                      </w:r>
                      <w:r>
                        <w:rPr>
                          <w:rFonts w:hint="eastAsia" w:asciiTheme="minorEastAsia" w:hAnsiTheme="minorEastAsia" w:eastAsiaTheme="minorEastAsia" w:cstheme="minorEastAsia"/>
                          <w:color w:val="000000" w:themeColor="text1"/>
                          <w:sz w:val="21"/>
                          <w:szCs w:val="21"/>
                          <w14:textFill>
                            <w14:solidFill>
                              <w14:schemeClr w14:val="tx1"/>
                            </w14:solidFill>
                          </w14:textFill>
                        </w:rPr>
                        <w:t>=2，则扩展不确定度为：</w:t>
                      </w:r>
                    </w:p>
                    <w:p>
                      <w:pPr>
                        <w:jc w:val="center"/>
                        <w:rPr>
                          <w:rFonts w:hint="default" w:ascii="Times New Roman" w:hAnsi="Times New Roman" w:eastAsia="宋体" w:cs="Times New Roman"/>
                          <w:i w:val="0"/>
                          <w:iCs w:val="0"/>
                          <w:color w:val="auto"/>
                          <w:position w:val="-30"/>
                          <w:sz w:val="24"/>
                          <w:szCs w:val="24"/>
                          <w:lang w:val="en-US" w:eastAsia="zh-CN"/>
                        </w:rPr>
                      </w:pPr>
                      <w:r>
                        <w:rPr>
                          <w:position w:val="-12"/>
                          <w:sz w:val="24"/>
                        </w:rPr>
                        <w:object>
                          <v:shape id="_x0000_i1209" o:spt="75" type="#_x0000_t75" style="height:18pt;width:150.7pt;" o:ole="t" filled="f" o:preferrelative="t" stroked="f" coordsize="21600,21600">
                            <v:path/>
                            <v:fill on="f" alignshape="1" focussize="0,0"/>
                            <v:stroke on="f"/>
                            <v:imagedata r:id="rId525" o:title=""/>
                            <o:lock v:ext="edit" aspectratio="t"/>
                            <w10:wrap type="none"/>
                            <w10:anchorlock/>
                          </v:shape>
                          <o:OLEObject Type="Embed" ProgID="Equation.KSEE3" ShapeID="_x0000_i1209" DrawAspect="Content" ObjectID="_1468076094" r:id="rId534">
                            <o:LockedField>false</o:LockedField>
                          </o:OLEObject>
                        </w:object>
                      </w:r>
                    </w:p>
                    <w:p>
                      <w:pPr>
                        <w:rPr>
                          <w:rFonts w:hint="eastAsia"/>
                        </w:rPr>
                      </w:pP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both"/>
        <w:textAlignment w:val="auto"/>
        <w:rPr>
          <w:rFonts w:hint="eastAsia" w:ascii="黑体" w:hAnsi="黑体" w:eastAsia="黑体" w:cs="黑体"/>
          <w:sz w:val="21"/>
          <w:szCs w:val="21"/>
        </w:rPr>
      </w:pPr>
      <w:r>
        <w:rPr>
          <w:rFonts w:ascii="Calibri" w:hAnsi="Calibri" w:eastAsia="宋体" w:cs="Times New Roman"/>
          <w:sz w:val="44"/>
        </w:rPr>
        <mc:AlternateContent>
          <mc:Choice Requires="wps">
            <w:drawing>
              <wp:anchor distT="0" distB="0" distL="114300" distR="114300" simplePos="0" relativeHeight="251765760" behindDoc="0" locked="0" layoutInCell="1" allowOverlap="1">
                <wp:simplePos x="0" y="0"/>
                <wp:positionH relativeFrom="page">
                  <wp:align>center</wp:align>
                </wp:positionH>
                <wp:positionV relativeFrom="page">
                  <wp:posOffset>1619885</wp:posOffset>
                </wp:positionV>
                <wp:extent cx="2487930" cy="667385"/>
                <wp:effectExtent l="0" t="0" r="1270" b="5715"/>
                <wp:wrapNone/>
                <wp:docPr id="137" name="文本框 137"/>
                <wp:cNvGraphicFramePr/>
                <a:graphic xmlns:a="http://schemas.openxmlformats.org/drawingml/2006/main">
                  <a:graphicData uri="http://schemas.microsoft.com/office/word/2010/wordprocessingShape">
                    <wps:wsp>
                      <wps:cNvSpPr txBox="1"/>
                      <wps:spPr>
                        <a:xfrm>
                          <a:off x="0" y="0"/>
                          <a:ext cx="2487930" cy="66738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color w:val="auto"/>
                                <w:sz w:val="21"/>
                                <w:szCs w:val="21"/>
                                <w:lang w:eastAsia="zh-CN"/>
                              </w:rPr>
                            </w:pPr>
                            <w:r>
                              <w:rPr>
                                <w:rFonts w:hint="eastAsia" w:ascii="黑体" w:hAnsi="黑体" w:eastAsia="黑体" w:cs="黑体"/>
                                <w:sz w:val="21"/>
                                <w:szCs w:val="21"/>
                              </w:rPr>
                              <w:t>附</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录</w:t>
                            </w:r>
                            <w:r>
                              <w:rPr>
                                <w:rFonts w:hint="eastAsia" w:ascii="黑体" w:hAnsi="黑体" w:eastAsia="黑体" w:cs="黑体"/>
                                <w:sz w:val="21"/>
                                <w:szCs w:val="21"/>
                                <w:lang w:val="en-US" w:eastAsia="zh-CN"/>
                              </w:rPr>
                              <w:t xml:space="preserve">  </w:t>
                            </w:r>
                            <w:r>
                              <w:rPr>
                                <w:rFonts w:hint="eastAsia" w:ascii="黑体" w:hAnsi="黑体" w:eastAsia="黑体" w:cs="黑体"/>
                                <w:color w:val="auto"/>
                                <w:sz w:val="21"/>
                                <w:szCs w:val="21"/>
                                <w:lang w:val="en-US" w:eastAsia="zh-CN"/>
                              </w:rPr>
                              <w:t>H</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color w:val="FF0000"/>
                                <w:sz w:val="21"/>
                                <w:szCs w:val="21"/>
                              </w:rPr>
                            </w:pPr>
                            <w:r>
                              <w:rPr>
                                <w:rFonts w:hint="eastAsia" w:ascii="黑体" w:hAnsi="黑体" w:eastAsia="黑体" w:cs="黑体"/>
                                <w:color w:val="000000"/>
                                <w:sz w:val="21"/>
                                <w:szCs w:val="21"/>
                                <w:lang w:eastAsia="zh-CN"/>
                              </w:rPr>
                              <w:t>（</w:t>
                            </w:r>
                            <w:r>
                              <w:rPr>
                                <w:rFonts w:hint="eastAsia" w:ascii="黑体" w:hAnsi="黑体" w:eastAsia="黑体" w:cs="黑体"/>
                                <w:color w:val="000000"/>
                                <w:sz w:val="21"/>
                                <w:szCs w:val="21"/>
                                <w:lang w:val="en-US" w:eastAsia="zh-CN"/>
                              </w:rPr>
                              <w:t>资料性</w:t>
                            </w:r>
                            <w:r>
                              <w:rPr>
                                <w:rFonts w:hint="eastAsia" w:ascii="黑体" w:hAnsi="黑体" w:eastAsia="黑体" w:cs="黑体"/>
                                <w:color w:val="000000"/>
                                <w:sz w:val="21"/>
                                <w:szCs w:val="21"/>
                                <w:lang w:eastAsia="zh-CN"/>
                              </w:rPr>
                              <w:t>）</w:t>
                            </w:r>
                          </w:p>
                          <w:p>
                            <w:pPr>
                              <w:keepNext w:val="0"/>
                              <w:keepLines w:val="0"/>
                              <w:pageBreakBefore w:val="0"/>
                              <w:widowControl w:val="0"/>
                              <w:kinsoku/>
                              <w:wordWrap/>
                              <w:overflowPunct/>
                              <w:topLinePunct w:val="0"/>
                              <w:bidi w:val="0"/>
                              <w:adjustRightInd/>
                              <w:snapToGrid w:val="0"/>
                              <w:jc w:val="center"/>
                              <w:textAlignment w:val="auto"/>
                              <w:rPr>
                                <w:rFonts w:ascii="Calibri" w:hAnsi="Calibri" w:eastAsia="宋体" w:cs="Times New Roman"/>
                              </w:rPr>
                            </w:pPr>
                            <w:r>
                              <w:rPr>
                                <w:rFonts w:hint="eastAsia" w:ascii="黑体" w:hAnsi="黑体" w:eastAsia="黑体" w:cs="黑体"/>
                                <w:color w:val="000000" w:themeColor="text1"/>
                                <w:sz w:val="21"/>
                                <w:szCs w:val="21"/>
                                <w:lang w:val="en-US" w:eastAsia="zh-CN"/>
                                <w14:textFill>
                                  <w14:solidFill>
                                    <w14:schemeClr w14:val="tx1"/>
                                  </w14:solidFill>
                                </w14:textFill>
                              </w:rPr>
                              <w:t>温度示值误差的不确定度评定示例</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top:127.55pt;height:52.55pt;width:195.9pt;mso-position-horizontal:center;mso-position-horizontal-relative:page;mso-position-vertical-relative:page;z-index:251765760;mso-width-relative:page;mso-height-relative:page;" fillcolor="#FFFFFF" filled="t" stroked="f" coordsize="21600,21600" o:gfxdata="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gXI/90wAAAAgBAAAP&#10;AAAAAAAAAAEAIAAAACIAAABkcnMvZG93bnJldi54bWxQSwECFAAUAAAACACHTuJAZy1+c1YCAACh&#10;BAAADgAAAAAAAAABACAAAAAiAQAAZHJzL2Uyb0RvYy54bWxQSwUGAAAAAAYABgBZAQAA6gU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color w:val="auto"/>
                          <w:sz w:val="21"/>
                          <w:szCs w:val="21"/>
                          <w:lang w:eastAsia="zh-CN"/>
                        </w:rPr>
                      </w:pPr>
                      <w:r>
                        <w:rPr>
                          <w:rFonts w:hint="eastAsia" w:ascii="黑体" w:hAnsi="黑体" w:eastAsia="黑体" w:cs="黑体"/>
                          <w:sz w:val="21"/>
                          <w:szCs w:val="21"/>
                        </w:rPr>
                        <w:t>附</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录</w:t>
                      </w:r>
                      <w:r>
                        <w:rPr>
                          <w:rFonts w:hint="eastAsia" w:ascii="黑体" w:hAnsi="黑体" w:eastAsia="黑体" w:cs="黑体"/>
                          <w:sz w:val="21"/>
                          <w:szCs w:val="21"/>
                          <w:lang w:val="en-US" w:eastAsia="zh-CN"/>
                        </w:rPr>
                        <w:t xml:space="preserve">  </w:t>
                      </w:r>
                      <w:r>
                        <w:rPr>
                          <w:rFonts w:hint="eastAsia" w:ascii="黑体" w:hAnsi="黑体" w:eastAsia="黑体" w:cs="黑体"/>
                          <w:color w:val="auto"/>
                          <w:sz w:val="21"/>
                          <w:szCs w:val="21"/>
                          <w:lang w:val="en-US" w:eastAsia="zh-CN"/>
                        </w:rPr>
                        <w:t>H</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color w:val="FF0000"/>
                          <w:sz w:val="21"/>
                          <w:szCs w:val="21"/>
                        </w:rPr>
                      </w:pPr>
                      <w:r>
                        <w:rPr>
                          <w:rFonts w:hint="eastAsia" w:ascii="黑体" w:hAnsi="黑体" w:eastAsia="黑体" w:cs="黑体"/>
                          <w:color w:val="000000"/>
                          <w:sz w:val="21"/>
                          <w:szCs w:val="21"/>
                          <w:lang w:eastAsia="zh-CN"/>
                        </w:rPr>
                        <w:t>（</w:t>
                      </w:r>
                      <w:r>
                        <w:rPr>
                          <w:rFonts w:hint="eastAsia" w:ascii="黑体" w:hAnsi="黑体" w:eastAsia="黑体" w:cs="黑体"/>
                          <w:color w:val="000000"/>
                          <w:sz w:val="21"/>
                          <w:szCs w:val="21"/>
                          <w:lang w:val="en-US" w:eastAsia="zh-CN"/>
                        </w:rPr>
                        <w:t>资料性</w:t>
                      </w:r>
                      <w:r>
                        <w:rPr>
                          <w:rFonts w:hint="eastAsia" w:ascii="黑体" w:hAnsi="黑体" w:eastAsia="黑体" w:cs="黑体"/>
                          <w:color w:val="000000"/>
                          <w:sz w:val="21"/>
                          <w:szCs w:val="21"/>
                          <w:lang w:eastAsia="zh-CN"/>
                        </w:rPr>
                        <w:t>）</w:t>
                      </w:r>
                    </w:p>
                    <w:p>
                      <w:pPr>
                        <w:keepNext w:val="0"/>
                        <w:keepLines w:val="0"/>
                        <w:pageBreakBefore w:val="0"/>
                        <w:widowControl w:val="0"/>
                        <w:kinsoku/>
                        <w:wordWrap/>
                        <w:overflowPunct/>
                        <w:topLinePunct w:val="0"/>
                        <w:bidi w:val="0"/>
                        <w:adjustRightInd/>
                        <w:snapToGrid w:val="0"/>
                        <w:jc w:val="center"/>
                        <w:textAlignment w:val="auto"/>
                        <w:rPr>
                          <w:rFonts w:ascii="Calibri" w:hAnsi="Calibri" w:eastAsia="宋体" w:cs="Times New Roman"/>
                        </w:rPr>
                      </w:pPr>
                      <w:r>
                        <w:rPr>
                          <w:rFonts w:hint="eastAsia" w:ascii="黑体" w:hAnsi="黑体" w:eastAsia="黑体" w:cs="黑体"/>
                          <w:color w:val="000000" w:themeColor="text1"/>
                          <w:sz w:val="21"/>
                          <w:szCs w:val="21"/>
                          <w:lang w:val="en-US" w:eastAsia="zh-CN"/>
                          <w14:textFill>
                            <w14:solidFill>
                              <w14:schemeClr w14:val="tx1"/>
                            </w14:solidFill>
                          </w14:textFill>
                        </w:rPr>
                        <w:t>温度示值误差的不确定度评定示例</w:t>
                      </w:r>
                    </w:p>
                  </w:txbxContent>
                </v:textbox>
              </v:shape>
            </w:pict>
          </mc:Fallback>
        </mc:AlternateContent>
      </w:r>
      <w:r>
        <w:rPr>
          <w:rFonts w:ascii="Calibri" w:hAnsi="Calibri" w:eastAsia="宋体" w:cs="Times New Roman"/>
          <w:sz w:val="44"/>
        </w:rPr>
        <mc:AlternateContent>
          <mc:Choice Requires="wps">
            <w:drawing>
              <wp:anchor distT="0" distB="0" distL="114300" distR="114300" simplePos="0" relativeHeight="251766784" behindDoc="0" locked="0" layoutInCell="1" allowOverlap="1">
                <wp:simplePos x="0" y="0"/>
                <wp:positionH relativeFrom="page">
                  <wp:posOffset>899795</wp:posOffset>
                </wp:positionH>
                <wp:positionV relativeFrom="page">
                  <wp:posOffset>2519680</wp:posOffset>
                </wp:positionV>
                <wp:extent cx="5939790" cy="7199630"/>
                <wp:effectExtent l="0" t="0" r="3810" b="1270"/>
                <wp:wrapNone/>
                <wp:docPr id="138" name="文本框 138"/>
                <wp:cNvGraphicFramePr/>
                <a:graphic xmlns:a="http://schemas.openxmlformats.org/drawingml/2006/main">
                  <a:graphicData uri="http://schemas.microsoft.com/office/word/2010/wordprocessingShape">
                    <wps:wsp>
                      <wps:cNvSpPr txBox="1"/>
                      <wps:spPr>
                        <a:xfrm>
                          <a:off x="0" y="0"/>
                          <a:ext cx="5939790" cy="719963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.1  被测对象</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多参数水质分析仪</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分辨力0.1 </w:t>
                            </w:r>
                            <w:r>
                              <w:rPr>
                                <w:rFonts w:hint="eastAsia" w:ascii="Times New Roman" w:hAnsi="Times New Roman" w:cs="Times New Roman"/>
                                <w:color w:val="000000" w:themeColor="text1"/>
                                <w:sz w:val="21"/>
                                <w:szCs w:val="21"/>
                                <w:lang w:val="en-US" w:eastAsia="zh-CN"/>
                                <w14:textFill>
                                  <w14:solidFill>
                                    <w14:schemeClr w14:val="tx1"/>
                                  </w14:solidFill>
                                </w14:textFill>
                              </w:rPr>
                              <w:t>℃</w:t>
                            </w:r>
                            <w:r>
                              <w:rPr>
                                <w:rFonts w:hint="eastAsia" w:asciiTheme="minorEastAsia" w:hAnsiTheme="minorEastAsia" w:eastAsiaTheme="minorEastAsia" w:cstheme="minorEastAsia"/>
                                <w:color w:val="000000" w:themeColor="text1"/>
                                <w:sz w:val="21"/>
                                <w:szCs w:val="21"/>
                                <w14:textFill>
                                  <w14:solidFill>
                                    <w14:schemeClr w14:val="tx1"/>
                                  </w14:solidFill>
                                </w14:textFill>
                              </w:rPr>
                              <w:t>，测量范围（</w:t>
                            </w:r>
                            <w:r>
                              <w:rPr>
                                <w:rFonts w:hint="eastAsia" w:asciiTheme="minorEastAsia" w:hAnsiTheme="minorEastAsia" w:cstheme="minorEastAsia"/>
                                <w:color w:val="000000" w:themeColor="text1"/>
                                <w:sz w:val="21"/>
                                <w:szCs w:val="21"/>
                                <w:lang w:val="en-US" w:eastAsia="zh-CN"/>
                                <w14:textFill>
                                  <w14:solidFill>
                                    <w14:schemeClr w14:val="tx1"/>
                                  </w14:solidFill>
                                </w14:textFill>
                              </w:rPr>
                              <w:t>-2</w:t>
                            </w:r>
                            <w:r>
                              <w:rPr>
                                <w:rFonts w:hint="eastAsia" w:asciiTheme="minorEastAsia" w:hAnsiTheme="minorEastAsia" w:eastAsiaTheme="minorEastAsia" w:cstheme="minorEastAsia"/>
                                <w:color w:val="000000" w:themeColor="text1"/>
                                <w:sz w:val="21"/>
                                <w:szCs w:val="21"/>
                                <w14:textFill>
                                  <w14:solidFill>
                                    <w14:schemeClr w14:val="tx1"/>
                                  </w14:solidFill>
                                </w14:textFill>
                              </w:rPr>
                              <w:t>0～</w:t>
                            </w:r>
                            <w:r>
                              <w:rPr>
                                <w:rFonts w:hint="eastAsia" w:asciiTheme="minorEastAsia" w:hAnsiTheme="minorEastAsia" w:cstheme="minorEastAsia"/>
                                <w:color w:val="000000" w:themeColor="text1"/>
                                <w:sz w:val="21"/>
                                <w:szCs w:val="21"/>
                                <w:lang w:val="en-US" w:eastAsia="zh-CN"/>
                                <w14:textFill>
                                  <w14:solidFill>
                                    <w14:schemeClr w14:val="tx1"/>
                                  </w14:solidFill>
                                </w14:textFill>
                              </w:rPr>
                              <w:t>120.0</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.2  校准条件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18</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22</w:t>
                            </w:r>
                            <w:r>
                              <w:rPr>
                                <w:rFonts w:hint="eastAsia" w:asciiTheme="minorEastAsia" w:hAnsiTheme="minorEastAsia" w:eastAsiaTheme="minorEastAsia" w:cstheme="minorEastAsia"/>
                                <w:color w:val="000000" w:themeColor="text1"/>
                                <w:sz w:val="21"/>
                                <w:szCs w:val="21"/>
                                <w14:textFill>
                                  <w14:solidFill>
                                    <w14:schemeClr w14:val="tx1"/>
                                  </w14:solidFill>
                                </w14:textFill>
                              </w:rPr>
                              <w:t>）℃，相对湿度</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14:textFill>
                                  <w14:solidFill>
                                    <w14:schemeClr w14:val="tx1"/>
                                  </w14:solidFill>
                                </w14:textFill>
                              </w:rPr>
                              <w:t>0%</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宋体" w:hAnsi="宋体" w:eastAsia="宋体" w:cs="宋体"/>
                                <w:color w:val="000000" w:themeColor="text1"/>
                                <w:sz w:val="21"/>
                                <w:szCs w:val="21"/>
                                <w:lang w:val="en-US" w:eastAsia="zh-CN"/>
                                <w14:textFill>
                                  <w14:solidFill>
                                    <w14:schemeClr w14:val="tx1"/>
                                  </w14:solidFill>
                                </w14:textFill>
                              </w:rPr>
                              <w:t>85%</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.3  标准器</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标准水银温度计，MPE：±0.15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.4  校准方法</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依据本</w:t>
                            </w:r>
                            <w:r>
                              <w:rPr>
                                <w:rFonts w:hint="eastAsia" w:ascii="宋体" w:hAnsi="宋体" w:eastAsia="宋体" w:cs="宋体"/>
                                <w:color w:val="000000" w:themeColor="text1"/>
                                <w:sz w:val="21"/>
                                <w:szCs w:val="21"/>
                                <w:lang w:val="en-US" w:eastAsia="zh-CN"/>
                                <w14:textFill>
                                  <w14:solidFill>
                                    <w14:schemeClr w14:val="tx1"/>
                                  </w14:solidFill>
                                </w14:textFill>
                              </w:rPr>
                              <w:t>文件</w:t>
                            </w:r>
                            <w:r>
                              <w:rPr>
                                <w:rFonts w:hint="eastAsia" w:ascii="宋体" w:hAnsi="宋体" w:eastAsia="宋体" w:cs="宋体"/>
                                <w:color w:val="000000" w:themeColor="text1"/>
                                <w:sz w:val="21"/>
                                <w:szCs w:val="21"/>
                                <w14:textFill>
                                  <w14:solidFill>
                                    <w14:schemeClr w14:val="tx1"/>
                                  </w14:solidFill>
                                </w14:textFill>
                              </w:rPr>
                              <w:t>中的规定。</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.5  测量模型</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温度</w:t>
                            </w:r>
                            <w:r>
                              <w:rPr>
                                <w:rFonts w:hint="eastAsia" w:asciiTheme="minorEastAsia" w:hAnsiTheme="minorEastAsia" w:eastAsiaTheme="minorEastAsia" w:cstheme="minorEastAsia"/>
                                <w:color w:val="000000" w:themeColor="text1"/>
                                <w:sz w:val="21"/>
                                <w:szCs w:val="21"/>
                                <w14:textFill>
                                  <w14:solidFill>
                                    <w14:schemeClr w14:val="tx1"/>
                                  </w14:solidFill>
                                </w14:textFill>
                              </w:rPr>
                              <w:t>示值误差：</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宋体" w:hAnsi="宋体" w:eastAsia="宋体" w:cs="宋体"/>
                                <w:color w:val="000000"/>
                                <w:position w:val="-6"/>
                                <w:sz w:val="21"/>
                                <w:szCs w:val="21"/>
                                <w:lang w:eastAsia="zh-CN"/>
                              </w:rPr>
                              <w:object>
                                <v:shape id="_x0000_i1210" o:spt="75" type="#_x0000_t75" style="height:17pt;width:60pt;" o:ole="t" filled="f" o:preferrelative="t" stroked="f" coordsize="21600,21600">
                                  <v:path/>
                                  <v:fill on="f" focussize="0,0"/>
                                  <v:stroke on="f"/>
                                  <v:imagedata r:id="rId536" o:title=""/>
                                  <o:lock v:ext="edit" aspectratio="t"/>
                                  <w10:wrap type="none"/>
                                  <w10:anchorlock/>
                                </v:shape>
                                <o:OLEObject Type="Embed" ProgID="Equation.KSEE3" ShapeID="_x0000_i1210" DrawAspect="Content" ObjectID="_1468076095" r:id="rId535">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position w:val="-4"/>
                                <w:sz w:val="21"/>
                                <w:szCs w:val="21"/>
                                <w:lang w:val="en-US" w:eastAsia="zh-CN"/>
                              </w:rPr>
                              <w:object>
                                <v:shape id="_x0000_i1211" o:spt="75" type="#_x0000_t75" style="height:13pt;width:19pt;" o:ole="t" filled="f" o:preferrelative="t" stroked="f" coordsize="21600,21600">
                                  <v:path/>
                                  <v:fill on="f" focussize="0,0"/>
                                  <v:stroke on="f"/>
                                  <v:imagedata r:id="rId538" o:title=""/>
                                  <o:lock v:ext="edit" aspectratio="t"/>
                                  <w10:wrap type="none"/>
                                  <w10:anchorlock/>
                                </v:shape>
                                <o:OLEObject Type="Embed" ProgID="Equation.KSEE3" ShapeID="_x0000_i1211" DrawAspect="Content" ObjectID="_1468076096" r:id="rId537">
                                  <o:LockedField>false</o:LockedField>
                                </o:OLEObject>
                              </w:object>
                            </w:r>
                            <w:r>
                              <w:rPr>
                                <w:rFonts w:hint="eastAsia" w:ascii="Times New Roman" w:hAnsi="Times New Roman" w:eastAsia="宋体" w:cs="Times New Roman"/>
                                <w:spacing w:val="0"/>
                                <w:w w:val="66"/>
                                <w:sz w:val="21"/>
                                <w:szCs w:val="21"/>
                                <w:lang w:val="en-US" w:eastAsia="zh-CN"/>
                              </w:rPr>
                              <w:t xml:space="preserve"> </w: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温度示值误差，单位为℃；</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position w:val="-4"/>
                                <w:sz w:val="21"/>
                                <w:szCs w:val="21"/>
                                <w:lang w:val="en-US" w:eastAsia="zh-CN"/>
                              </w:rPr>
                              <w:object>
                                <v:shape id="_x0000_i1212" o:spt="75" type="#_x0000_t75" style="height:16pt;width:11pt;" o:ole="t" filled="f" o:preferrelative="t" stroked="f" coordsize="21600,21600">
                                  <v:path/>
                                  <v:fill on="f" focussize="0,0"/>
                                  <v:stroke on="f"/>
                                  <v:imagedata r:id="rId540" o:title=""/>
                                  <o:lock v:ext="edit" aspectratio="t"/>
                                  <w10:wrap type="none"/>
                                  <w10:anchorlock/>
                                </v:shape>
                                <o:OLEObject Type="Embed" ProgID="Equation.KSEE3" ShapeID="_x0000_i1212" DrawAspect="Content" ObjectID="_1468076097" r:id="rId539">
                                  <o:LockedField>false</o:LockedField>
                                </o:OLEObject>
                              </w:object>
                            </w:r>
                            <w:r>
                              <w:rPr>
                                <w:rFonts w:hint="eastAsia" w:ascii="Times New Roman" w:hAnsi="Times New Roman" w:eastAsia="宋体" w:cs="Times New Roman"/>
                                <w:spacing w:val="0"/>
                                <w:w w:val="66"/>
                                <w:sz w:val="21"/>
                                <w:szCs w:val="21"/>
                                <w:lang w:val="en-US" w:eastAsia="zh-CN"/>
                              </w:rPr>
                              <w:t xml:space="preserve"> </w: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仪器6次温度测量值的平均值，单位为℃；</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position w:val="-6"/>
                                <w:sz w:val="21"/>
                                <w:szCs w:val="21"/>
                                <w:lang w:val="en-US" w:eastAsia="zh-CN"/>
                              </w:rPr>
                              <w:object>
                                <v:shape id="_x0000_i1213" o:spt="75" type="#_x0000_t75" style="height:17pt;width:15pt;" o:ole="t" filled="f" o:preferrelative="t" stroked="f" coordsize="21600,21600">
                                  <v:path/>
                                  <v:fill on="f" focussize="0,0"/>
                                  <v:stroke on="f"/>
                                  <v:imagedata r:id="rId542" o:title=""/>
                                  <o:lock v:ext="edit" aspectratio="t"/>
                                  <w10:wrap type="none"/>
                                  <w10:anchorlock/>
                                </v:shape>
                                <o:OLEObject Type="Embed" ProgID="Equation.KSEE3" ShapeID="_x0000_i1213" DrawAspect="Content" ObjectID="_1468076098" r:id="rId541">
                                  <o:LockedField>false</o:LockedField>
                                </o:OLEObject>
                              </w:object>
                            </w:r>
                            <w:r>
                              <w:rPr>
                                <w:rFonts w:hint="eastAsia" w:ascii="Times New Roman" w:hAnsi="Times New Roman" w:eastAsia="宋体" w:cs="Times New Roman"/>
                                <w:spacing w:val="0"/>
                                <w:w w:val="66"/>
                                <w:sz w:val="21"/>
                                <w:szCs w:val="21"/>
                                <w:lang w:val="en-US" w:eastAsia="zh-CN"/>
                              </w:rPr>
                              <w:t xml:space="preserve"> </w: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标准温度计6次温度测量值的平均值，单位为℃；</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.6  合成标准不确定度和灵敏系数</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各分量均无明显相关性</w:t>
                            </w:r>
                            <w:r>
                              <w:rPr>
                                <w:rFonts w:hint="eastAsia" w:asciiTheme="minorEastAsia" w:hAnsiTheme="minorEastAsia" w:cstheme="minorEastAsia"/>
                                <w:color w:val="000000" w:themeColor="text1"/>
                                <w:sz w:val="21"/>
                                <w:szCs w:val="21"/>
                                <w:lang w:val="en-US" w:eastAsia="zh-CN"/>
                                <w14:textFill>
                                  <w14:solidFill>
                                    <w14:schemeClr w14:val="tx1"/>
                                  </w14:solidFill>
                                </w14:textFill>
                              </w:rPr>
                              <w:t>,则</w:t>
                            </w:r>
                            <w:r>
                              <w:rPr>
                                <w:rFonts w:hint="eastAsia" w:asciiTheme="minorEastAsia" w:hAnsiTheme="minorEastAsia" w:eastAsiaTheme="minorEastAsia" w:cstheme="minorEastAsia"/>
                                <w:color w:val="000000" w:themeColor="text1"/>
                                <w:sz w:val="21"/>
                                <w:szCs w:val="21"/>
                                <w14:textFill>
                                  <w14:solidFill>
                                    <w14:schemeClr w14:val="tx1"/>
                                  </w14:solidFill>
                                </w14:textFill>
                              </w:rPr>
                              <w:t>合成标准不确定度：</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object>
                                <v:shape id="_x0000_i1214" o:spt="75" type="#_x0000_t75" style="height:19.8pt;width:135pt;" o:ole="t" filled="f" o:preferrelative="t" stroked="f" coordsize="21600,21600">
                                  <v:path/>
                                  <v:fill on="f" focussize="0,0"/>
                                  <v:stroke on="f"/>
                                  <v:imagedata r:id="rId544" o:title=""/>
                                  <o:lock v:ext="edit" aspectratio="t"/>
                                  <w10:wrap type="none"/>
                                  <w10:anchorlock/>
                                </v:shape>
                                <o:OLEObject Type="Embed" ProgID="Equation.KSEE3" ShapeID="_x0000_i1214" DrawAspect="Content" ObjectID="_1468076099" r:id="rId543">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lang w:eastAsia="zh-CN"/>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灵敏系数：</w:t>
                            </w:r>
                          </w:p>
                          <w:p>
                            <w:pPr>
                              <w:keepNext w:val="0"/>
                              <w:keepLines w:val="0"/>
                              <w:pageBreakBefore w:val="0"/>
                              <w:widowControl w:val="0"/>
                              <w:kinsoku/>
                              <w:wordWrap/>
                              <w:overflowPunct/>
                              <w:topLinePunct w:val="0"/>
                              <w:bidi w:val="0"/>
                              <w:adjustRightInd/>
                              <w:snapToGrid/>
                              <w:spacing w:line="300" w:lineRule="auto"/>
                              <w:ind w:firstLine="1440" w:firstLineChars="6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cs="Times New Roman"/>
                                <w:color w:val="000000"/>
                                <w:position w:val="-30"/>
                                <w:sz w:val="24"/>
                                <w:szCs w:val="24"/>
                                <w:lang w:val="en-US" w:eastAsia="zh-CN"/>
                              </w:rPr>
                              <w:object>
                                <v:shape id="_x0000_i1215" o:spt="75" type="#_x0000_t75" style="height:32.45pt;width:69.3pt;" o:ole="t" filled="f" o:preferrelative="t" stroked="f" coordsize="21600,21600">
                                  <v:path/>
                                  <v:fill on="f" focussize="0,0"/>
                                  <v:stroke on="f"/>
                                  <v:imagedata r:id="rId546" o:title=""/>
                                  <o:lock v:ext="edit" aspectratio="t"/>
                                  <w10:wrap type="none"/>
                                  <w10:anchorlock/>
                                </v:shape>
                                <o:OLEObject Type="Embed" ProgID="Equation.KSEE3" ShapeID="_x0000_i1215" DrawAspect="Content" ObjectID="_1468076100" r:id="rId545">
                                  <o:LockedField>false</o:LockedField>
                                </o:OLEObject>
                              </w:object>
                            </w: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w:t>
                            </w:r>
                            <w:r>
                              <w:rPr>
                                <w:rFonts w:hint="eastAsia" w:cs="Times New Roman"/>
                                <w:color w:val="000000"/>
                                <w:position w:val="-32"/>
                                <w:sz w:val="24"/>
                                <w:szCs w:val="24"/>
                                <w:lang w:val="en-US" w:eastAsia="zh-CN"/>
                              </w:rPr>
                              <w:object>
                                <v:shape id="_x0000_i1216" o:spt="75" type="#_x0000_t75" style="height:32.5pt;width:75.95pt;" o:ole="t" filled="f" o:preferrelative="t" stroked="f" coordsize="21600,21600">
                                  <v:path/>
                                  <v:fill on="f" focussize="0,0"/>
                                  <v:stroke on="f"/>
                                  <v:imagedata r:id="rId548" o:title=""/>
                                  <o:lock v:ext="edit" aspectratio="t"/>
                                  <w10:wrap type="none"/>
                                  <w10:anchorlock/>
                                </v:shape>
                                <o:OLEObject Type="Embed" ProgID="Equation.KSEE3" ShapeID="_x0000_i1216" DrawAspect="Content" ObjectID="_1468076101" r:id="rId547">
                                  <o:LockedField>false</o:LockedField>
                                </o:OLEObject>
                              </w:objec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.7  标准不确定度的来源和评定</w:t>
                            </w:r>
                          </w:p>
                          <w:p>
                            <w:pPr>
                              <w:spacing w:line="360" w:lineRule="auto"/>
                              <w:jc w:val="left"/>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.7.1  标准不确定度一览表</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left"/>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标准不确定度一览表见表H.1。</w:t>
                            </w:r>
                          </w:p>
                          <w:p>
                            <w:pPr>
                              <w:rPr>
                                <w:rFonts w:hint="default"/>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198.4pt;height:566.9pt;width:467.7pt;mso-position-horizontal-relative:page;mso-position-vertical-relative:page;z-index:251766784;mso-width-relative:page;mso-height-relative:page;" fillcolor="#FFFFFF" filled="t" stroked="f" coordsize="21600,21600" o:gfxdata="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EAXBrTW&#10;AAAADQEAAA8AAAAAAAAAAQAgAAAAIgAAAGRycy9kb3ducmV2LnhtbFBLAQIUABQAAAAIAIdO4kBB&#10;GN1PWwIAAKIEAAAOAAAAAAAAAAEAIAAAACUBAABkcnMvZTJvRG9jLnhtbFBLBQYAAAAABgAGAFkB&#10;AADyBQAAAAA=&#10;">
                <v:fill on="t" focussize="0,0"/>
                <v:stroke on="f" weight="0.5pt"/>
                <v:imagedata o:title=""/>
                <o:lock v:ext="edit" aspectratio="f"/>
                <v:textbox>
                  <w:txbxContent>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.1  被测对象</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多参数水质分析仪</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 xml:space="preserve">分辨力0.1 </w:t>
                      </w:r>
                      <w:r>
                        <w:rPr>
                          <w:rFonts w:hint="eastAsia" w:ascii="Times New Roman" w:hAnsi="Times New Roman" w:cs="Times New Roman"/>
                          <w:color w:val="000000" w:themeColor="text1"/>
                          <w:sz w:val="21"/>
                          <w:szCs w:val="21"/>
                          <w:lang w:val="en-US" w:eastAsia="zh-CN"/>
                          <w14:textFill>
                            <w14:solidFill>
                              <w14:schemeClr w14:val="tx1"/>
                            </w14:solidFill>
                          </w14:textFill>
                        </w:rPr>
                        <w:t>℃</w:t>
                      </w:r>
                      <w:r>
                        <w:rPr>
                          <w:rFonts w:hint="eastAsia" w:asciiTheme="minorEastAsia" w:hAnsiTheme="minorEastAsia" w:eastAsiaTheme="minorEastAsia" w:cstheme="minorEastAsia"/>
                          <w:color w:val="000000" w:themeColor="text1"/>
                          <w:sz w:val="21"/>
                          <w:szCs w:val="21"/>
                          <w14:textFill>
                            <w14:solidFill>
                              <w14:schemeClr w14:val="tx1"/>
                            </w14:solidFill>
                          </w14:textFill>
                        </w:rPr>
                        <w:t>，测量范围（</w:t>
                      </w:r>
                      <w:r>
                        <w:rPr>
                          <w:rFonts w:hint="eastAsia" w:asciiTheme="minorEastAsia" w:hAnsiTheme="minorEastAsia" w:cstheme="minorEastAsia"/>
                          <w:color w:val="000000" w:themeColor="text1"/>
                          <w:sz w:val="21"/>
                          <w:szCs w:val="21"/>
                          <w:lang w:val="en-US" w:eastAsia="zh-CN"/>
                          <w14:textFill>
                            <w14:solidFill>
                              <w14:schemeClr w14:val="tx1"/>
                            </w14:solidFill>
                          </w14:textFill>
                        </w:rPr>
                        <w:t>-2</w:t>
                      </w:r>
                      <w:r>
                        <w:rPr>
                          <w:rFonts w:hint="eastAsia" w:asciiTheme="minorEastAsia" w:hAnsiTheme="minorEastAsia" w:eastAsiaTheme="minorEastAsia" w:cstheme="minorEastAsia"/>
                          <w:color w:val="000000" w:themeColor="text1"/>
                          <w:sz w:val="21"/>
                          <w:szCs w:val="21"/>
                          <w14:textFill>
                            <w14:solidFill>
                              <w14:schemeClr w14:val="tx1"/>
                            </w14:solidFill>
                          </w14:textFill>
                        </w:rPr>
                        <w:t>0～</w:t>
                      </w:r>
                      <w:r>
                        <w:rPr>
                          <w:rFonts w:hint="eastAsia" w:asciiTheme="minorEastAsia" w:hAnsiTheme="minorEastAsia" w:cstheme="minorEastAsia"/>
                          <w:color w:val="000000" w:themeColor="text1"/>
                          <w:sz w:val="21"/>
                          <w:szCs w:val="21"/>
                          <w:lang w:val="en-US" w:eastAsia="zh-CN"/>
                          <w14:textFill>
                            <w14:solidFill>
                              <w14:schemeClr w14:val="tx1"/>
                            </w14:solidFill>
                          </w14:textFill>
                        </w:rPr>
                        <w:t>120.0</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.2  校准条件</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18</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22</w:t>
                      </w:r>
                      <w:r>
                        <w:rPr>
                          <w:rFonts w:hint="eastAsia" w:asciiTheme="minorEastAsia" w:hAnsiTheme="minorEastAsia" w:eastAsiaTheme="minorEastAsia" w:cstheme="minorEastAsia"/>
                          <w:color w:val="000000" w:themeColor="text1"/>
                          <w:sz w:val="21"/>
                          <w:szCs w:val="21"/>
                          <w14:textFill>
                            <w14:solidFill>
                              <w14:schemeClr w14:val="tx1"/>
                            </w14:solidFill>
                          </w14:textFill>
                        </w:rPr>
                        <w:t>）℃，相对湿度</w:t>
                      </w:r>
                      <w:r>
                        <w:rPr>
                          <w:rFonts w:hint="eastAsia" w:asciiTheme="minorEastAsia" w:hAnsiTheme="minorEastAsia" w:cstheme="minorEastAsia"/>
                          <w:color w:val="000000" w:themeColor="text1"/>
                          <w:sz w:val="21"/>
                          <w:szCs w:val="2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sz w:val="21"/>
                          <w:szCs w:val="21"/>
                          <w14:textFill>
                            <w14:solidFill>
                              <w14:schemeClr w14:val="tx1"/>
                            </w14:solidFill>
                          </w14:textFill>
                        </w:rPr>
                        <w:t>0%</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宋体" w:hAnsi="宋体" w:eastAsia="宋体" w:cs="宋体"/>
                          <w:color w:val="000000" w:themeColor="text1"/>
                          <w:sz w:val="21"/>
                          <w:szCs w:val="21"/>
                          <w:lang w:val="en-US" w:eastAsia="zh-CN"/>
                          <w14:textFill>
                            <w14:solidFill>
                              <w14:schemeClr w14:val="tx1"/>
                            </w14:solidFill>
                          </w14:textFill>
                        </w:rPr>
                        <w:t>85%</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.3  标准器</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标准水银温度计，MPE：±0.15 ℃</w:t>
                      </w:r>
                      <w:r>
                        <w:rPr>
                          <w:rFonts w:hint="eastAsia" w:asciiTheme="minorEastAsia" w:hAnsiTheme="minorEastAsia" w:eastAsiaTheme="minorEastAsia" w:cstheme="minorEastAsia"/>
                          <w:color w:val="000000" w:themeColor="text1"/>
                          <w:sz w:val="21"/>
                          <w:szCs w:val="21"/>
                          <w14:textFill>
                            <w14:solidFill>
                              <w14:schemeClr w14:val="tx1"/>
                            </w14:solidFill>
                          </w14:textFill>
                        </w:rPr>
                        <w:t>。</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.4  校准方法</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依据本</w:t>
                      </w:r>
                      <w:r>
                        <w:rPr>
                          <w:rFonts w:hint="eastAsia" w:ascii="宋体" w:hAnsi="宋体" w:eastAsia="宋体" w:cs="宋体"/>
                          <w:color w:val="000000" w:themeColor="text1"/>
                          <w:sz w:val="21"/>
                          <w:szCs w:val="21"/>
                          <w:lang w:val="en-US" w:eastAsia="zh-CN"/>
                          <w14:textFill>
                            <w14:solidFill>
                              <w14:schemeClr w14:val="tx1"/>
                            </w14:solidFill>
                          </w14:textFill>
                        </w:rPr>
                        <w:t>文件</w:t>
                      </w:r>
                      <w:r>
                        <w:rPr>
                          <w:rFonts w:hint="eastAsia" w:ascii="宋体" w:hAnsi="宋体" w:eastAsia="宋体" w:cs="宋体"/>
                          <w:color w:val="000000" w:themeColor="text1"/>
                          <w:sz w:val="21"/>
                          <w:szCs w:val="21"/>
                          <w14:textFill>
                            <w14:solidFill>
                              <w14:schemeClr w14:val="tx1"/>
                            </w14:solidFill>
                          </w14:textFill>
                        </w:rPr>
                        <w:t>中的规定。</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.5  测量模型</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温度</w:t>
                      </w:r>
                      <w:r>
                        <w:rPr>
                          <w:rFonts w:hint="eastAsia" w:asciiTheme="minorEastAsia" w:hAnsiTheme="minorEastAsia" w:eastAsiaTheme="minorEastAsia" w:cstheme="minorEastAsia"/>
                          <w:color w:val="000000" w:themeColor="text1"/>
                          <w:sz w:val="21"/>
                          <w:szCs w:val="21"/>
                          <w14:textFill>
                            <w14:solidFill>
                              <w14:schemeClr w14:val="tx1"/>
                            </w14:solidFill>
                          </w14:textFill>
                        </w:rPr>
                        <w:t>示值误差：</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宋体" w:hAnsi="宋体" w:eastAsia="宋体" w:cs="宋体"/>
                          <w:color w:val="000000"/>
                          <w:position w:val="-6"/>
                          <w:sz w:val="21"/>
                          <w:szCs w:val="21"/>
                          <w:lang w:eastAsia="zh-CN"/>
                        </w:rPr>
                        <w:object>
                          <v:shape id="_x0000_i1210" o:spt="75" type="#_x0000_t75" style="height:17pt;width:60pt;" o:ole="t" filled="f" o:preferrelative="t" stroked="f" coordsize="21600,21600">
                            <v:path/>
                            <v:fill on="f" focussize="0,0"/>
                            <v:stroke on="f"/>
                            <v:imagedata r:id="rId536" o:title=""/>
                            <o:lock v:ext="edit" aspectratio="t"/>
                            <w10:wrap type="none"/>
                            <w10:anchorlock/>
                          </v:shape>
                          <o:OLEObject Type="Embed" ProgID="Equation.KSEE3" ShapeID="_x0000_i1210" DrawAspect="Content" ObjectID="_1468076102" r:id="rId549">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式中：</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position w:val="-4"/>
                          <w:sz w:val="21"/>
                          <w:szCs w:val="21"/>
                          <w:lang w:val="en-US" w:eastAsia="zh-CN"/>
                        </w:rPr>
                        <w:object>
                          <v:shape id="_x0000_i1211" o:spt="75" type="#_x0000_t75" style="height:13pt;width:19pt;" o:ole="t" filled="f" o:preferrelative="t" stroked="f" coordsize="21600,21600">
                            <v:path/>
                            <v:fill on="f" focussize="0,0"/>
                            <v:stroke on="f"/>
                            <v:imagedata r:id="rId538" o:title=""/>
                            <o:lock v:ext="edit" aspectratio="t"/>
                            <w10:wrap type="none"/>
                            <w10:anchorlock/>
                          </v:shape>
                          <o:OLEObject Type="Embed" ProgID="Equation.KSEE3" ShapeID="_x0000_i1211" DrawAspect="Content" ObjectID="_1468076103" r:id="rId550">
                            <o:LockedField>false</o:LockedField>
                          </o:OLEObject>
                        </w:object>
                      </w:r>
                      <w:r>
                        <w:rPr>
                          <w:rFonts w:hint="eastAsia" w:ascii="Times New Roman" w:hAnsi="Times New Roman" w:eastAsia="宋体" w:cs="Times New Roman"/>
                          <w:spacing w:val="0"/>
                          <w:w w:val="66"/>
                          <w:sz w:val="21"/>
                          <w:szCs w:val="21"/>
                          <w:lang w:val="en-US" w:eastAsia="zh-CN"/>
                        </w:rPr>
                        <w:t xml:space="preserve"> </w: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温度示值误差，单位为℃；</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position w:val="-4"/>
                          <w:sz w:val="21"/>
                          <w:szCs w:val="21"/>
                          <w:lang w:val="en-US" w:eastAsia="zh-CN"/>
                        </w:rPr>
                        <w:object>
                          <v:shape id="_x0000_i1212" o:spt="75" type="#_x0000_t75" style="height:16pt;width:11pt;" o:ole="t" filled="f" o:preferrelative="t" stroked="f" coordsize="21600,21600">
                            <v:path/>
                            <v:fill on="f" focussize="0,0"/>
                            <v:stroke on="f"/>
                            <v:imagedata r:id="rId540" o:title=""/>
                            <o:lock v:ext="edit" aspectratio="t"/>
                            <w10:wrap type="none"/>
                            <w10:anchorlock/>
                          </v:shape>
                          <o:OLEObject Type="Embed" ProgID="Equation.KSEE3" ShapeID="_x0000_i1212" DrawAspect="Content" ObjectID="_1468076104" r:id="rId551">
                            <o:LockedField>false</o:LockedField>
                          </o:OLEObject>
                        </w:object>
                      </w:r>
                      <w:r>
                        <w:rPr>
                          <w:rFonts w:hint="eastAsia" w:ascii="Times New Roman" w:hAnsi="Times New Roman" w:eastAsia="宋体" w:cs="Times New Roman"/>
                          <w:spacing w:val="0"/>
                          <w:w w:val="66"/>
                          <w:sz w:val="21"/>
                          <w:szCs w:val="21"/>
                          <w:lang w:val="en-US" w:eastAsia="zh-CN"/>
                        </w:rPr>
                        <w:t xml:space="preserve"> </w: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仪器6次温度测量值的平均值，单位为℃；</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both"/>
                        <w:textAlignment w:val="baseline"/>
                        <w:rPr>
                          <w:rFonts w:hint="eastAsia"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position w:val="-6"/>
                          <w:sz w:val="21"/>
                          <w:szCs w:val="21"/>
                          <w:lang w:val="en-US" w:eastAsia="zh-CN"/>
                        </w:rPr>
                        <w:object>
                          <v:shape id="_x0000_i1213" o:spt="75" type="#_x0000_t75" style="height:17pt;width:15pt;" o:ole="t" filled="f" o:preferrelative="t" stroked="f" coordsize="21600,21600">
                            <v:path/>
                            <v:fill on="f" focussize="0,0"/>
                            <v:stroke on="f"/>
                            <v:imagedata r:id="rId542" o:title=""/>
                            <o:lock v:ext="edit" aspectratio="t"/>
                            <w10:wrap type="none"/>
                            <w10:anchorlock/>
                          </v:shape>
                          <o:OLEObject Type="Embed" ProgID="Equation.KSEE3" ShapeID="_x0000_i1213" DrawAspect="Content" ObjectID="_1468076105" r:id="rId552">
                            <o:LockedField>false</o:LockedField>
                          </o:OLEObject>
                        </w:object>
                      </w:r>
                      <w:r>
                        <w:rPr>
                          <w:rFonts w:hint="eastAsia" w:ascii="Times New Roman" w:hAnsi="Times New Roman" w:eastAsia="宋体" w:cs="Times New Roman"/>
                          <w:spacing w:val="0"/>
                          <w:w w:val="66"/>
                          <w:sz w:val="21"/>
                          <w:szCs w:val="21"/>
                          <w:lang w:val="en-US" w:eastAsia="zh-CN"/>
                        </w:rPr>
                        <w:t xml:space="preserve"> </w:t>
                      </w:r>
                      <w:r>
                        <w:rPr>
                          <w:rFonts w:hint="default" w:ascii="Times New Roman" w:hAnsi="Times New Roman" w:eastAsia="宋体" w:cs="Times New Roman"/>
                          <w:spacing w:val="0"/>
                          <w:sz w:val="21"/>
                          <w:szCs w:val="21"/>
                          <w:lang w:val="en-US" w:eastAsia="zh-CN"/>
                        </w:rPr>
                        <w:t>——</w:t>
                      </w:r>
                      <w:r>
                        <w:rPr>
                          <w:rFonts w:hint="eastAsia" w:ascii="Times New Roman" w:hAnsi="Times New Roman" w:eastAsia="宋体" w:cs="Times New Roman"/>
                          <w:spacing w:val="0"/>
                          <w:sz w:val="21"/>
                          <w:szCs w:val="21"/>
                          <w:lang w:val="en-US" w:eastAsia="zh-CN"/>
                        </w:rPr>
                        <w:t>标准温度计6次温度测量值的平均值，单位为℃；</w: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.6  合成标准不确定度和灵敏系数</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各分量均无明显相关性</w:t>
                      </w:r>
                      <w:r>
                        <w:rPr>
                          <w:rFonts w:hint="eastAsia" w:asciiTheme="minorEastAsia" w:hAnsiTheme="minorEastAsia" w:cstheme="minorEastAsia"/>
                          <w:color w:val="000000" w:themeColor="text1"/>
                          <w:sz w:val="21"/>
                          <w:szCs w:val="21"/>
                          <w:lang w:val="en-US" w:eastAsia="zh-CN"/>
                          <w14:textFill>
                            <w14:solidFill>
                              <w14:schemeClr w14:val="tx1"/>
                            </w14:solidFill>
                          </w14:textFill>
                        </w:rPr>
                        <w:t>,则</w:t>
                      </w:r>
                      <w:r>
                        <w:rPr>
                          <w:rFonts w:hint="eastAsia" w:asciiTheme="minorEastAsia" w:hAnsiTheme="minorEastAsia" w:eastAsiaTheme="minorEastAsia" w:cstheme="minorEastAsia"/>
                          <w:color w:val="000000" w:themeColor="text1"/>
                          <w:sz w:val="21"/>
                          <w:szCs w:val="21"/>
                          <w14:textFill>
                            <w14:solidFill>
                              <w14:schemeClr w14:val="tx1"/>
                            </w14:solidFill>
                          </w14:textFill>
                        </w:rPr>
                        <w:t>合成标准不确定度：</w:t>
                      </w:r>
                    </w:p>
                    <w:p>
                      <w:pPr>
                        <w:keepNext w:val="0"/>
                        <w:keepLines w:val="0"/>
                        <w:pageBreakBefore w:val="0"/>
                        <w:widowControl w:val="0"/>
                        <w:kinsoku/>
                        <w:wordWrap/>
                        <w:overflowPunct/>
                        <w:topLinePunct w:val="0"/>
                        <w:bidi w:val="0"/>
                        <w:adjustRightInd/>
                        <w:snapToGrid/>
                        <w:spacing w:line="300" w:lineRule="auto"/>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object>
                          <v:shape id="_x0000_i1214" o:spt="75" type="#_x0000_t75" style="height:19.8pt;width:135pt;" o:ole="t" filled="f" o:preferrelative="t" stroked="f" coordsize="21600,21600">
                            <v:path/>
                            <v:fill on="f" focussize="0,0"/>
                            <v:stroke on="f"/>
                            <v:imagedata r:id="rId544" o:title=""/>
                            <o:lock v:ext="edit" aspectratio="t"/>
                            <w10:wrap type="none"/>
                            <w10:anchorlock/>
                          </v:shape>
                          <o:OLEObject Type="Embed" ProgID="Equation.KSEE3" ShapeID="_x0000_i1214" DrawAspect="Content" ObjectID="_1468076106" r:id="rId553">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lang w:eastAsia="zh-CN"/>
                          <w14:textFill>
                            <w14:solidFill>
                              <w14:schemeClr w14:val="tx1"/>
                            </w14:solidFill>
                          </w14:textFill>
                        </w:rPr>
                      </w:pP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灵敏系数：</w:t>
                      </w:r>
                    </w:p>
                    <w:p>
                      <w:pPr>
                        <w:keepNext w:val="0"/>
                        <w:keepLines w:val="0"/>
                        <w:pageBreakBefore w:val="0"/>
                        <w:widowControl w:val="0"/>
                        <w:kinsoku/>
                        <w:wordWrap/>
                        <w:overflowPunct/>
                        <w:topLinePunct w:val="0"/>
                        <w:bidi w:val="0"/>
                        <w:adjustRightInd/>
                        <w:snapToGrid/>
                        <w:spacing w:line="300" w:lineRule="auto"/>
                        <w:ind w:firstLine="1440" w:firstLineChars="6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cs="Times New Roman"/>
                          <w:color w:val="000000"/>
                          <w:position w:val="-30"/>
                          <w:sz w:val="24"/>
                          <w:szCs w:val="24"/>
                          <w:lang w:val="en-US" w:eastAsia="zh-CN"/>
                        </w:rPr>
                        <w:object>
                          <v:shape id="_x0000_i1215" o:spt="75" type="#_x0000_t75" style="height:32.45pt;width:69.3pt;" o:ole="t" filled="f" o:preferrelative="t" stroked="f" coordsize="21600,21600">
                            <v:path/>
                            <v:fill on="f" focussize="0,0"/>
                            <v:stroke on="f"/>
                            <v:imagedata r:id="rId546" o:title=""/>
                            <o:lock v:ext="edit" aspectratio="t"/>
                            <w10:wrap type="none"/>
                            <w10:anchorlock/>
                          </v:shape>
                          <o:OLEObject Type="Embed" ProgID="Equation.KSEE3" ShapeID="_x0000_i1215" DrawAspect="Content" ObjectID="_1468076107" r:id="rId554">
                            <o:LockedField>false</o:LockedField>
                          </o:OLEObject>
                        </w:object>
                      </w:r>
                      <w:r>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t>；</w:t>
                      </w:r>
                      <w:r>
                        <w:rPr>
                          <w:rFonts w:hint="eastAsia" w:cs="Times New Roman"/>
                          <w:color w:val="000000"/>
                          <w:position w:val="-32"/>
                          <w:sz w:val="24"/>
                          <w:szCs w:val="24"/>
                          <w:lang w:val="en-US" w:eastAsia="zh-CN"/>
                        </w:rPr>
                        <w:object>
                          <v:shape id="_x0000_i1216" o:spt="75" type="#_x0000_t75" style="height:32.5pt;width:75.95pt;" o:ole="t" filled="f" o:preferrelative="t" stroked="f" coordsize="21600,21600">
                            <v:path/>
                            <v:fill on="f" focussize="0,0"/>
                            <v:stroke on="f"/>
                            <v:imagedata r:id="rId548" o:title=""/>
                            <o:lock v:ext="edit" aspectratio="t"/>
                            <w10:wrap type="none"/>
                            <w10:anchorlock/>
                          </v:shape>
                          <o:OLEObject Type="Embed" ProgID="Equation.KSEE3" ShapeID="_x0000_i1216" DrawAspect="Content" ObjectID="_1468076108" r:id="rId555">
                            <o:LockedField>false</o:LockedField>
                          </o:OLEObject>
                        </w:object>
                      </w:r>
                    </w:p>
                    <w:p>
                      <w:pPr>
                        <w:spacing w:line="360" w:lineRule="auto"/>
                        <w:jc w:val="left"/>
                        <w:rPr>
                          <w:rFonts w:hint="eastAsia" w:ascii="黑体" w:hAnsi="黑体" w:eastAsia="黑体" w:cs="黑体"/>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.7  标准不确定度的来源和评定</w:t>
                      </w:r>
                    </w:p>
                    <w:p>
                      <w:pPr>
                        <w:spacing w:line="360" w:lineRule="auto"/>
                        <w:jc w:val="left"/>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.7.1  标准不确定度一览表</w:t>
                      </w:r>
                    </w:p>
                    <w:p>
                      <w:pPr>
                        <w:keepNext w:val="0"/>
                        <w:keepLines w:val="0"/>
                        <w:pageBreakBefore w:val="0"/>
                        <w:widowControl w:val="0"/>
                        <w:kinsoku/>
                        <w:wordWrap/>
                        <w:overflowPunct/>
                        <w:topLinePunct w:val="0"/>
                        <w:bidi w:val="0"/>
                        <w:adjustRightInd/>
                        <w:snapToGrid/>
                        <w:spacing w:before="0" w:beforeLines="50" w:after="0" w:afterLines="50" w:line="240" w:lineRule="auto"/>
                        <w:ind w:firstLine="420" w:firstLineChars="200"/>
                        <w:jc w:val="left"/>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标准不确定度一览表见表H.1。</w:t>
                      </w:r>
                    </w:p>
                    <w:p>
                      <w:pPr>
                        <w:rPr>
                          <w:rFonts w:hint="default"/>
                          <w:lang w:val="en-US" w:eastAsia="zh-CN"/>
                        </w:rPr>
                      </w:pPr>
                    </w:p>
                  </w:txbxContent>
                </v:textbox>
              </v:shape>
            </w:pict>
          </mc:Fallback>
        </mc:AlternateContent>
      </w:r>
      <w:r>
        <w:rPr>
          <w:rFonts w:ascii="Calibri" w:hAnsi="Calibri" w:eastAsia="宋体" w:cs="Times New Roman"/>
          <w:sz w:val="32"/>
        </w:rPr>
        <mc:AlternateContent>
          <mc:Choice Requires="wps">
            <w:drawing>
              <wp:anchor distT="0" distB="0" distL="114300" distR="114300" simplePos="0" relativeHeight="251764736" behindDoc="0" locked="0" layoutInCell="1" allowOverlap="1">
                <wp:simplePos x="0" y="0"/>
                <wp:positionH relativeFrom="page">
                  <wp:posOffset>5544185</wp:posOffset>
                </wp:positionH>
                <wp:positionV relativeFrom="page">
                  <wp:posOffset>899795</wp:posOffset>
                </wp:positionV>
                <wp:extent cx="1304290" cy="270510"/>
                <wp:effectExtent l="0" t="0" r="3810" b="8890"/>
                <wp:wrapNone/>
                <wp:docPr id="139" name="文本框 139"/>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6.55pt;margin-top:70.85pt;height:21.3pt;width:102.7pt;mso-position-horizontal-relative:page;mso-position-vertical-relative:page;z-index:251764736;mso-width-relative:page;mso-height-relative:page;" fillcolor="#FFFFFF" filled="t" stroked="f" coordsize="21600,21600" o:gfxdata="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BAvNMl1gAA&#10;AAwBAAAPAAAAAAAAAAEAIAAAACIAAABkcnMvZG93bnJldi54bWxQSwECFAAUAAAACACHTuJAl8ud&#10;KVkCAAChBAAADgAAAAAAAAABACAAAAAlAQAAZHJzL2Uyb0RvYy54bWxQSwUGAAAAAAYABgBZAQAA&#10;8AU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ascii="Calibri" w:hAnsi="Calibri" w:eastAsia="宋体" w:cs="Times New Roman"/>
                          <w:lang w:val="en-US" w:eastAsia="zh-CN"/>
                        </w:rPr>
                      </w:pPr>
                    </w:p>
                  </w:txbxContent>
                </v:textbox>
              </v:shape>
            </w:pict>
          </mc:Fallback>
        </mc:AlternateContent>
      </w:r>
      <w:r>
        <w:rPr>
          <w:rFonts w:ascii="Calibri" w:hAnsi="Calibri" w:eastAsia="宋体" w:cs="Times New Roman"/>
          <w:sz w:val="32"/>
        </w:rPr>
        <mc:AlternateContent>
          <mc:Choice Requires="wps">
            <w:drawing>
              <wp:anchor distT="0" distB="0" distL="114300" distR="114300" simplePos="0" relativeHeight="251767808" behindDoc="0" locked="0" layoutInCell="1" allowOverlap="1">
                <wp:simplePos x="0" y="0"/>
                <wp:positionH relativeFrom="page">
                  <wp:posOffset>6336030</wp:posOffset>
                </wp:positionH>
                <wp:positionV relativeFrom="page">
                  <wp:posOffset>9719945</wp:posOffset>
                </wp:positionV>
                <wp:extent cx="360045" cy="288290"/>
                <wp:effectExtent l="0" t="0" r="8255" b="3810"/>
                <wp:wrapNone/>
                <wp:docPr id="140" name="文本框 140"/>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righ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27</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8.9pt;margin-top:765.35pt;height:22.7pt;width:28.35pt;mso-position-horizontal-relative:page;mso-position-vertical-relative:page;z-index:251767808;mso-width-relative:page;mso-height-relative:page;" fillcolor="#FFFFFF" filled="t" stroked="f" coordsize="21600,21600" o:gfxdata="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ASUt9Y1wAA&#10;AA4BAAAPAAAAAAAAAAEAIAAAACIAAABkcnMvZG93bnJldi54bWxQSwECFAAUAAAACACHTuJAYpAk&#10;8FgCAACgBAAADgAAAAAAAAABACAAAAAmAQAAZHJzL2Uyb0RvYy54bWxQSwUGAAAAAAYABgBZAQAA&#10;8AUAAAAA&#10;">
                <v:fill on="t" focussize="0,0"/>
                <v:stroke on="f" weight="0.5pt"/>
                <v:imagedata o:title=""/>
                <o:lock v:ext="edit" aspectratio="f"/>
                <v:textbox>
                  <w:txbxContent>
                    <w:p>
                      <w:pPr>
                        <w:jc w:val="righ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27</w:t>
                      </w:r>
                    </w:p>
                  </w:txbxContent>
                </v:textbox>
              </v:shape>
            </w:pict>
          </mc:Fallback>
        </mc:AlternateContent>
      </w: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ascii="黑体" w:hAnsi="黑体" w:eastAsia="黑体" w:cs="黑体"/>
          <w:sz w:val="28"/>
          <w:szCs w:val="28"/>
        </w:rPr>
      </w:pPr>
    </w:p>
    <w:p>
      <w:pPr>
        <w:jc w:val="left"/>
        <w:rPr>
          <w:rFonts w:hint="eastAsia" w:ascii="黑体" w:hAnsi="黑体" w:eastAsia="黑体" w:cs="黑体"/>
          <w:sz w:val="28"/>
          <w:szCs w:val="28"/>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jc w:val="both"/>
        <w:textAlignment w:val="auto"/>
        <w:rPr>
          <w:rFonts w:hint="default" w:eastAsiaTheme="minorEastAsia"/>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69856" behindDoc="0" locked="0" layoutInCell="1" allowOverlap="1">
                <wp:simplePos x="0" y="0"/>
                <wp:positionH relativeFrom="page">
                  <wp:posOffset>720090</wp:posOffset>
                </wp:positionH>
                <wp:positionV relativeFrom="page">
                  <wp:posOffset>899795</wp:posOffset>
                </wp:positionV>
                <wp:extent cx="1304290" cy="270510"/>
                <wp:effectExtent l="0" t="0" r="3810" b="8890"/>
                <wp:wrapNone/>
                <wp:docPr id="141" name="文本框 141"/>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70.85pt;height:21.3pt;width:102.7pt;mso-position-horizontal-relative:page;mso-position-vertical-relative:page;z-index:251769856;mso-width-relative:page;mso-height-relative:page;" fillcolor="#FFFFFF [3201]" filled="t" stroked="f" coordsize="21600,21600" o:gfxdata="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Pf4S99UAAAALAQAADwAA&#10;AAAAAAABACAAAAAiAAAAZHJzL2Rvd25yZXYueG1sUEsBAhQAFAAAAAgAh07iQMtVTR5SAgAAkwQA&#10;AA4AAAAAAAAAAQAgAAAAJAEAAGRycy9lMm9Eb2MueG1sUEsFBgAAAAAGAAYAWQEAAOgFA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v:textbox>
              </v:shape>
            </w:pict>
          </mc:Fallback>
        </mc:AlternateContent>
      </w:r>
      <w:r>
        <w:rPr>
          <w:sz w:val="32"/>
        </w:rPr>
        <mc:AlternateContent>
          <mc:Choice Requires="wps">
            <w:drawing>
              <wp:anchor distT="0" distB="0" distL="114300" distR="114300" simplePos="0" relativeHeight="251770880" behindDoc="0" locked="0" layoutInCell="1" allowOverlap="1">
                <wp:simplePos x="0" y="0"/>
                <wp:positionH relativeFrom="page">
                  <wp:posOffset>864235</wp:posOffset>
                </wp:positionH>
                <wp:positionV relativeFrom="page">
                  <wp:posOffset>9719945</wp:posOffset>
                </wp:positionV>
                <wp:extent cx="360045" cy="288290"/>
                <wp:effectExtent l="0" t="0" r="8255" b="3810"/>
                <wp:wrapNone/>
                <wp:docPr id="142" name="文本框 142"/>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lef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28</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8.05pt;margin-top:765.35pt;height:22.7pt;width:28.35pt;mso-position-horizontal-relative:page;mso-position-vertical-relative:page;z-index:251770880;mso-width-relative:page;mso-height-relative:page;" fillcolor="#FFFFFF [3201]" filled="t" stroked="f" coordsize="21600,21600" o:gfxdata="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Ny0zodQAAAANAQAADwAA&#10;AAAAAAABACAAAAAiAAAAZHJzL2Rvd25yZXYueG1sUEsBAhQAFAAAAAgAh07iQH9nFKtTAgAAkgQA&#10;AA4AAAAAAAAAAQAgAAAAIwEAAGRycy9lMm9Eb2MueG1sUEsFBgAAAAAGAAYAWQEAAOgFAAAAAA==&#10;">
                <v:fill on="t" focussize="0,0"/>
                <v:stroke on="f" weight="0.5pt"/>
                <v:imagedata o:title=""/>
                <o:lock v:ext="edit" aspectratio="f"/>
                <v:textbox>
                  <w:txbxContent>
                    <w:p>
                      <w:pPr>
                        <w:jc w:val="left"/>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28</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sz w:val="44"/>
        </w:rPr>
      </w:pPr>
      <w:r>
        <w:rPr>
          <w:sz w:val="44"/>
        </w:rPr>
        <mc:AlternateContent>
          <mc:Choice Requires="wps">
            <w:drawing>
              <wp:anchor distT="0" distB="0" distL="114300" distR="114300" simplePos="0" relativeHeight="251768832" behindDoc="0" locked="0" layoutInCell="1" allowOverlap="1">
                <wp:simplePos x="0" y="0"/>
                <wp:positionH relativeFrom="page">
                  <wp:posOffset>720090</wp:posOffset>
                </wp:positionH>
                <wp:positionV relativeFrom="page">
                  <wp:posOffset>1440180</wp:posOffset>
                </wp:positionV>
                <wp:extent cx="5939790" cy="8279765"/>
                <wp:effectExtent l="0" t="0" r="3810" b="635"/>
                <wp:wrapNone/>
                <wp:docPr id="143" name="文本框 143"/>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ascii="黑体" w:hAnsi="黑体" w:eastAsia="黑体" w:cs="黑体"/>
                                <w:color w:val="000000" w:themeColor="text1"/>
                                <w:position w:val="-12"/>
                                <w:szCs w:val="21"/>
                                <w14:textFill>
                                  <w14:solidFill>
                                    <w14:schemeClr w14:val="tx1"/>
                                  </w14:solidFill>
                                </w14:textFill>
                              </w:rPr>
                            </w:pPr>
                            <w:r>
                              <w:rPr>
                                <w:rFonts w:hint="eastAsia" w:ascii="黑体" w:hAnsi="黑体" w:eastAsia="黑体" w:cs="黑体"/>
                                <w:color w:val="000000" w:themeColor="text1"/>
                                <w:position w:val="-12"/>
                                <w:szCs w:val="21"/>
                                <w14:textFill>
                                  <w14:solidFill>
                                    <w14:schemeClr w14:val="tx1"/>
                                  </w14:solidFill>
                                </w14:textFill>
                              </w:rPr>
                              <w:t>表</w:t>
                            </w:r>
                            <w:r>
                              <w:rPr>
                                <w:rFonts w:hint="eastAsia" w:ascii="黑体" w:hAnsi="黑体" w:eastAsia="黑体" w:cs="黑体"/>
                                <w:color w:val="000000" w:themeColor="text1"/>
                                <w:position w:val="-12"/>
                                <w:szCs w:val="21"/>
                                <w:lang w:val="en-US" w:eastAsia="zh-CN"/>
                                <w14:textFill>
                                  <w14:solidFill>
                                    <w14:schemeClr w14:val="tx1"/>
                                  </w14:solidFill>
                                </w14:textFill>
                              </w:rPr>
                              <w:t>H</w:t>
                            </w:r>
                            <w:r>
                              <w:rPr>
                                <w:rFonts w:hint="eastAsia" w:ascii="黑体" w:hAnsi="黑体" w:eastAsia="黑体" w:cs="黑体"/>
                                <w:color w:val="000000" w:themeColor="text1"/>
                                <w:position w:val="-12"/>
                                <w:szCs w:val="21"/>
                                <w14:textFill>
                                  <w14:solidFill>
                                    <w14:schemeClr w14:val="tx1"/>
                                  </w14:solidFill>
                                </w14:textFill>
                              </w:rPr>
                              <w:t>.1  标准不确定度一览表</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608"/>
                              <w:gridCol w:w="1801"/>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04" w:type="dxa"/>
                                  <w:tcBorders>
                                    <w:top w:val="single" w:color="auto" w:sz="12" w:space="0"/>
                                    <w:left w:val="single" w:color="auto" w:sz="12" w:space="0"/>
                                    <w:bottom w:val="single" w:color="auto" w:sz="12" w:space="0"/>
                                  </w:tcBorders>
                                  <w:vAlign w:val="center"/>
                                </w:tcPr>
                                <w:p>
                                  <w:pPr>
                                    <w:spacing w:line="144"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w:t>
                                  </w:r>
                                </w:p>
                                <w:p>
                                  <w:pPr>
                                    <w:keepNext w:val="0"/>
                                    <w:keepLines w:val="0"/>
                                    <w:pageBreakBefore w:val="0"/>
                                    <w:widowControl w:val="0"/>
                                    <w:kinsoku/>
                                    <w:wordWrap/>
                                    <w:overflowPunct/>
                                    <w:topLinePunct w:val="0"/>
                                    <w:bidi w:val="0"/>
                                    <w:adjustRightInd/>
                                    <w:snapToGrid w:val="0"/>
                                    <w:spacing w:line="144"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217" o:spt="75" type="#_x0000_t75" style="height:18.15pt;width:11.9pt;" o:ole="t" filled="f" o:preferrelative="t" stroked="f" coordsize="21600,21600">
                                        <v:path/>
                                        <v:fill on="f" focussize="0,0"/>
                                        <v:stroke on="f" joinstyle="miter"/>
                                        <v:imagedata r:id="rId155" o:title=""/>
                                        <o:lock v:ext="edit" aspectratio="t"/>
                                        <w10:wrap type="none"/>
                                        <w10:anchorlock/>
                                      </v:shape>
                                      <o:OLEObject Type="Embed" ProgID="Equation.KSEE3" ShapeID="_x0000_i1217" DrawAspect="Content" ObjectID="_1468076109" r:id="rId556">
                                        <o:LockedField>false</o:LockedField>
                                      </o:OLEObject>
                                    </w:object>
                                  </w:r>
                                </w:p>
                              </w:tc>
                              <w:tc>
                                <w:tcPr>
                                  <w:tcW w:w="1704"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不确定度来源</w:t>
                                  </w:r>
                                </w:p>
                              </w:tc>
                              <w:tc>
                                <w:tcPr>
                                  <w:tcW w:w="1608"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标准不确定度值</w:t>
                                  </w:r>
                                </w:p>
                              </w:tc>
                              <w:tc>
                                <w:tcPr>
                                  <w:tcW w:w="1801" w:type="dxa"/>
                                  <w:tcBorders>
                                    <w:top w:val="single" w:color="auto" w:sz="12" w:space="0"/>
                                    <w:bottom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218" o:spt="75" type="#_x0000_t75" style="height:18.15pt;width:11.25pt;" o:ole="t" filled="f" o:preferrelative="t" stroked="f" coordsize="21600,21600">
                                        <v:path/>
                                        <v:fill on="f" focussize="0,0"/>
                                        <v:stroke on="f" joinstyle="miter"/>
                                        <v:imagedata r:id="rId157" o:title=""/>
                                        <o:lock v:ext="edit" aspectratio="t"/>
                                        <w10:wrap type="none"/>
                                        <w10:anchorlock/>
                                      </v:shape>
                                      <o:OLEObject Type="Embed" ProgID="Equation.KSEE3" ShapeID="_x0000_i1218" DrawAspect="Content" ObjectID="_1468076110" r:id="rId557">
                                        <o:LockedField>false</o:LockedField>
                                      </o:OLEObject>
                                    </w:object>
                                  </w:r>
                                </w:p>
                              </w:tc>
                              <w:tc>
                                <w:tcPr>
                                  <w:tcW w:w="1705" w:type="dxa"/>
                                  <w:tcBorders>
                                    <w:top w:val="single" w:color="auto" w:sz="12" w:space="0"/>
                                    <w:bottom w:val="single" w:color="auto" w:sz="12" w:space="0"/>
                                    <w:right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4"/>
                                      <w:sz w:val="18"/>
                                      <w:szCs w:val="18"/>
                                      <w14:textFill>
                                        <w14:solidFill>
                                          <w14:schemeClr w14:val="tx1"/>
                                        </w14:solidFill>
                                      </w14:textFill>
                                    </w:rPr>
                                    <w:object>
                                      <v:shape id="_x0000_i1219" o:spt="75" type="#_x0000_t75" style="height:20.05pt;width:48.85pt;" o:ole="t" filled="f" o:preferrelative="t" stroked="f" coordsize="21600,21600">
                                        <v:path/>
                                        <v:fill on="f" focussize="0,0"/>
                                        <v:stroke on="f" joinstyle="miter"/>
                                        <v:imagedata r:id="rId159" o:title=""/>
                                        <o:lock v:ext="edit" aspectratio="t"/>
                                        <w10:wrap type="none"/>
                                        <w10:anchorlock/>
                                      </v:shape>
                                      <o:OLEObject Type="Embed" ProgID="Equation.KSEE3" ShapeID="_x0000_i1219" DrawAspect="Content" ObjectID="_1468076111" r:id="rId55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top w:val="single" w:color="auto" w:sz="12" w:space="0"/>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220" o:spt="75" type="#_x0000_t75" style="height:20.3pt;width:28.95pt;" o:ole="t" filled="f" o:preferrelative="t" stroked="f" coordsize="21600,21600">
                                        <v:path/>
                                        <v:fill on="f" focussize="0,0"/>
                                        <v:stroke on="f"/>
                                        <v:imagedata r:id="rId560" o:title=""/>
                                        <o:lock v:ext="edit" aspectratio="t"/>
                                        <w10:wrap type="none"/>
                                        <w10:anchorlock/>
                                      </v:shape>
                                      <o:OLEObject Type="Embed" ProgID="Equation.3" ShapeID="_x0000_i1220" DrawAspect="Content" ObjectID="_1468076112" r:id="rId559">
                                        <o:LockedField>false</o:LockedField>
                                      </o:OLEObject>
                                    </w:object>
                                  </w:r>
                                </w:p>
                              </w:tc>
                              <w:tc>
                                <w:tcPr>
                                  <w:tcW w:w="1704" w:type="dxa"/>
                                  <w:tcBorders>
                                    <w:top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测量重复性</w:t>
                                  </w:r>
                                </w:p>
                              </w:tc>
                              <w:tc>
                                <w:tcPr>
                                  <w:tcW w:w="1608"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0.056 ℃</w:t>
                                  </w:r>
                                </w:p>
                              </w:tc>
                              <w:tc>
                                <w:tcPr>
                                  <w:tcW w:w="1801"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top w:val="single" w:color="auto" w:sz="12" w:space="0"/>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0.056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221" o:spt="75" type="#_x0000_t75" style="height:20.3pt;width:30.05pt;" o:ole="t" filled="f" o:preferrelative="t" stroked="f" coordsize="21600,21600">
                                        <v:path/>
                                        <v:fill on="f" focussize="0,0"/>
                                        <v:stroke on="f"/>
                                        <v:imagedata r:id="rId562" o:title=""/>
                                        <o:lock v:ext="edit" aspectratio="t"/>
                                        <w10:wrap type="none"/>
                                        <w10:anchorlock/>
                                      </v:shape>
                                      <o:OLEObject Type="Embed" ProgID="Equation.3" ShapeID="_x0000_i1221" DrawAspect="Content" ObjectID="_1468076113" r:id="rId561">
                                        <o:LockedField>false</o:LockedField>
                                      </o:OLEObject>
                                    </w:object>
                                  </w:r>
                                </w:p>
                              </w:tc>
                              <w:tc>
                                <w:tcPr>
                                  <w:tcW w:w="1704"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lang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分辨力</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0.029 ℃</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0.029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222" o:spt="75" type="#_x0000_t75" style="height:20.3pt;width:33.3pt;" o:ole="t" filled="f" o:preferrelative="t" stroked="f" coordsize="21600,21600">
                                        <v:path/>
                                        <v:fill on="f" focussize="0,0"/>
                                        <v:stroke on="f"/>
                                        <v:imagedata r:id="rId564" o:title=""/>
                                        <o:lock v:ext="edit" aspectratio="t"/>
                                        <w10:wrap type="none"/>
                                        <w10:anchorlock/>
                                      </v:shape>
                                      <o:OLEObject Type="Embed" ProgID="Equation.3" ShapeID="_x0000_i1222" DrawAspect="Content" ObjectID="_1468076114" r:id="rId563">
                                        <o:LockedField>false</o:LockedField>
                                      </o:OLEObject>
                                    </w:object>
                                  </w:r>
                                </w:p>
                              </w:tc>
                              <w:tc>
                                <w:tcPr>
                                  <w:tcW w:w="1704" w:type="dxa"/>
                                  <w:vAlign w:val="center"/>
                                </w:tcPr>
                                <w:p>
                                  <w:pPr>
                                    <w:snapToGrid w:val="0"/>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标准温度计</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0.087 ℃</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0.087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0"/>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223" o:spt="75" type="#_x0000_t75" style="height:20.3pt;width:34.35pt;" o:ole="t" filled="f" o:preferrelative="t" stroked="f" coordsize="21600,21600">
                                        <v:path/>
                                        <v:fill on="f" focussize="0,0"/>
                                        <v:stroke on="f"/>
                                        <v:imagedata r:id="rId566" o:title=""/>
                                        <o:lock v:ext="edit" aspectratio="t"/>
                                        <w10:wrap type="none"/>
                                        <w10:anchorlock/>
                                      </v:shape>
                                      <o:OLEObject Type="Embed" ProgID="Equation.3" ShapeID="_x0000_i1223" DrawAspect="Content" ObjectID="_1468076115" r:id="rId565">
                                        <o:LockedField>false</o:LockedField>
                                      </o:OLEObject>
                                    </w:object>
                                  </w:r>
                                </w:p>
                              </w:tc>
                              <w:tc>
                                <w:tcPr>
                                  <w:tcW w:w="1704" w:type="dxa"/>
                                  <w:vAlign w:val="center"/>
                                </w:tcPr>
                                <w:p>
                                  <w:pPr>
                                    <w:snapToGrid w:val="0"/>
                                    <w:spacing w:line="240" w:lineRule="auto"/>
                                    <w:jc w:val="center"/>
                                    <w:rPr>
                                      <w:rFonts w:hint="default" w:asciiTheme="minorEastAsia" w:hAnsi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恒温槽</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0.082 ℃</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0.082 ℃</w:t>
                                  </w:r>
                                </w:p>
                              </w:tc>
                            </w:tr>
                          </w:tbl>
                          <w:p>
                            <w:pPr>
                              <w:keepNext w:val="0"/>
                              <w:keepLines w:val="0"/>
                              <w:pageBreakBefore w:val="0"/>
                              <w:widowControl w:val="0"/>
                              <w:kinsoku/>
                              <w:wordWrap/>
                              <w:overflowPunct/>
                              <w:topLinePunct w:val="0"/>
                              <w:bidi w:val="0"/>
                              <w:adjustRightInd/>
                              <w:snapToGrid w:val="0"/>
                              <w:jc w:val="left"/>
                              <w:textAlignment w:val="auto"/>
                              <w:rPr>
                                <w:rFonts w:hint="eastAsia" w:ascii="黑体" w:hAnsi="黑体" w:eastAsia="黑体" w:cs="黑体"/>
                                <w:color w:val="000000" w:themeColor="text1"/>
                                <w:sz w:val="21"/>
                                <w:szCs w:val="21"/>
                                <w14:textFill>
                                  <w14:solidFill>
                                    <w14:schemeClr w14:val="tx1"/>
                                  </w14:solidFill>
                                </w14:textFill>
                              </w:rPr>
                            </w:pPr>
                          </w:p>
                          <w:p>
                            <w:pPr>
                              <w:jc w:val="left"/>
                              <w:rPr>
                                <w:rFonts w:hint="eastAsia" w:ascii="黑体" w:hAnsi="黑体" w:eastAsia="黑体" w:cs="黑体"/>
                                <w:color w:val="000000" w:themeColor="text1"/>
                                <w:position w:val="-12"/>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.7.2  测量重复性引入的标准不确定度</w:t>
                            </w:r>
                            <w:r>
                              <w:rPr>
                                <w:rFonts w:hint="default" w:ascii="Times New Roman" w:hAnsi="Times New Roman" w:eastAsia="宋体" w:cs="Times New Roman"/>
                                <w:color w:val="auto"/>
                                <w:position w:val="-10"/>
                                <w:sz w:val="24"/>
                                <w:szCs w:val="24"/>
                              </w:rPr>
                              <w:object>
                                <v:shape id="_x0000_i1224" o:spt="75" type="#_x0000_t75" style="height:20.3pt;width:28.95pt;" o:ole="t" filled="f" o:preferrelative="t" stroked="f" coordsize="21600,21600">
                                  <v:path/>
                                  <v:fill on="f" focussize="0,0"/>
                                  <v:stroke on="f"/>
                                  <v:imagedata r:id="rId568" o:title=""/>
                                  <o:lock v:ext="edit" aspectratio="t"/>
                                  <w10:wrap type="none"/>
                                  <w10:anchorlock/>
                                </v:shape>
                                <o:OLEObject Type="Embed" ProgID="Equation.3" ShapeID="_x0000_i1224" DrawAspect="Content" ObjectID="_1468076116" r:id="rId567">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按本</w:t>
                            </w:r>
                            <w:r>
                              <w:rPr>
                                <w:rFonts w:hint="eastAsia" w:asciiTheme="minorEastAsia" w:hAnsiTheme="minorEastAsia" w:cstheme="minorEastAsia"/>
                                <w:color w:val="000000" w:themeColor="text1"/>
                                <w:sz w:val="21"/>
                                <w:szCs w:val="21"/>
                                <w:lang w:val="en-US" w:eastAsia="zh-CN"/>
                                <w14:textFill>
                                  <w14:solidFill>
                                    <w14:schemeClr w14:val="tx1"/>
                                  </w14:solidFill>
                                </w14:textFill>
                              </w:rPr>
                              <w:t>文件</w:t>
                            </w:r>
                            <w:r>
                              <w:rPr>
                                <w:rFonts w:hint="eastAsia" w:asciiTheme="minorEastAsia" w:hAnsiTheme="minorEastAsia" w:eastAsiaTheme="minorEastAsia" w:cstheme="minorEastAsia"/>
                                <w:color w:val="000000" w:themeColor="text1"/>
                                <w:sz w:val="21"/>
                                <w:szCs w:val="21"/>
                                <w14:textFill>
                                  <w14:solidFill>
                                    <w14:schemeClr w14:val="tx1"/>
                                  </w14:solidFill>
                                </w14:textFill>
                              </w:rPr>
                              <w:t>中规定的校准方法，对</w:t>
                            </w:r>
                            <w:r>
                              <w:rPr>
                                <w:rFonts w:hint="eastAsia" w:asciiTheme="minorEastAsia" w:hAnsiTheme="minorEastAsia" w:cstheme="minorEastAsia"/>
                                <w:color w:val="000000" w:themeColor="text1"/>
                                <w:sz w:val="21"/>
                                <w:szCs w:val="21"/>
                                <w:lang w:val="en-US" w:eastAsia="zh-CN"/>
                                <w14:textFill>
                                  <w14:solidFill>
                                    <w14:schemeClr w14:val="tx1"/>
                                  </w14:solidFill>
                                </w14:textFill>
                              </w:rPr>
                              <w:t>10℃的标准溶液</w:t>
                            </w:r>
                            <w:r>
                              <w:rPr>
                                <w:rFonts w:hint="eastAsia" w:asciiTheme="minorEastAsia" w:hAnsiTheme="minorEastAsia" w:eastAsiaTheme="minorEastAsia" w:cstheme="minorEastAsia"/>
                                <w:color w:val="000000" w:themeColor="text1"/>
                                <w:sz w:val="21"/>
                                <w:szCs w:val="21"/>
                                <w14:textFill>
                                  <w14:solidFill>
                                    <w14:schemeClr w14:val="tx1"/>
                                  </w14:solidFill>
                                </w14:textFill>
                              </w:rPr>
                              <w:t>进行</w:t>
                            </w:r>
                            <w:r>
                              <w:rPr>
                                <w:rFonts w:hint="eastAsia" w:asciiTheme="minorEastAsia" w:hAnsiTheme="minorEastAsia" w:cstheme="minorEastAsia"/>
                                <w:color w:val="000000" w:themeColor="text1"/>
                                <w:sz w:val="21"/>
                                <w:szCs w:val="21"/>
                                <w:lang w:val="en-US" w:eastAsia="zh-CN"/>
                                <w14:textFill>
                                  <w14:solidFill>
                                    <w14:schemeClr w14:val="tx1"/>
                                  </w14:solidFill>
                                </w14:textFill>
                              </w:rPr>
                              <w:t>6</w:t>
                            </w:r>
                            <w:r>
                              <w:rPr>
                                <w:rFonts w:hint="eastAsia" w:asciiTheme="minorEastAsia" w:hAnsiTheme="minorEastAsia" w:eastAsiaTheme="minorEastAsia" w:cstheme="minorEastAsia"/>
                                <w:color w:val="000000" w:themeColor="text1"/>
                                <w:sz w:val="21"/>
                                <w:szCs w:val="21"/>
                                <w14:textFill>
                                  <w14:solidFill>
                                    <w14:schemeClr w14:val="tx1"/>
                                  </w14:solidFill>
                                </w14:textFill>
                              </w:rPr>
                              <w:t>次测量，</w:t>
                            </w:r>
                            <w:r>
                              <w:rPr>
                                <w:rFonts w:hint="eastAsia" w:asciiTheme="minorEastAsia" w:hAnsiTheme="minorEastAsia" w:cstheme="minorEastAsia"/>
                                <w:color w:val="000000" w:themeColor="text1"/>
                                <w:sz w:val="21"/>
                                <w:szCs w:val="21"/>
                                <w:lang w:val="en-US" w:eastAsia="zh-CN"/>
                                <w14:textFill>
                                  <w14:solidFill>
                                    <w14:schemeClr w14:val="tx1"/>
                                  </w14:solidFill>
                                </w14:textFill>
                              </w:rPr>
                              <w:t>以</w:t>
                            </w:r>
                            <w:r>
                              <w:rPr>
                                <w:rFonts w:hint="eastAsia" w:asciiTheme="minorEastAsia" w:hAnsiTheme="minorEastAsia" w:eastAsiaTheme="minorEastAsia" w:cstheme="minorEastAsia"/>
                                <w:color w:val="000000" w:themeColor="text1"/>
                                <w:sz w:val="21"/>
                                <w:szCs w:val="21"/>
                                <w14:textFill>
                                  <w14:solidFill>
                                    <w14:schemeClr w14:val="tx1"/>
                                  </w14:solidFill>
                                </w14:textFill>
                              </w:rPr>
                              <w:t>单次测量的实验标准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偏</w:t>
                            </w:r>
                            <w:r>
                              <w:rPr>
                                <w:rFonts w:hint="eastAsia" w:asciiTheme="minorEastAsia" w:hAnsiTheme="minorEastAsia" w:eastAsiaTheme="minorEastAsia" w:cstheme="minorEastAsia"/>
                                <w:color w:val="000000" w:themeColor="text1"/>
                                <w:sz w:val="21"/>
                                <w:szCs w:val="21"/>
                                <w14:textFill>
                                  <w14:solidFill>
                                    <w14:schemeClr w14:val="tx1"/>
                                  </w14:solidFill>
                                </w14:textFill>
                              </w:rPr>
                              <w:t>差表示</w:t>
                            </w:r>
                            <w:r>
                              <w:rPr>
                                <w:rFonts w:hint="eastAsia" w:asciiTheme="minorEastAsia" w:hAnsiTheme="minorEastAsia" w:cstheme="minorEastAsia"/>
                                <w:color w:val="000000" w:themeColor="text1"/>
                                <w:sz w:val="21"/>
                                <w:szCs w:val="21"/>
                                <w:lang w:val="en-US" w:eastAsia="zh-CN"/>
                                <w14:textFill>
                                  <w14:solidFill>
                                    <w14:schemeClr w14:val="tx1"/>
                                  </w14:solidFill>
                                </w14:textFill>
                              </w:rPr>
                              <w:t>测量重复性引入的</w:t>
                            </w:r>
                            <w:r>
                              <w:rPr>
                                <w:rFonts w:hint="eastAsia" w:asciiTheme="minorEastAsia" w:hAnsiTheme="minorEastAsia" w:eastAsiaTheme="minorEastAsia" w:cstheme="minorEastAsia"/>
                                <w:color w:val="000000" w:themeColor="text1"/>
                                <w:sz w:val="21"/>
                                <w:szCs w:val="21"/>
                                <w14:textFill>
                                  <w14:solidFill>
                                    <w14:schemeClr w14:val="tx1"/>
                                  </w14:solidFill>
                                </w14:textFill>
                              </w:rPr>
                              <w:t>标准不确定度为：</w:t>
                            </w:r>
                            <w:r>
                              <w:rPr>
                                <w:rFonts w:hint="default" w:ascii="Times New Roman" w:hAnsi="Times New Roman" w:eastAsia="宋体" w:cs="Times New Roman"/>
                                <w:color w:val="auto"/>
                                <w:position w:val="-10"/>
                                <w:sz w:val="24"/>
                                <w:szCs w:val="24"/>
                              </w:rPr>
                              <w:object>
                                <v:shape id="_x0000_i1225" o:spt="75" type="#_x0000_t75" style="height:20.3pt;width:146.85pt;" o:ole="t" filled="f" o:preferrelative="t" stroked="f" coordsize="21600,21600">
                                  <v:path/>
                                  <v:fill on="f" focussize="0,0"/>
                                  <v:stroke on="f"/>
                                  <v:imagedata r:id="rId570" o:title=""/>
                                  <o:lock v:ext="edit" aspectratio="t"/>
                                  <w10:wrap type="none"/>
                                  <w10:anchorlock/>
                                </v:shape>
                                <o:OLEObject Type="Embed" ProgID="Equation.3" ShapeID="_x0000_i1225" DrawAspect="Content" ObjectID="_1468076117" r:id="rId569">
                                  <o:LockedField>false</o:LockedField>
                                </o:OLEObject>
                              </w:object>
                            </w:r>
                          </w:p>
                          <w:p>
                            <w:pPr>
                              <w:spacing w:line="360" w:lineRule="auto"/>
                              <w:jc w:val="left"/>
                              <w:rPr>
                                <w:rFonts w:ascii="宋体" w:hAnsi="宋体" w:eastAsia="宋体" w:cs="宋体"/>
                                <w:color w:val="000000" w:themeColor="text1"/>
                                <w:sz w:val="24"/>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 xml:space="preserve">.7.3  </w:t>
                            </w:r>
                            <w:r>
                              <w:rPr>
                                <w:rFonts w:hint="eastAsia" w:ascii="黑体" w:hAnsi="黑体" w:eastAsia="黑体" w:cs="黑体"/>
                                <w:color w:val="000000" w:themeColor="text1"/>
                                <w:sz w:val="21"/>
                                <w:szCs w:val="21"/>
                                <w:lang w:val="en-US" w:eastAsia="zh-CN"/>
                                <w14:textFill>
                                  <w14:solidFill>
                                    <w14:schemeClr w14:val="tx1"/>
                                  </w14:solidFill>
                                </w14:textFill>
                              </w:rPr>
                              <w:t>分辨力</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0"/>
                                <w:sz w:val="24"/>
                                <w:szCs w:val="24"/>
                              </w:rPr>
                              <w:object>
                                <v:shape id="_x0000_i1226" o:spt="75" type="#_x0000_t75" style="height:20.3pt;width:30.05pt;" o:ole="t" filled="f" o:preferrelative="t" stroked="f" coordsize="21600,21600">
                                  <v:path/>
                                  <v:fill on="f" focussize="0,0"/>
                                  <v:stroke on="f"/>
                                  <v:imagedata r:id="rId572" o:title=""/>
                                  <o:lock v:ext="edit" aspectratio="t"/>
                                  <w10:wrap type="none"/>
                                  <w10:anchorlock/>
                                </v:shape>
                                <o:OLEObject Type="Embed" ProgID="Equation.3" ShapeID="_x0000_i1226" DrawAspect="Content" ObjectID="_1468076118" r:id="rId571">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已知仪器分辨力为</w:t>
                            </w:r>
                            <w:r>
                              <w:rPr>
                                <w:rFonts w:hint="eastAsia" w:asciiTheme="minorEastAsia" w:hAnsiTheme="minorEastAsia" w:cstheme="minorEastAsia"/>
                                <w:color w:val="000000" w:themeColor="text1"/>
                                <w:sz w:val="21"/>
                                <w:szCs w:val="21"/>
                                <w:lang w:val="en-US" w:eastAsia="zh-CN"/>
                                <w14:textFill>
                                  <w14:solidFill>
                                    <w14:schemeClr w14:val="tx1"/>
                                  </w14:solidFill>
                                </w14:textFill>
                              </w:rPr>
                              <w:t>0.1 ℃</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服从</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均匀分布</w:t>
                            </w: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分辨力</w:t>
                            </w:r>
                            <w:r>
                              <w:rPr>
                                <w:rFonts w:hint="eastAsia" w:asciiTheme="minorEastAsia" w:hAnsiTheme="minorEastAsia" w:eastAsiaTheme="minorEastAsia" w:cstheme="minorEastAsia"/>
                                <w:color w:val="000000" w:themeColor="text1"/>
                                <w:sz w:val="21"/>
                                <w:szCs w:val="21"/>
                                <w14:textFill>
                                  <w14:solidFill>
                                    <w14:schemeClr w14:val="tx1"/>
                                  </w14:solidFill>
                                </w14:textFill>
                              </w:rPr>
                              <w:t>引入的标准不确定度为</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227" o:spt="75" type="#_x0000_t75" style="height:21.2pt;width:145.9pt;" o:ole="t" filled="f" o:preferrelative="t" stroked="f" coordsize="21600,21600">
                                  <v:path/>
                                  <v:fill on="f" focussize="0,0"/>
                                  <v:stroke on="f"/>
                                  <v:imagedata r:id="rId574" o:title=""/>
                                  <o:lock v:ext="edit" aspectratio="t"/>
                                  <w10:wrap type="none"/>
                                  <w10:anchorlock/>
                                </v:shape>
                                <o:OLEObject Type="Embed" ProgID="Equation.3" ShapeID="_x0000_i1227" DrawAspect="Content" ObjectID="_1468076119" r:id="rId573">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于</w:t>
                            </w:r>
                            <w:r>
                              <w:rPr>
                                <w:rFonts w:hint="default" w:ascii="Times New Roman" w:hAnsi="Times New Roman" w:eastAsia="宋体" w:cs="Times New Roman"/>
                                <w:color w:val="auto"/>
                                <w:position w:val="-10"/>
                                <w:sz w:val="24"/>
                                <w:szCs w:val="24"/>
                              </w:rPr>
                              <w:object>
                                <v:shape id="_x0000_i1228" o:spt="75" type="#_x0000_t75" style="height:20.3pt;width:28.95pt;" o:ole="t" filled="f" o:preferrelative="t" stroked="f" coordsize="21600,21600">
                                  <v:path/>
                                  <v:fill on="f" focussize="0,0"/>
                                  <v:stroke on="f"/>
                                  <v:imagedata r:id="rId576" o:title=""/>
                                  <o:lock v:ext="edit" aspectratio="t"/>
                                  <w10:wrap type="none"/>
                                  <w10:anchorlock/>
                                </v:shape>
                                <o:OLEObject Type="Embed" ProgID="Equation.3" ShapeID="_x0000_i1228" DrawAspect="Content" ObjectID="_1468076120" r:id="rId575">
                                  <o:LockedField>false</o:LockedField>
                                </o:OLEObject>
                              </w:objec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color w:val="auto"/>
                                <w:position w:val="-10"/>
                                <w:sz w:val="24"/>
                                <w:szCs w:val="24"/>
                              </w:rPr>
                              <w:object>
                                <v:shape id="_x0000_i1229" o:spt="75" type="#_x0000_t75" style="height:21.2pt;width:31.4pt;" o:ole="t" filled="f" o:preferrelative="t" stroked="f" coordsize="21600,21600">
                                  <v:path/>
                                  <v:fill on="f" focussize="0,0"/>
                                  <v:stroke on="f"/>
                                  <v:imagedata r:id="rId578" o:title=""/>
                                  <o:lock v:ext="edit" aspectratio="t"/>
                                  <w10:wrap type="none"/>
                                  <w10:anchorlock/>
                                </v:shape>
                                <o:OLEObject Type="Embed" ProgID="Equation.3" ShapeID="_x0000_i1229" DrawAspect="Content" ObjectID="_1468076121" r:id="rId577">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，所以取</w:t>
                            </w:r>
                            <w:r>
                              <w:rPr>
                                <w:rFonts w:hint="default" w:ascii="Times New Roman" w:hAnsi="Times New Roman" w:eastAsia="宋体" w:cs="Times New Roman"/>
                                <w:color w:val="auto"/>
                                <w:position w:val="-10"/>
                                <w:sz w:val="24"/>
                                <w:szCs w:val="24"/>
                              </w:rPr>
                              <w:object>
                                <v:shape id="_x0000_i1230" o:spt="75" type="#_x0000_t75" style="height:21.2pt;width:67.35pt;" o:ole="t" filled="f" o:preferrelative="t" stroked="f" coordsize="21600,21600">
                                  <v:path/>
                                  <v:fill on="f" focussize="0,0"/>
                                  <v:stroke on="f"/>
                                  <v:imagedata r:id="rId580" o:title=""/>
                                  <o:lock v:ext="edit" aspectratio="t"/>
                                  <w10:wrap type="none"/>
                                  <w10:anchorlock/>
                                </v:shape>
                                <o:OLEObject Type="Embed" ProgID="Equation.3" ShapeID="_x0000_i1230" DrawAspect="Content" ObjectID="_1468076122" r:id="rId579">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参与合成标准不确定度的计算。</w: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 xml:space="preserve">.7.4  </w:t>
                            </w:r>
                            <w:r>
                              <w:rPr>
                                <w:rFonts w:hint="eastAsia" w:ascii="黑体" w:hAnsi="黑体" w:eastAsia="黑体" w:cs="黑体"/>
                                <w:color w:val="000000" w:themeColor="text1"/>
                                <w:sz w:val="21"/>
                                <w:szCs w:val="21"/>
                                <w:lang w:val="en-US" w:eastAsia="zh-CN"/>
                                <w14:textFill>
                                  <w14:solidFill>
                                    <w14:schemeClr w14:val="tx1"/>
                                  </w14:solidFill>
                                </w14:textFill>
                              </w:rPr>
                              <w:t>标准温度计</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2"/>
                                <w:sz w:val="24"/>
                                <w:szCs w:val="24"/>
                              </w:rPr>
                              <w:object>
                                <v:shape id="_x0000_i1231" o:spt="75" type="#_x0000_t75" style="height:22.1pt;width:31.85pt;" o:ole="t" filled="f" o:preferrelative="t" stroked="f" coordsize="21600,21600">
                                  <v:path/>
                                  <v:fill on="f" focussize="0,0"/>
                                  <v:stroke on="f"/>
                                  <v:imagedata r:id="rId582" o:title=""/>
                                  <o:lock v:ext="edit" aspectratio="t"/>
                                  <w10:wrap type="none"/>
                                  <w10:anchorlock/>
                                </v:shape>
                                <o:OLEObject Type="Embed" ProgID="Equation.3" ShapeID="_x0000_i1231" DrawAspect="Content" ObjectID="_1468076123" r:id="rId581">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标准温度计的MPE：±0.15 ℃</w:t>
                            </w:r>
                            <w:r>
                              <w:rPr>
                                <w:rFonts w:hint="eastAsia" w:ascii="宋体" w:hAnsi="宋体" w:eastAsia="宋体" w:cs="宋体"/>
                                <w:sz w:val="21"/>
                                <w:szCs w:val="21"/>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则标准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温度计</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引入的标准不确定度为</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default" w:ascii="Times New Roman" w:hAnsi="Times New Roman" w:eastAsia="宋体" w:cs="Times New Roman"/>
                                <w:color w:val="auto"/>
                                <w:position w:val="-28"/>
                                <w:sz w:val="24"/>
                                <w:szCs w:val="24"/>
                                <w:lang w:eastAsia="zh-CN"/>
                              </w:rPr>
                              <w:object>
                                <v:shape id="_x0000_i1232" o:spt="75" type="#_x0000_t75" style="height:33pt;width:122.5pt;" o:ole="t" filled="f" o:preferrelative="t" stroked="f" coordsize="21600,21600">
                                  <v:path/>
                                  <v:fill on="f" focussize="0,0"/>
                                  <v:stroke on="f"/>
                                  <v:imagedata r:id="rId584" o:title=""/>
                                  <o:lock v:ext="edit" aspectratio="t"/>
                                  <w10:wrap type="none"/>
                                  <w10:anchorlock/>
                                </v:shape>
                                <o:OLEObject Type="Embed" ProgID="Equation.3" ShapeID="_x0000_i1232" DrawAspect="Content" ObjectID="_1468076124" r:id="rId583">
                                  <o:LockedField>false</o:LockedField>
                                </o:OLEObject>
                              </w:objec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.7.</w:t>
                            </w:r>
                            <w:r>
                              <w:rPr>
                                <w:rFonts w:hint="eastAsia" w:ascii="黑体" w:hAnsi="黑体" w:eastAsia="黑体" w:cs="黑体"/>
                                <w:color w:val="000000" w:themeColor="text1"/>
                                <w:sz w:val="21"/>
                                <w:szCs w:val="21"/>
                                <w:lang w:val="en-US" w:eastAsia="zh-CN"/>
                                <w14:textFill>
                                  <w14:solidFill>
                                    <w14:schemeClr w14:val="tx1"/>
                                  </w14:solidFill>
                                </w14:textFill>
                              </w:rPr>
                              <w:t>5</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恒温水槽</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2"/>
                                <w:sz w:val="24"/>
                                <w:szCs w:val="24"/>
                              </w:rPr>
                              <w:object>
                                <v:shape id="_x0000_i1233" o:spt="75" type="#_x0000_t75" style="height:22.1pt;width:32.95pt;" o:ole="t" filled="f" o:preferrelative="t" stroked="f" coordsize="21600,21600">
                                  <v:path/>
                                  <v:fill on="f" focussize="0,0"/>
                                  <v:stroke on="f"/>
                                  <v:imagedata r:id="rId586" o:title=""/>
                                  <o:lock v:ext="edit" aspectratio="t"/>
                                  <w10:wrap type="none"/>
                                  <w10:anchorlock/>
                                </v:shape>
                                <o:OLEObject Type="Embed" ProgID="Equation.3" ShapeID="_x0000_i1233" DrawAspect="Content" ObjectID="_1468076125" r:id="rId585">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80" w:firstLineChars="200"/>
                              <w:jc w:val="left"/>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恒温槽的</w:t>
                            </w:r>
                            <w:r>
                              <w:rPr>
                                <w:rFonts w:hint="eastAsia" w:ascii="Times New Roman" w:hAnsi="Times New Roman" w:cs="Times New Roman"/>
                                <w:color w:val="000000" w:themeColor="text1"/>
                                <w:sz w:val="24"/>
                                <w:szCs w:val="24"/>
                                <w:lang w:val="en-US" w:eastAsia="zh-CN"/>
                                <w14:textFill>
                                  <w14:solidFill>
                                    <w14:schemeClr w14:val="tx1"/>
                                  </w14:solidFill>
                                </w14:textFill>
                              </w:rPr>
                              <w:t>波动度MPE：</w:t>
                            </w:r>
                            <w:r>
                              <w:rPr>
                                <w:rFonts w:hint="eastAsia" w:ascii="Times New Roman" w:hAnsi="Times New Roman" w:cs="Times New Roman"/>
                                <w:color w:val="auto"/>
                                <w:sz w:val="24"/>
                                <w:szCs w:val="24"/>
                                <w:lang w:val="en-US" w:eastAsia="zh-CN"/>
                              </w:rPr>
                              <w:t>±0.1 ℃，均匀性</w:t>
                            </w:r>
                            <w:r>
                              <w:rPr>
                                <w:rFonts w:hint="eastAsia" w:ascii="Times New Roman" w:hAnsi="Times New Roman" w:cs="Times New Roman"/>
                                <w:color w:val="000000" w:themeColor="text1"/>
                                <w:sz w:val="24"/>
                                <w:szCs w:val="24"/>
                                <w:lang w:val="en-US" w:eastAsia="zh-CN"/>
                                <w14:textFill>
                                  <w14:solidFill>
                                    <w14:schemeClr w14:val="tx1"/>
                                  </w14:solidFill>
                                </w14:textFill>
                              </w:rPr>
                              <w:t>MPE：</w:t>
                            </w:r>
                            <w:r>
                              <w:rPr>
                                <w:rFonts w:hint="eastAsia" w:ascii="Times New Roman" w:hAnsi="Times New Roman" w:cs="Times New Roman"/>
                                <w:color w:val="auto"/>
                                <w:sz w:val="24"/>
                                <w:szCs w:val="24"/>
                                <w:lang w:val="en-US" w:eastAsia="zh-CN"/>
                              </w:rPr>
                              <w:t>±0.1 ℃，按</w:t>
                            </w:r>
                            <w:r>
                              <w:rPr>
                                <w:rFonts w:hint="default" w:ascii="Times New Roman" w:hAnsi="Times New Roman" w:eastAsia="宋体" w:cs="Times New Roman"/>
                                <w:color w:val="auto"/>
                                <w:sz w:val="24"/>
                                <w:szCs w:val="24"/>
                                <w:lang w:val="en-US" w:eastAsia="zh-CN"/>
                              </w:rPr>
                              <w:t>均匀分布</w:t>
                            </w:r>
                            <w:r>
                              <w:rPr>
                                <w:rFonts w:hint="eastAsia" w:ascii="Times New Roman" w:hAnsi="Times New Roman" w:cs="Times New Roman"/>
                                <w:color w:val="auto"/>
                                <w:sz w:val="24"/>
                                <w:szCs w:val="24"/>
                                <w:lang w:val="en-US" w:eastAsia="zh-CN"/>
                              </w:rPr>
                              <w:t>计算，</w:t>
                            </w:r>
                            <w:r>
                              <w:rPr>
                                <w:rFonts w:hint="default" w:ascii="Times New Roman" w:hAnsi="Times New Roman" w:eastAsia="宋体" w:cs="Times New Roman"/>
                                <w:color w:val="auto"/>
                                <w:sz w:val="24"/>
                                <w:szCs w:val="24"/>
                                <w:lang w:val="en-US" w:eastAsia="zh-CN"/>
                              </w:rPr>
                              <w:t>取包含因子</w:t>
                            </w:r>
                            <w:r>
                              <w:rPr>
                                <w:rFonts w:hint="default" w:ascii="Times New Roman" w:hAnsi="Times New Roman" w:eastAsia="宋体" w:cs="Times New Roman"/>
                                <w:i/>
                                <w:iCs/>
                                <w:color w:val="auto"/>
                                <w:sz w:val="24"/>
                                <w:szCs w:val="24"/>
                                <w:lang w:val="en-US" w:eastAsia="zh-CN"/>
                              </w:rPr>
                              <w:t>k</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position w:val="-8"/>
                                <w:sz w:val="24"/>
                                <w:szCs w:val="24"/>
                                <w:lang w:val="en-US" w:eastAsia="zh-CN"/>
                              </w:rPr>
                              <w:object>
                                <v:shape id="_x0000_i1234" o:spt="75" type="#_x0000_t75" style="height:18pt;width:18pt;" o:ole="t" filled="f" o:preferrelative="t" stroked="f" coordsize="21600,21600">
                                  <v:path/>
                                  <v:fill on="f" focussize="0,0"/>
                                  <v:stroke on="f"/>
                                  <v:imagedata r:id="rId334" o:title=""/>
                                  <o:lock v:ext="edit" aspectratio="t"/>
                                  <w10:wrap type="none"/>
                                  <w10:anchorlock/>
                                </v:shape>
                                <o:OLEObject Type="Embed" ProgID="Equation.KSEE3" ShapeID="_x0000_i1234" DrawAspect="Content" ObjectID="_1468076126" r:id="rId587">
                                  <o:LockedField>false</o:LockedField>
                                </o:OLEObject>
                              </w:object>
                            </w:r>
                            <w:r>
                              <w:rPr>
                                <w:rFonts w:hint="default" w:ascii="Times New Roman" w:hAnsi="Times New Roman" w:eastAsia="宋体" w:cs="Times New Roman"/>
                                <w:color w:val="auto"/>
                                <w:position w:val="-8"/>
                                <w:sz w:val="24"/>
                                <w:szCs w:val="24"/>
                                <w:lang w:val="en-US" w:eastAsia="zh-CN"/>
                              </w:rPr>
                              <w:t>。</w:t>
                            </w:r>
                            <w:r>
                              <w:rPr>
                                <w:rFonts w:hint="default" w:ascii="Times New Roman" w:hAnsi="Times New Roman" w:eastAsia="宋体" w:cs="Times New Roman"/>
                                <w:color w:val="auto"/>
                                <w:sz w:val="24"/>
                                <w:szCs w:val="24"/>
                                <w:lang w:val="en-US" w:eastAsia="zh-CN"/>
                              </w:rPr>
                              <w:t>则</w:t>
                            </w:r>
                            <w:r>
                              <w:rPr>
                                <w:rFonts w:hint="eastAsia" w:ascii="Times New Roman" w:hAnsi="Times New Roman" w:eastAsia="宋体" w:cs="Times New Roman"/>
                                <w:color w:val="auto"/>
                                <w:sz w:val="24"/>
                                <w:szCs w:val="24"/>
                                <w:lang w:val="en-US" w:eastAsia="zh-CN"/>
                              </w:rPr>
                              <w:t>溶氧仪检定槽</w:t>
                            </w:r>
                            <w:r>
                              <w:rPr>
                                <w:rFonts w:hint="default" w:ascii="Times New Roman" w:hAnsi="Times New Roman" w:eastAsia="宋体" w:cs="Times New Roman"/>
                                <w:color w:val="auto"/>
                                <w:sz w:val="24"/>
                                <w:szCs w:val="24"/>
                                <w:lang w:val="en-US" w:eastAsia="zh-CN"/>
                              </w:rPr>
                              <w:t>引入的标准不确定度</w:t>
                            </w:r>
                            <w:r>
                              <w:rPr>
                                <w:rFonts w:hint="eastAsia" w:ascii="Times New Roman" w:hAnsi="Times New Roman" w:eastAsia="宋体" w:cs="Times New Roman"/>
                                <w:color w:val="auto"/>
                                <w:sz w:val="24"/>
                                <w:szCs w:val="24"/>
                                <w:lang w:val="en-US" w:eastAsia="zh-CN"/>
                              </w:rPr>
                              <w:t>为：</w:t>
                            </w:r>
                          </w:p>
                          <w:p>
                            <w:pPr>
                              <w:keepNext w:val="0"/>
                              <w:keepLines w:val="0"/>
                              <w:pageBreakBefore w:val="0"/>
                              <w:widowControl w:val="0"/>
                              <w:kinsoku/>
                              <w:wordWrap/>
                              <w:overflowPunct/>
                              <w:topLinePunct w:val="0"/>
                              <w:bidi w:val="0"/>
                              <w:adjustRightInd/>
                              <w:snapToGrid/>
                              <w:spacing w:line="300" w:lineRule="auto"/>
                              <w:jc w:val="center"/>
                              <w:textAlignment w:val="auto"/>
                              <w:rPr>
                                <w:rFonts w:hint="default" w:ascii="宋体" w:hAnsi="宋体" w:eastAsia="宋体" w:cs="宋体"/>
                                <w:position w:val="-10"/>
                                <w:sz w:val="21"/>
                                <w:szCs w:val="21"/>
                                <w:lang w:val="en-US" w:eastAsia="zh-CN"/>
                              </w:rPr>
                            </w:pPr>
                            <w:r>
                              <w:rPr>
                                <w:rFonts w:hint="default" w:ascii="Times New Roman" w:hAnsi="Times New Roman" w:eastAsia="宋体" w:cs="Times New Roman"/>
                                <w:color w:val="auto"/>
                                <w:position w:val="-32"/>
                                <w:sz w:val="24"/>
                                <w:szCs w:val="24"/>
                              </w:rPr>
                              <w:object>
                                <v:shape id="_x0000_i1235" o:spt="75" type="#_x0000_t75" style="height:39.3pt;width:165.55pt;" o:ole="t" filled="f" o:preferrelative="t" stroked="f" coordsize="21600,21600">
                                  <v:path/>
                                  <v:fill on="f" focussize="0,0"/>
                                  <v:stroke on="f"/>
                                  <v:imagedata r:id="rId589" o:title=""/>
                                  <o:lock v:ext="edit" aspectratio="t"/>
                                  <w10:wrap type="none"/>
                                  <w10:anchorlock/>
                                </v:shape>
                                <o:OLEObject Type="Embed" ProgID="Equation.3" ShapeID="_x0000_i1235" DrawAspect="Content" ObjectID="_1468076127" r:id="rId588">
                                  <o:LockedField>false</o:LockedField>
                                </o:OLEObject>
                              </w:object>
                            </w:r>
                          </w:p>
                          <w:p>
                            <w:pPr>
                              <w:rPr>
                                <w:rFonts w:hint="eastAsia"/>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6.7pt;margin-top:113.4pt;height:651.95pt;width:467.7pt;mso-position-horizontal-relative:page;mso-position-vertical-relative:page;z-index:251768832;mso-width-relative:page;mso-height-relative:page;" fillcolor="#FFFFFF [3201]" filled="t" stroked="f" coordsize="21600,21600" o:gfxdata="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hsz4l1gAAAA0BAAAP&#10;AAAAAAAAAAEAIAAAACIAAABkcnMvZG93bnJldi54bWxQSwECFAAUAAAACACHTuJApAfyuVMCAACU&#10;BAAADgAAAAAAAAABACAAAAAlAQAAZHJzL2Uyb0RvYy54bWxQSwUGAAAAAAYABgBZAQAA6gU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ascii="黑体" w:hAnsi="黑体" w:eastAsia="黑体" w:cs="黑体"/>
                          <w:color w:val="000000" w:themeColor="text1"/>
                          <w:position w:val="-12"/>
                          <w:szCs w:val="21"/>
                          <w14:textFill>
                            <w14:solidFill>
                              <w14:schemeClr w14:val="tx1"/>
                            </w14:solidFill>
                          </w14:textFill>
                        </w:rPr>
                      </w:pPr>
                      <w:r>
                        <w:rPr>
                          <w:rFonts w:hint="eastAsia" w:ascii="黑体" w:hAnsi="黑体" w:eastAsia="黑体" w:cs="黑体"/>
                          <w:color w:val="000000" w:themeColor="text1"/>
                          <w:position w:val="-12"/>
                          <w:szCs w:val="21"/>
                          <w14:textFill>
                            <w14:solidFill>
                              <w14:schemeClr w14:val="tx1"/>
                            </w14:solidFill>
                          </w14:textFill>
                        </w:rPr>
                        <w:t>表</w:t>
                      </w:r>
                      <w:r>
                        <w:rPr>
                          <w:rFonts w:hint="eastAsia" w:ascii="黑体" w:hAnsi="黑体" w:eastAsia="黑体" w:cs="黑体"/>
                          <w:color w:val="000000" w:themeColor="text1"/>
                          <w:position w:val="-12"/>
                          <w:szCs w:val="21"/>
                          <w:lang w:val="en-US" w:eastAsia="zh-CN"/>
                          <w14:textFill>
                            <w14:solidFill>
                              <w14:schemeClr w14:val="tx1"/>
                            </w14:solidFill>
                          </w14:textFill>
                        </w:rPr>
                        <w:t>H</w:t>
                      </w:r>
                      <w:r>
                        <w:rPr>
                          <w:rFonts w:hint="eastAsia" w:ascii="黑体" w:hAnsi="黑体" w:eastAsia="黑体" w:cs="黑体"/>
                          <w:color w:val="000000" w:themeColor="text1"/>
                          <w:position w:val="-12"/>
                          <w:szCs w:val="21"/>
                          <w14:textFill>
                            <w14:solidFill>
                              <w14:schemeClr w14:val="tx1"/>
                            </w14:solidFill>
                          </w14:textFill>
                        </w:rPr>
                        <w:t>.1  标准不确定度一览表</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608"/>
                        <w:gridCol w:w="1801"/>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04" w:type="dxa"/>
                            <w:tcBorders>
                              <w:top w:val="single" w:color="auto" w:sz="12" w:space="0"/>
                              <w:left w:val="single" w:color="auto" w:sz="12" w:space="0"/>
                              <w:bottom w:val="single" w:color="auto" w:sz="12" w:space="0"/>
                            </w:tcBorders>
                            <w:vAlign w:val="center"/>
                          </w:tcPr>
                          <w:p>
                            <w:pPr>
                              <w:spacing w:line="144"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w:t>
                            </w:r>
                          </w:p>
                          <w:p>
                            <w:pPr>
                              <w:keepNext w:val="0"/>
                              <w:keepLines w:val="0"/>
                              <w:pageBreakBefore w:val="0"/>
                              <w:widowControl w:val="0"/>
                              <w:kinsoku/>
                              <w:wordWrap/>
                              <w:overflowPunct/>
                              <w:topLinePunct w:val="0"/>
                              <w:bidi w:val="0"/>
                              <w:adjustRightInd/>
                              <w:snapToGrid w:val="0"/>
                              <w:spacing w:line="144"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217" o:spt="75" type="#_x0000_t75" style="height:18.15pt;width:11.9pt;" o:ole="t" filled="f" o:preferrelative="t" stroked="f" coordsize="21600,21600">
                                  <v:path/>
                                  <v:fill on="f" focussize="0,0"/>
                                  <v:stroke on="f" joinstyle="miter"/>
                                  <v:imagedata r:id="rId155" o:title=""/>
                                  <o:lock v:ext="edit" aspectratio="t"/>
                                  <w10:wrap type="none"/>
                                  <w10:anchorlock/>
                                </v:shape>
                                <o:OLEObject Type="Embed" ProgID="Equation.KSEE3" ShapeID="_x0000_i1217" DrawAspect="Content" ObjectID="_1468076128" r:id="rId590">
                                  <o:LockedField>false</o:LockedField>
                                </o:OLEObject>
                              </w:object>
                            </w:r>
                          </w:p>
                        </w:tc>
                        <w:tc>
                          <w:tcPr>
                            <w:tcW w:w="1704"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不确定度来源</w:t>
                            </w:r>
                          </w:p>
                        </w:tc>
                        <w:tc>
                          <w:tcPr>
                            <w:tcW w:w="1608" w:type="dxa"/>
                            <w:tcBorders>
                              <w:top w:val="single" w:color="auto" w:sz="12" w:space="0"/>
                              <w:bottom w:val="single" w:color="auto" w:sz="12" w:space="0"/>
                            </w:tcBorders>
                            <w:vAlign w:val="center"/>
                          </w:tcPr>
                          <w:p>
                            <w:pPr>
                              <w:spacing w:line="36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标准不确定度值</w:t>
                            </w:r>
                          </w:p>
                        </w:tc>
                        <w:tc>
                          <w:tcPr>
                            <w:tcW w:w="1801" w:type="dxa"/>
                            <w:tcBorders>
                              <w:top w:val="single" w:color="auto" w:sz="12" w:space="0"/>
                              <w:bottom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object>
                                <v:shape id="_x0000_i1218" o:spt="75" type="#_x0000_t75" style="height:18.15pt;width:11.25pt;" o:ole="t" filled="f" o:preferrelative="t" stroked="f" coordsize="21600,21600">
                                  <v:path/>
                                  <v:fill on="f" focussize="0,0"/>
                                  <v:stroke on="f" joinstyle="miter"/>
                                  <v:imagedata r:id="rId157" o:title=""/>
                                  <o:lock v:ext="edit" aspectratio="t"/>
                                  <w10:wrap type="none"/>
                                  <w10:anchorlock/>
                                </v:shape>
                                <o:OLEObject Type="Embed" ProgID="Equation.KSEE3" ShapeID="_x0000_i1218" DrawAspect="Content" ObjectID="_1468076129" r:id="rId591">
                                  <o:LockedField>false</o:LockedField>
                                </o:OLEObject>
                              </w:object>
                            </w:r>
                          </w:p>
                        </w:tc>
                        <w:tc>
                          <w:tcPr>
                            <w:tcW w:w="1705" w:type="dxa"/>
                            <w:tcBorders>
                              <w:top w:val="single" w:color="auto" w:sz="12" w:space="0"/>
                              <w:bottom w:val="single" w:color="auto" w:sz="12" w:space="0"/>
                              <w:right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4"/>
                                <w:sz w:val="18"/>
                                <w:szCs w:val="18"/>
                                <w14:textFill>
                                  <w14:solidFill>
                                    <w14:schemeClr w14:val="tx1"/>
                                  </w14:solidFill>
                                </w14:textFill>
                              </w:rPr>
                              <w:object>
                                <v:shape id="_x0000_i1219" o:spt="75" type="#_x0000_t75" style="height:20.05pt;width:48.85pt;" o:ole="t" filled="f" o:preferrelative="t" stroked="f" coordsize="21600,21600">
                                  <v:path/>
                                  <v:fill on="f" focussize="0,0"/>
                                  <v:stroke on="f" joinstyle="miter"/>
                                  <v:imagedata r:id="rId159" o:title=""/>
                                  <o:lock v:ext="edit" aspectratio="t"/>
                                  <w10:wrap type="none"/>
                                  <w10:anchorlock/>
                                </v:shape>
                                <o:OLEObject Type="Embed" ProgID="Equation.KSEE3" ShapeID="_x0000_i1219" DrawAspect="Content" ObjectID="_1468076130" r:id="rId59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top w:val="single" w:color="auto" w:sz="12" w:space="0"/>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220" o:spt="75" type="#_x0000_t75" style="height:20.3pt;width:28.95pt;" o:ole="t" filled="f" o:preferrelative="t" stroked="f" coordsize="21600,21600">
                                  <v:path/>
                                  <v:fill on="f" focussize="0,0"/>
                                  <v:stroke on="f"/>
                                  <v:imagedata r:id="rId560" o:title=""/>
                                  <o:lock v:ext="edit" aspectratio="t"/>
                                  <w10:wrap type="none"/>
                                  <w10:anchorlock/>
                                </v:shape>
                                <o:OLEObject Type="Embed" ProgID="Equation.3" ShapeID="_x0000_i1220" DrawAspect="Content" ObjectID="_1468076131" r:id="rId593">
                                  <o:LockedField>false</o:LockedField>
                                </o:OLEObject>
                              </w:object>
                            </w:r>
                          </w:p>
                        </w:tc>
                        <w:tc>
                          <w:tcPr>
                            <w:tcW w:w="1704" w:type="dxa"/>
                            <w:tcBorders>
                              <w:top w:val="single" w:color="auto" w:sz="12" w:space="0"/>
                            </w:tcBorders>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t>测量重复性</w:t>
                            </w:r>
                          </w:p>
                        </w:tc>
                        <w:tc>
                          <w:tcPr>
                            <w:tcW w:w="1608"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0.056 ℃</w:t>
                            </w:r>
                          </w:p>
                        </w:tc>
                        <w:tc>
                          <w:tcPr>
                            <w:tcW w:w="1801" w:type="dxa"/>
                            <w:tcBorders>
                              <w:top w:val="single" w:color="auto" w:sz="12" w:space="0"/>
                            </w:tcBorders>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top w:val="single" w:color="auto" w:sz="12" w:space="0"/>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0.056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221" o:spt="75" type="#_x0000_t75" style="height:20.3pt;width:30.05pt;" o:ole="t" filled="f" o:preferrelative="t" stroked="f" coordsize="21600,21600">
                                  <v:path/>
                                  <v:fill on="f" focussize="0,0"/>
                                  <v:stroke on="f"/>
                                  <v:imagedata r:id="rId562" o:title=""/>
                                  <o:lock v:ext="edit" aspectratio="t"/>
                                  <w10:wrap type="none"/>
                                  <w10:anchorlock/>
                                </v:shape>
                                <o:OLEObject Type="Embed" ProgID="Equation.3" ShapeID="_x0000_i1221" DrawAspect="Content" ObjectID="_1468076132" r:id="rId594">
                                  <o:LockedField>false</o:LockedField>
                                </o:OLEObject>
                              </w:object>
                            </w:r>
                          </w:p>
                        </w:tc>
                        <w:tc>
                          <w:tcPr>
                            <w:tcW w:w="1704"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lang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分辨力</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0.029 ℃</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0.029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222" o:spt="75" type="#_x0000_t75" style="height:20.3pt;width:33.3pt;" o:ole="t" filled="f" o:preferrelative="t" stroked="f" coordsize="21600,21600">
                                  <v:path/>
                                  <v:fill on="f" focussize="0,0"/>
                                  <v:stroke on="f"/>
                                  <v:imagedata r:id="rId564" o:title=""/>
                                  <o:lock v:ext="edit" aspectratio="t"/>
                                  <w10:wrap type="none"/>
                                  <w10:anchorlock/>
                                </v:shape>
                                <o:OLEObject Type="Embed" ProgID="Equation.3" ShapeID="_x0000_i1222" DrawAspect="Content" ObjectID="_1468076133" r:id="rId595">
                                  <o:LockedField>false</o:LockedField>
                                </o:OLEObject>
                              </w:object>
                            </w:r>
                          </w:p>
                        </w:tc>
                        <w:tc>
                          <w:tcPr>
                            <w:tcW w:w="1704" w:type="dxa"/>
                            <w:vAlign w:val="center"/>
                          </w:tcPr>
                          <w:p>
                            <w:pPr>
                              <w:snapToGrid w:val="0"/>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标准温度计</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0.087 ℃</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0.087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704" w:type="dxa"/>
                            <w:tcBorders>
                              <w:left w:val="single" w:color="auto" w:sz="12" w:space="0"/>
                            </w:tcBorders>
                            <w:vAlign w:val="center"/>
                          </w:tcPr>
                          <w:p>
                            <w:pPr>
                              <w:keepNext w:val="0"/>
                              <w:keepLines w:val="0"/>
                              <w:pageBreakBefore w:val="0"/>
                              <w:widowControl w:val="0"/>
                              <w:kinsoku/>
                              <w:wordWrap/>
                              <w:overflowPunct/>
                              <w:topLinePunct w:val="0"/>
                              <w:bidi w:val="0"/>
                              <w:adjustRightInd/>
                              <w:snapToGrid/>
                              <w:spacing w:line="120" w:lineRule="auto"/>
                              <w:jc w:val="center"/>
                              <w:textAlignment w:val="auto"/>
                              <w:rPr>
                                <w:rFonts w:hint="eastAsia" w:asciiTheme="minorEastAsia" w:hAnsiTheme="minorEastAsia" w:eastAsiaTheme="minorEastAsia" w:cstheme="minorEastAsia"/>
                                <w:color w:val="000000" w:themeColor="text1"/>
                                <w:position w:val="-10"/>
                                <w:sz w:val="18"/>
                                <w:szCs w:val="18"/>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223" o:spt="75" type="#_x0000_t75" style="height:20.3pt;width:34.35pt;" o:ole="t" filled="f" o:preferrelative="t" stroked="f" coordsize="21600,21600">
                                  <v:path/>
                                  <v:fill on="f" focussize="0,0"/>
                                  <v:stroke on="f"/>
                                  <v:imagedata r:id="rId566" o:title=""/>
                                  <o:lock v:ext="edit" aspectratio="t"/>
                                  <w10:wrap type="none"/>
                                  <w10:anchorlock/>
                                </v:shape>
                                <o:OLEObject Type="Embed" ProgID="Equation.3" ShapeID="_x0000_i1223" DrawAspect="Content" ObjectID="_1468076134" r:id="rId596">
                                  <o:LockedField>false</o:LockedField>
                                </o:OLEObject>
                              </w:object>
                            </w:r>
                          </w:p>
                        </w:tc>
                        <w:tc>
                          <w:tcPr>
                            <w:tcW w:w="1704" w:type="dxa"/>
                            <w:vAlign w:val="center"/>
                          </w:tcPr>
                          <w:p>
                            <w:pPr>
                              <w:snapToGrid w:val="0"/>
                              <w:spacing w:line="240" w:lineRule="auto"/>
                              <w:jc w:val="center"/>
                              <w:rPr>
                                <w:rFonts w:hint="default" w:asciiTheme="minorEastAsia" w:hAnsiTheme="minorEastAsia" w:cstheme="minorEastAsia"/>
                                <w:color w:val="000000" w:themeColor="text1"/>
                                <w:position w:val="-12"/>
                                <w:sz w:val="18"/>
                                <w:szCs w:val="18"/>
                                <w:lang w:val="en-US" w:eastAsia="zh-CN"/>
                                <w14:textFill>
                                  <w14:solidFill>
                                    <w14:schemeClr w14:val="tx1"/>
                                  </w14:solidFill>
                                </w14:textFill>
                              </w:rPr>
                            </w:pPr>
                            <w:r>
                              <w:rPr>
                                <w:rFonts w:hint="eastAsia" w:asciiTheme="minorEastAsia" w:hAnsiTheme="minorEastAsia" w:cstheme="minorEastAsia"/>
                                <w:color w:val="000000" w:themeColor="text1"/>
                                <w:position w:val="-12"/>
                                <w:sz w:val="18"/>
                                <w:szCs w:val="18"/>
                                <w:lang w:val="en-US" w:eastAsia="zh-CN"/>
                                <w14:textFill>
                                  <w14:solidFill>
                                    <w14:schemeClr w14:val="tx1"/>
                                  </w14:solidFill>
                                </w14:textFill>
                              </w:rPr>
                              <w:t>恒温槽</w:t>
                            </w:r>
                          </w:p>
                        </w:tc>
                        <w:tc>
                          <w:tcPr>
                            <w:tcW w:w="1608" w:type="dxa"/>
                            <w:vAlign w:val="center"/>
                          </w:tcPr>
                          <w:p>
                            <w:pPr>
                              <w:spacing w:line="240" w:lineRule="auto"/>
                              <w:jc w:val="center"/>
                              <w:rPr>
                                <w:rFonts w:hint="default" w:asciiTheme="minorEastAsia" w:hAnsiTheme="minorEastAsia" w:eastAsiaTheme="minorEastAsia" w:cstheme="minorEastAsia"/>
                                <w:color w:val="000000" w:themeColor="text1"/>
                                <w:position w:val="-12"/>
                                <w:sz w:val="18"/>
                                <w:szCs w:val="18"/>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0.082 ℃</w:t>
                            </w:r>
                          </w:p>
                        </w:tc>
                        <w:tc>
                          <w:tcPr>
                            <w:tcW w:w="1801" w:type="dxa"/>
                            <w:vAlign w:val="center"/>
                          </w:tcPr>
                          <w:p>
                            <w:pPr>
                              <w:spacing w:line="240" w:lineRule="auto"/>
                              <w:jc w:val="center"/>
                              <w:rPr>
                                <w:rFonts w:hint="eastAsia" w:asciiTheme="minorEastAsia" w:hAnsiTheme="minorEastAsia" w:eastAsiaTheme="minorEastAsia" w:cstheme="minorEastAsia"/>
                                <w:color w:val="000000" w:themeColor="text1"/>
                                <w:position w:val="-12"/>
                                <w:sz w:val="18"/>
                                <w:szCs w:val="18"/>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705" w:type="dxa"/>
                            <w:tcBorders>
                              <w:right w:val="single" w:color="auto" w:sz="12" w:space="0"/>
                            </w:tcBorders>
                            <w:vAlign w:val="center"/>
                          </w:tcPr>
                          <w:p>
                            <w:pPr>
                              <w:spacing w:line="240" w:lineRule="auto"/>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i w:val="0"/>
                                <w:iCs w:val="0"/>
                                <w:color w:val="000000" w:themeColor="text1"/>
                                <w:sz w:val="21"/>
                                <w:szCs w:val="21"/>
                                <w:lang w:val="en-US" w:eastAsia="zh-CN"/>
                                <w14:textFill>
                                  <w14:solidFill>
                                    <w14:schemeClr w14:val="tx1"/>
                                  </w14:solidFill>
                                </w14:textFill>
                              </w:rPr>
                              <w:t>0.082 ℃</w:t>
                            </w:r>
                          </w:p>
                        </w:tc>
                      </w:tr>
                    </w:tbl>
                    <w:p>
                      <w:pPr>
                        <w:keepNext w:val="0"/>
                        <w:keepLines w:val="0"/>
                        <w:pageBreakBefore w:val="0"/>
                        <w:widowControl w:val="0"/>
                        <w:kinsoku/>
                        <w:wordWrap/>
                        <w:overflowPunct/>
                        <w:topLinePunct w:val="0"/>
                        <w:bidi w:val="0"/>
                        <w:adjustRightInd/>
                        <w:snapToGrid w:val="0"/>
                        <w:jc w:val="left"/>
                        <w:textAlignment w:val="auto"/>
                        <w:rPr>
                          <w:rFonts w:hint="eastAsia" w:ascii="黑体" w:hAnsi="黑体" w:eastAsia="黑体" w:cs="黑体"/>
                          <w:color w:val="000000" w:themeColor="text1"/>
                          <w:sz w:val="21"/>
                          <w:szCs w:val="21"/>
                          <w14:textFill>
                            <w14:solidFill>
                              <w14:schemeClr w14:val="tx1"/>
                            </w14:solidFill>
                          </w14:textFill>
                        </w:rPr>
                      </w:pPr>
                    </w:p>
                    <w:p>
                      <w:pPr>
                        <w:jc w:val="left"/>
                        <w:rPr>
                          <w:rFonts w:hint="eastAsia" w:ascii="黑体" w:hAnsi="黑体" w:eastAsia="黑体" w:cs="黑体"/>
                          <w:color w:val="000000" w:themeColor="text1"/>
                          <w:position w:val="-12"/>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.7.2  测量重复性引入的标准不确定度</w:t>
                      </w:r>
                      <w:r>
                        <w:rPr>
                          <w:rFonts w:hint="default" w:ascii="Times New Roman" w:hAnsi="Times New Roman" w:eastAsia="宋体" w:cs="Times New Roman"/>
                          <w:color w:val="auto"/>
                          <w:position w:val="-10"/>
                          <w:sz w:val="24"/>
                          <w:szCs w:val="24"/>
                        </w:rPr>
                        <w:object>
                          <v:shape id="_x0000_i1224" o:spt="75" type="#_x0000_t75" style="height:20.3pt;width:28.95pt;" o:ole="t" filled="f" o:preferrelative="t" stroked="f" coordsize="21600,21600">
                            <v:path/>
                            <v:fill on="f" focussize="0,0"/>
                            <v:stroke on="f"/>
                            <v:imagedata r:id="rId568" o:title=""/>
                            <o:lock v:ext="edit" aspectratio="t"/>
                            <w10:wrap type="none"/>
                            <w10:anchorlock/>
                          </v:shape>
                          <o:OLEObject Type="Embed" ProgID="Equation.3" ShapeID="_x0000_i1224" DrawAspect="Content" ObjectID="_1468076135" r:id="rId597">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按本</w:t>
                      </w:r>
                      <w:r>
                        <w:rPr>
                          <w:rFonts w:hint="eastAsia" w:asciiTheme="minorEastAsia" w:hAnsiTheme="minorEastAsia" w:cstheme="minorEastAsia"/>
                          <w:color w:val="000000" w:themeColor="text1"/>
                          <w:sz w:val="21"/>
                          <w:szCs w:val="21"/>
                          <w:lang w:val="en-US" w:eastAsia="zh-CN"/>
                          <w14:textFill>
                            <w14:solidFill>
                              <w14:schemeClr w14:val="tx1"/>
                            </w14:solidFill>
                          </w14:textFill>
                        </w:rPr>
                        <w:t>文件</w:t>
                      </w:r>
                      <w:r>
                        <w:rPr>
                          <w:rFonts w:hint="eastAsia" w:asciiTheme="minorEastAsia" w:hAnsiTheme="minorEastAsia" w:eastAsiaTheme="minorEastAsia" w:cstheme="minorEastAsia"/>
                          <w:color w:val="000000" w:themeColor="text1"/>
                          <w:sz w:val="21"/>
                          <w:szCs w:val="21"/>
                          <w14:textFill>
                            <w14:solidFill>
                              <w14:schemeClr w14:val="tx1"/>
                            </w14:solidFill>
                          </w14:textFill>
                        </w:rPr>
                        <w:t>中规定的校准方法，对</w:t>
                      </w:r>
                      <w:r>
                        <w:rPr>
                          <w:rFonts w:hint="eastAsia" w:asciiTheme="minorEastAsia" w:hAnsiTheme="minorEastAsia" w:cstheme="minorEastAsia"/>
                          <w:color w:val="000000" w:themeColor="text1"/>
                          <w:sz w:val="21"/>
                          <w:szCs w:val="21"/>
                          <w:lang w:val="en-US" w:eastAsia="zh-CN"/>
                          <w14:textFill>
                            <w14:solidFill>
                              <w14:schemeClr w14:val="tx1"/>
                            </w14:solidFill>
                          </w14:textFill>
                        </w:rPr>
                        <w:t>10℃的标准溶液</w:t>
                      </w:r>
                      <w:r>
                        <w:rPr>
                          <w:rFonts w:hint="eastAsia" w:asciiTheme="minorEastAsia" w:hAnsiTheme="minorEastAsia" w:eastAsiaTheme="minorEastAsia" w:cstheme="minorEastAsia"/>
                          <w:color w:val="000000" w:themeColor="text1"/>
                          <w:sz w:val="21"/>
                          <w:szCs w:val="21"/>
                          <w14:textFill>
                            <w14:solidFill>
                              <w14:schemeClr w14:val="tx1"/>
                            </w14:solidFill>
                          </w14:textFill>
                        </w:rPr>
                        <w:t>进行</w:t>
                      </w:r>
                      <w:r>
                        <w:rPr>
                          <w:rFonts w:hint="eastAsia" w:asciiTheme="minorEastAsia" w:hAnsiTheme="minorEastAsia" w:cstheme="minorEastAsia"/>
                          <w:color w:val="000000" w:themeColor="text1"/>
                          <w:sz w:val="21"/>
                          <w:szCs w:val="21"/>
                          <w:lang w:val="en-US" w:eastAsia="zh-CN"/>
                          <w14:textFill>
                            <w14:solidFill>
                              <w14:schemeClr w14:val="tx1"/>
                            </w14:solidFill>
                          </w14:textFill>
                        </w:rPr>
                        <w:t>6</w:t>
                      </w:r>
                      <w:r>
                        <w:rPr>
                          <w:rFonts w:hint="eastAsia" w:asciiTheme="minorEastAsia" w:hAnsiTheme="minorEastAsia" w:eastAsiaTheme="minorEastAsia" w:cstheme="minorEastAsia"/>
                          <w:color w:val="000000" w:themeColor="text1"/>
                          <w:sz w:val="21"/>
                          <w:szCs w:val="21"/>
                          <w14:textFill>
                            <w14:solidFill>
                              <w14:schemeClr w14:val="tx1"/>
                            </w14:solidFill>
                          </w14:textFill>
                        </w:rPr>
                        <w:t>次测量，</w:t>
                      </w:r>
                      <w:r>
                        <w:rPr>
                          <w:rFonts w:hint="eastAsia" w:asciiTheme="minorEastAsia" w:hAnsiTheme="minorEastAsia" w:cstheme="minorEastAsia"/>
                          <w:color w:val="000000" w:themeColor="text1"/>
                          <w:sz w:val="21"/>
                          <w:szCs w:val="21"/>
                          <w:lang w:val="en-US" w:eastAsia="zh-CN"/>
                          <w14:textFill>
                            <w14:solidFill>
                              <w14:schemeClr w14:val="tx1"/>
                            </w14:solidFill>
                          </w14:textFill>
                        </w:rPr>
                        <w:t>以</w:t>
                      </w:r>
                      <w:r>
                        <w:rPr>
                          <w:rFonts w:hint="eastAsia" w:asciiTheme="minorEastAsia" w:hAnsiTheme="minorEastAsia" w:eastAsiaTheme="minorEastAsia" w:cstheme="minorEastAsia"/>
                          <w:color w:val="000000" w:themeColor="text1"/>
                          <w:sz w:val="21"/>
                          <w:szCs w:val="21"/>
                          <w14:textFill>
                            <w14:solidFill>
                              <w14:schemeClr w14:val="tx1"/>
                            </w14:solidFill>
                          </w14:textFill>
                        </w:rPr>
                        <w:t>单次测量的实验标准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偏</w:t>
                      </w:r>
                      <w:r>
                        <w:rPr>
                          <w:rFonts w:hint="eastAsia" w:asciiTheme="minorEastAsia" w:hAnsiTheme="minorEastAsia" w:eastAsiaTheme="minorEastAsia" w:cstheme="minorEastAsia"/>
                          <w:color w:val="000000" w:themeColor="text1"/>
                          <w:sz w:val="21"/>
                          <w:szCs w:val="21"/>
                          <w14:textFill>
                            <w14:solidFill>
                              <w14:schemeClr w14:val="tx1"/>
                            </w14:solidFill>
                          </w14:textFill>
                        </w:rPr>
                        <w:t>差表示</w:t>
                      </w:r>
                      <w:r>
                        <w:rPr>
                          <w:rFonts w:hint="eastAsia" w:asciiTheme="minorEastAsia" w:hAnsiTheme="minorEastAsia" w:cstheme="minorEastAsia"/>
                          <w:color w:val="000000" w:themeColor="text1"/>
                          <w:sz w:val="21"/>
                          <w:szCs w:val="21"/>
                          <w:lang w:val="en-US" w:eastAsia="zh-CN"/>
                          <w14:textFill>
                            <w14:solidFill>
                              <w14:schemeClr w14:val="tx1"/>
                            </w14:solidFill>
                          </w14:textFill>
                        </w:rPr>
                        <w:t>测量重复性引入的</w:t>
                      </w:r>
                      <w:r>
                        <w:rPr>
                          <w:rFonts w:hint="eastAsia" w:asciiTheme="minorEastAsia" w:hAnsiTheme="minorEastAsia" w:eastAsiaTheme="minorEastAsia" w:cstheme="minorEastAsia"/>
                          <w:color w:val="000000" w:themeColor="text1"/>
                          <w:sz w:val="21"/>
                          <w:szCs w:val="21"/>
                          <w14:textFill>
                            <w14:solidFill>
                              <w14:schemeClr w14:val="tx1"/>
                            </w14:solidFill>
                          </w14:textFill>
                        </w:rPr>
                        <w:t>标准不确定度为：</w:t>
                      </w:r>
                      <w:r>
                        <w:rPr>
                          <w:rFonts w:hint="default" w:ascii="Times New Roman" w:hAnsi="Times New Roman" w:eastAsia="宋体" w:cs="Times New Roman"/>
                          <w:color w:val="auto"/>
                          <w:position w:val="-10"/>
                          <w:sz w:val="24"/>
                          <w:szCs w:val="24"/>
                        </w:rPr>
                        <w:object>
                          <v:shape id="_x0000_i1225" o:spt="75" type="#_x0000_t75" style="height:20.3pt;width:146.85pt;" o:ole="t" filled="f" o:preferrelative="t" stroked="f" coordsize="21600,21600">
                            <v:path/>
                            <v:fill on="f" focussize="0,0"/>
                            <v:stroke on="f"/>
                            <v:imagedata r:id="rId570" o:title=""/>
                            <o:lock v:ext="edit" aspectratio="t"/>
                            <w10:wrap type="none"/>
                            <w10:anchorlock/>
                          </v:shape>
                          <o:OLEObject Type="Embed" ProgID="Equation.3" ShapeID="_x0000_i1225" DrawAspect="Content" ObjectID="_1468076136" r:id="rId598">
                            <o:LockedField>false</o:LockedField>
                          </o:OLEObject>
                        </w:object>
                      </w:r>
                    </w:p>
                    <w:p>
                      <w:pPr>
                        <w:spacing w:line="360" w:lineRule="auto"/>
                        <w:jc w:val="left"/>
                        <w:rPr>
                          <w:rFonts w:ascii="宋体" w:hAnsi="宋体" w:eastAsia="宋体" w:cs="宋体"/>
                          <w:color w:val="000000" w:themeColor="text1"/>
                          <w:sz w:val="24"/>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 xml:space="preserve">.7.3  </w:t>
                      </w:r>
                      <w:r>
                        <w:rPr>
                          <w:rFonts w:hint="eastAsia" w:ascii="黑体" w:hAnsi="黑体" w:eastAsia="黑体" w:cs="黑体"/>
                          <w:color w:val="000000" w:themeColor="text1"/>
                          <w:sz w:val="21"/>
                          <w:szCs w:val="21"/>
                          <w:lang w:val="en-US" w:eastAsia="zh-CN"/>
                          <w14:textFill>
                            <w14:solidFill>
                              <w14:schemeClr w14:val="tx1"/>
                            </w14:solidFill>
                          </w14:textFill>
                        </w:rPr>
                        <w:t>分辨力</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0"/>
                          <w:sz w:val="24"/>
                          <w:szCs w:val="24"/>
                        </w:rPr>
                        <w:object>
                          <v:shape id="_x0000_i1226" o:spt="75" type="#_x0000_t75" style="height:20.3pt;width:30.05pt;" o:ole="t" filled="f" o:preferrelative="t" stroked="f" coordsize="21600,21600">
                            <v:path/>
                            <v:fill on="f" focussize="0,0"/>
                            <v:stroke on="f"/>
                            <v:imagedata r:id="rId572" o:title=""/>
                            <o:lock v:ext="edit" aspectratio="t"/>
                            <w10:wrap type="none"/>
                            <w10:anchorlock/>
                          </v:shape>
                          <o:OLEObject Type="Embed" ProgID="Equation.3" ShapeID="_x0000_i1226" DrawAspect="Content" ObjectID="_1468076137" r:id="rId599">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已知仪器分辨力为</w:t>
                      </w:r>
                      <w:r>
                        <w:rPr>
                          <w:rFonts w:hint="eastAsia" w:asciiTheme="minorEastAsia" w:hAnsiTheme="minorEastAsia" w:cstheme="minorEastAsia"/>
                          <w:color w:val="000000" w:themeColor="text1"/>
                          <w:sz w:val="21"/>
                          <w:szCs w:val="21"/>
                          <w:lang w:val="en-US" w:eastAsia="zh-CN"/>
                          <w14:textFill>
                            <w14:solidFill>
                              <w14:schemeClr w14:val="tx1"/>
                            </w14:solidFill>
                          </w14:textFill>
                        </w:rPr>
                        <w:t>0.1 ℃</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w:t>
                      </w:r>
                      <w:r>
                        <w:rPr>
                          <w:rFonts w:hint="eastAsia" w:asciiTheme="minorEastAsia" w:hAnsiTheme="minorEastAsia" w:cstheme="minorEastAsia"/>
                          <w:color w:val="000000" w:themeColor="text1"/>
                          <w:sz w:val="21"/>
                          <w:szCs w:val="21"/>
                          <w:lang w:val="en-US" w:eastAsia="zh-CN"/>
                          <w14:textFill>
                            <w14:solidFill>
                              <w14:schemeClr w14:val="tx1"/>
                            </w14:solidFill>
                          </w14:textFill>
                        </w:rPr>
                        <w:t>服从</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均匀分布</w:t>
                      </w: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分辨力</w:t>
                      </w:r>
                      <w:r>
                        <w:rPr>
                          <w:rFonts w:hint="eastAsia" w:asciiTheme="minorEastAsia" w:hAnsiTheme="minorEastAsia" w:eastAsiaTheme="minorEastAsia" w:cstheme="minorEastAsia"/>
                          <w:color w:val="000000" w:themeColor="text1"/>
                          <w:sz w:val="21"/>
                          <w:szCs w:val="21"/>
                          <w14:textFill>
                            <w14:solidFill>
                              <w14:schemeClr w14:val="tx1"/>
                            </w14:solidFill>
                          </w14:textFill>
                        </w:rPr>
                        <w:t>引入的标准不确定度为</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default" w:ascii="Times New Roman" w:hAnsi="Times New Roman" w:eastAsia="宋体" w:cs="Times New Roman"/>
                          <w:color w:val="auto"/>
                          <w:position w:val="-10"/>
                          <w:sz w:val="24"/>
                          <w:szCs w:val="24"/>
                        </w:rPr>
                        <w:object>
                          <v:shape id="_x0000_i1227" o:spt="75" type="#_x0000_t75" style="height:21.2pt;width:145.9pt;" o:ole="t" filled="f" o:preferrelative="t" stroked="f" coordsize="21600,21600">
                            <v:path/>
                            <v:fill on="f" focussize="0,0"/>
                            <v:stroke on="f"/>
                            <v:imagedata r:id="rId574" o:title=""/>
                            <o:lock v:ext="edit" aspectratio="t"/>
                            <w10:wrap type="none"/>
                            <w10:anchorlock/>
                          </v:shape>
                          <o:OLEObject Type="Embed" ProgID="Equation.3" ShapeID="_x0000_i1227" DrawAspect="Content" ObjectID="_1468076138" r:id="rId600">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由</w:t>
                      </w:r>
                      <w:r>
                        <w:rPr>
                          <w:rFonts w:hint="eastAsia" w:asciiTheme="minorEastAsia" w:hAnsiTheme="minorEastAsia" w:cstheme="minorEastAsia"/>
                          <w:color w:val="000000" w:themeColor="text1"/>
                          <w:sz w:val="21"/>
                          <w:szCs w:val="21"/>
                          <w:lang w:val="en-US" w:eastAsia="zh-CN"/>
                          <w14:textFill>
                            <w14:solidFill>
                              <w14:schemeClr w14:val="tx1"/>
                            </w14:solidFill>
                          </w14:textFill>
                        </w:rPr>
                        <w:t>于</w:t>
                      </w:r>
                      <w:r>
                        <w:rPr>
                          <w:rFonts w:hint="default" w:ascii="Times New Roman" w:hAnsi="Times New Roman" w:eastAsia="宋体" w:cs="Times New Roman"/>
                          <w:color w:val="auto"/>
                          <w:position w:val="-10"/>
                          <w:sz w:val="24"/>
                          <w:szCs w:val="24"/>
                        </w:rPr>
                        <w:object>
                          <v:shape id="_x0000_i1228" o:spt="75" type="#_x0000_t75" style="height:20.3pt;width:28.95pt;" o:ole="t" filled="f" o:preferrelative="t" stroked="f" coordsize="21600,21600">
                            <v:path/>
                            <v:fill on="f" focussize="0,0"/>
                            <v:stroke on="f"/>
                            <v:imagedata r:id="rId576" o:title=""/>
                            <o:lock v:ext="edit" aspectratio="t"/>
                            <w10:wrap type="none"/>
                            <w10:anchorlock/>
                          </v:shape>
                          <o:OLEObject Type="Embed" ProgID="Equation.3" ShapeID="_x0000_i1228" DrawAspect="Content" ObjectID="_1468076139" r:id="rId601">
                            <o:LockedField>false</o:LockedField>
                          </o:OLEObject>
                        </w:objec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color w:val="auto"/>
                          <w:position w:val="-10"/>
                          <w:sz w:val="24"/>
                          <w:szCs w:val="24"/>
                        </w:rPr>
                        <w:object>
                          <v:shape id="_x0000_i1229" o:spt="75" type="#_x0000_t75" style="height:21.2pt;width:31.4pt;" o:ole="t" filled="f" o:preferrelative="t" stroked="f" coordsize="21600,21600">
                            <v:path/>
                            <v:fill on="f" focussize="0,0"/>
                            <v:stroke on="f"/>
                            <v:imagedata r:id="rId578" o:title=""/>
                            <o:lock v:ext="edit" aspectratio="t"/>
                            <w10:wrap type="none"/>
                            <w10:anchorlock/>
                          </v:shape>
                          <o:OLEObject Type="Embed" ProgID="Equation.3" ShapeID="_x0000_i1229" DrawAspect="Content" ObjectID="_1468076140" r:id="rId602">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，所以取</w:t>
                      </w:r>
                      <w:r>
                        <w:rPr>
                          <w:rFonts w:hint="default" w:ascii="Times New Roman" w:hAnsi="Times New Roman" w:eastAsia="宋体" w:cs="Times New Roman"/>
                          <w:color w:val="auto"/>
                          <w:position w:val="-10"/>
                          <w:sz w:val="24"/>
                          <w:szCs w:val="24"/>
                        </w:rPr>
                        <w:object>
                          <v:shape id="_x0000_i1230" o:spt="75" type="#_x0000_t75" style="height:21.2pt;width:67.35pt;" o:ole="t" filled="f" o:preferrelative="t" stroked="f" coordsize="21600,21600">
                            <v:path/>
                            <v:fill on="f" focussize="0,0"/>
                            <v:stroke on="f"/>
                            <v:imagedata r:id="rId580" o:title=""/>
                            <o:lock v:ext="edit" aspectratio="t"/>
                            <w10:wrap type="none"/>
                            <w10:anchorlock/>
                          </v:shape>
                          <o:OLEObject Type="Embed" ProgID="Equation.3" ShapeID="_x0000_i1230" DrawAspect="Content" ObjectID="_1468076141" r:id="rId603">
                            <o:LockedField>false</o:LockedField>
                          </o:OLEObject>
                        </w:object>
                      </w:r>
                      <w:r>
                        <w:rPr>
                          <w:rFonts w:hint="eastAsia" w:asciiTheme="minorEastAsia" w:hAnsiTheme="minorEastAsia" w:eastAsiaTheme="minorEastAsia" w:cstheme="minorEastAsia"/>
                          <w:color w:val="000000" w:themeColor="text1"/>
                          <w:sz w:val="21"/>
                          <w:szCs w:val="21"/>
                          <w14:textFill>
                            <w14:solidFill>
                              <w14:schemeClr w14:val="tx1"/>
                            </w14:solidFill>
                          </w14:textFill>
                        </w:rPr>
                        <w:t>参与合成标准不确定度的计算。</w: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 xml:space="preserve">.7.4  </w:t>
                      </w:r>
                      <w:r>
                        <w:rPr>
                          <w:rFonts w:hint="eastAsia" w:ascii="黑体" w:hAnsi="黑体" w:eastAsia="黑体" w:cs="黑体"/>
                          <w:color w:val="000000" w:themeColor="text1"/>
                          <w:sz w:val="21"/>
                          <w:szCs w:val="21"/>
                          <w:lang w:val="en-US" w:eastAsia="zh-CN"/>
                          <w14:textFill>
                            <w14:solidFill>
                              <w14:schemeClr w14:val="tx1"/>
                            </w14:solidFill>
                          </w14:textFill>
                        </w:rPr>
                        <w:t>标准温度计</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2"/>
                          <w:sz w:val="24"/>
                          <w:szCs w:val="24"/>
                        </w:rPr>
                        <w:object>
                          <v:shape id="_x0000_i1231" o:spt="75" type="#_x0000_t75" style="height:22.1pt;width:31.85pt;" o:ole="t" filled="f" o:preferrelative="t" stroked="f" coordsize="21600,21600">
                            <v:path/>
                            <v:fill on="f" focussize="0,0"/>
                            <v:stroke on="f"/>
                            <v:imagedata r:id="rId582" o:title=""/>
                            <o:lock v:ext="edit" aspectratio="t"/>
                            <w10:wrap type="none"/>
                            <w10:anchorlock/>
                          </v:shape>
                          <o:OLEObject Type="Embed" ProgID="Equation.3" ShapeID="_x0000_i1231" DrawAspect="Content" ObjectID="_1468076142" r:id="rId604">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Theme="minorEastAsia" w:hAnsiTheme="minorEastAsia" w:cstheme="minorEastAsia"/>
                          <w:color w:val="000000" w:themeColor="text1"/>
                          <w:sz w:val="21"/>
                          <w:szCs w:val="21"/>
                          <w:lang w:val="en-US" w:eastAsia="zh-CN"/>
                          <w14:textFill>
                            <w14:solidFill>
                              <w14:schemeClr w14:val="tx1"/>
                            </w14:solidFill>
                          </w14:textFill>
                        </w:rPr>
                        <w:t>标准温度计的MPE：±0.15 ℃</w:t>
                      </w:r>
                      <w:r>
                        <w:rPr>
                          <w:rFonts w:hint="eastAsia" w:ascii="宋体" w:hAnsi="宋体" w:eastAsia="宋体" w:cs="宋体"/>
                          <w:sz w:val="21"/>
                          <w:szCs w:val="21"/>
                        </w:rPr>
                        <w:t>，</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则标准</w:t>
                      </w:r>
                      <w:r>
                        <w:rPr>
                          <w:rFonts w:hint="eastAsia" w:asciiTheme="minorEastAsia" w:hAnsiTheme="minorEastAsia" w:cstheme="minorEastAsia"/>
                          <w:color w:val="000000" w:themeColor="text1"/>
                          <w:sz w:val="21"/>
                          <w:szCs w:val="21"/>
                          <w:lang w:val="en-US" w:eastAsia="zh-CN"/>
                          <w14:textFill>
                            <w14:solidFill>
                              <w14:schemeClr w14:val="tx1"/>
                            </w14:solidFill>
                          </w14:textFill>
                        </w:rPr>
                        <w:t>温度计</w:t>
                      </w:r>
                      <w:r>
                        <w:rPr>
                          <w:rFonts w:hint="eastAsia" w:asciiTheme="minorEastAsia" w:hAnsiTheme="minorEastAsia" w:eastAsiaTheme="minorEastAsia" w:cstheme="minorEastAsia"/>
                          <w:color w:val="000000" w:themeColor="text1"/>
                          <w:sz w:val="21"/>
                          <w:szCs w:val="21"/>
                          <w:lang w:val="en-US" w:eastAsia="zh-CN"/>
                          <w14:textFill>
                            <w14:solidFill>
                              <w14:schemeClr w14:val="tx1"/>
                            </w14:solidFill>
                          </w14:textFill>
                        </w:rPr>
                        <w:t>引入的标准不确定度为</w:t>
                      </w:r>
                      <w:r>
                        <w:rPr>
                          <w:rFonts w:hint="eastAsia" w:asciiTheme="minorEastAsia" w:hAnsiTheme="minorEastAsia" w:cstheme="minorEastAsia"/>
                          <w:color w:val="000000" w:themeColor="text1"/>
                          <w:sz w:val="21"/>
                          <w:szCs w:val="21"/>
                          <w:lang w:val="en-US" w:eastAsia="zh-CN"/>
                          <w14:textFill>
                            <w14:solidFill>
                              <w14:schemeClr w14:val="tx1"/>
                            </w14:solidFill>
                          </w14:textFill>
                        </w:rPr>
                        <w:t>：</w:t>
                      </w:r>
                    </w:p>
                    <w:p>
                      <w:pPr>
                        <w:keepNext w:val="0"/>
                        <w:keepLines w:val="0"/>
                        <w:pageBreakBefore w:val="0"/>
                        <w:widowControl w:val="0"/>
                        <w:kinsoku/>
                        <w:wordWrap/>
                        <w:overflowPunct/>
                        <w:topLinePunct w:val="0"/>
                        <w:bidi w:val="0"/>
                        <w:adjustRightInd/>
                        <w:snapToGrid/>
                        <w:spacing w:line="300" w:lineRule="auto"/>
                        <w:ind w:firstLine="480" w:firstLineChars="200"/>
                        <w:jc w:val="center"/>
                        <w:textAlignment w:val="auto"/>
                        <w:rPr>
                          <w:rFonts w:hint="eastAsia" w:asciiTheme="minorEastAsia" w:hAnsiTheme="minorEastAsia" w:eastAsiaTheme="minorEastAsia" w:cstheme="minorEastAsia"/>
                          <w:color w:val="000000" w:themeColor="text1"/>
                          <w:position w:val="-10"/>
                          <w:sz w:val="21"/>
                          <w:szCs w:val="21"/>
                          <w14:textFill>
                            <w14:solidFill>
                              <w14:schemeClr w14:val="tx1"/>
                            </w14:solidFill>
                          </w14:textFill>
                        </w:rPr>
                      </w:pPr>
                      <w:r>
                        <w:rPr>
                          <w:rFonts w:hint="default" w:ascii="Times New Roman" w:hAnsi="Times New Roman" w:eastAsia="宋体" w:cs="Times New Roman"/>
                          <w:color w:val="auto"/>
                          <w:position w:val="-28"/>
                          <w:sz w:val="24"/>
                          <w:szCs w:val="24"/>
                          <w:lang w:eastAsia="zh-CN"/>
                        </w:rPr>
                        <w:object>
                          <v:shape id="_x0000_i1232" o:spt="75" type="#_x0000_t75" style="height:33pt;width:122.5pt;" o:ole="t" filled="f" o:preferrelative="t" stroked="f" coordsize="21600,21600">
                            <v:path/>
                            <v:fill on="f" focussize="0,0"/>
                            <v:stroke on="f"/>
                            <v:imagedata r:id="rId584" o:title=""/>
                            <o:lock v:ext="edit" aspectratio="t"/>
                            <w10:wrap type="none"/>
                            <w10:anchorlock/>
                          </v:shape>
                          <o:OLEObject Type="Embed" ProgID="Equation.3" ShapeID="_x0000_i1232" DrawAspect="Content" ObjectID="_1468076143" r:id="rId605">
                            <o:LockedField>false</o:LockedField>
                          </o:OLEObject>
                        </w:object>
                      </w:r>
                    </w:p>
                    <w:p>
                      <w:pPr>
                        <w:spacing w:line="360" w:lineRule="auto"/>
                        <w:jc w:val="left"/>
                        <w:rPr>
                          <w:rFonts w:hint="eastAsia" w:ascii="黑体" w:hAnsi="黑体" w:eastAsia="黑体" w:cs="黑体"/>
                          <w:color w:val="000000" w:themeColor="text1"/>
                          <w:position w:val="-10"/>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.7.</w:t>
                      </w:r>
                      <w:r>
                        <w:rPr>
                          <w:rFonts w:hint="eastAsia" w:ascii="黑体" w:hAnsi="黑体" w:eastAsia="黑体" w:cs="黑体"/>
                          <w:color w:val="000000" w:themeColor="text1"/>
                          <w:sz w:val="21"/>
                          <w:szCs w:val="21"/>
                          <w:lang w:val="en-US" w:eastAsia="zh-CN"/>
                          <w14:textFill>
                            <w14:solidFill>
                              <w14:schemeClr w14:val="tx1"/>
                            </w14:solidFill>
                          </w14:textFill>
                        </w:rPr>
                        <w:t>5</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恒温水槽</w:t>
                      </w:r>
                      <w:r>
                        <w:rPr>
                          <w:rFonts w:hint="eastAsia" w:ascii="黑体" w:hAnsi="黑体" w:eastAsia="黑体" w:cs="黑体"/>
                          <w:color w:val="000000" w:themeColor="text1"/>
                          <w:sz w:val="21"/>
                          <w:szCs w:val="21"/>
                          <w14:textFill>
                            <w14:solidFill>
                              <w14:schemeClr w14:val="tx1"/>
                            </w14:solidFill>
                          </w14:textFill>
                        </w:rPr>
                        <w:t>引入的标准不确定度</w:t>
                      </w:r>
                      <w:r>
                        <w:rPr>
                          <w:rFonts w:hint="default" w:ascii="Times New Roman" w:hAnsi="Times New Roman" w:eastAsia="宋体" w:cs="Times New Roman"/>
                          <w:color w:val="auto"/>
                          <w:position w:val="-12"/>
                          <w:sz w:val="24"/>
                          <w:szCs w:val="24"/>
                        </w:rPr>
                        <w:object>
                          <v:shape id="_x0000_i1233" o:spt="75" type="#_x0000_t75" style="height:22.1pt;width:32.95pt;" o:ole="t" filled="f" o:preferrelative="t" stroked="f" coordsize="21600,21600">
                            <v:path/>
                            <v:fill on="f" focussize="0,0"/>
                            <v:stroke on="f"/>
                            <v:imagedata r:id="rId586" o:title=""/>
                            <o:lock v:ext="edit" aspectratio="t"/>
                            <w10:wrap type="none"/>
                            <w10:anchorlock/>
                          </v:shape>
                          <o:OLEObject Type="Embed" ProgID="Equation.3" ShapeID="_x0000_i1233" DrawAspect="Content" ObjectID="_1468076144" r:id="rId606">
                            <o:LockedField>false</o:LockedField>
                          </o:OLEObject>
                        </w:object>
                      </w:r>
                    </w:p>
                    <w:p>
                      <w:pPr>
                        <w:keepNext w:val="0"/>
                        <w:keepLines w:val="0"/>
                        <w:pageBreakBefore w:val="0"/>
                        <w:widowControl w:val="0"/>
                        <w:kinsoku/>
                        <w:wordWrap/>
                        <w:overflowPunct/>
                        <w:topLinePunct w:val="0"/>
                        <w:bidi w:val="0"/>
                        <w:adjustRightInd/>
                        <w:snapToGrid/>
                        <w:spacing w:line="300" w:lineRule="auto"/>
                        <w:ind w:firstLine="480" w:firstLineChars="200"/>
                        <w:jc w:val="left"/>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恒温槽的</w:t>
                      </w:r>
                      <w:r>
                        <w:rPr>
                          <w:rFonts w:hint="eastAsia" w:ascii="Times New Roman" w:hAnsi="Times New Roman" w:cs="Times New Roman"/>
                          <w:color w:val="000000" w:themeColor="text1"/>
                          <w:sz w:val="24"/>
                          <w:szCs w:val="24"/>
                          <w:lang w:val="en-US" w:eastAsia="zh-CN"/>
                          <w14:textFill>
                            <w14:solidFill>
                              <w14:schemeClr w14:val="tx1"/>
                            </w14:solidFill>
                          </w14:textFill>
                        </w:rPr>
                        <w:t>波动度MPE：</w:t>
                      </w:r>
                      <w:r>
                        <w:rPr>
                          <w:rFonts w:hint="eastAsia" w:ascii="Times New Roman" w:hAnsi="Times New Roman" w:cs="Times New Roman"/>
                          <w:color w:val="auto"/>
                          <w:sz w:val="24"/>
                          <w:szCs w:val="24"/>
                          <w:lang w:val="en-US" w:eastAsia="zh-CN"/>
                        </w:rPr>
                        <w:t>±0.1 ℃，均匀性</w:t>
                      </w:r>
                      <w:r>
                        <w:rPr>
                          <w:rFonts w:hint="eastAsia" w:ascii="Times New Roman" w:hAnsi="Times New Roman" w:cs="Times New Roman"/>
                          <w:color w:val="000000" w:themeColor="text1"/>
                          <w:sz w:val="24"/>
                          <w:szCs w:val="24"/>
                          <w:lang w:val="en-US" w:eastAsia="zh-CN"/>
                          <w14:textFill>
                            <w14:solidFill>
                              <w14:schemeClr w14:val="tx1"/>
                            </w14:solidFill>
                          </w14:textFill>
                        </w:rPr>
                        <w:t>MPE：</w:t>
                      </w:r>
                      <w:r>
                        <w:rPr>
                          <w:rFonts w:hint="eastAsia" w:ascii="Times New Roman" w:hAnsi="Times New Roman" w:cs="Times New Roman"/>
                          <w:color w:val="auto"/>
                          <w:sz w:val="24"/>
                          <w:szCs w:val="24"/>
                          <w:lang w:val="en-US" w:eastAsia="zh-CN"/>
                        </w:rPr>
                        <w:t>±0.1 ℃，按</w:t>
                      </w:r>
                      <w:r>
                        <w:rPr>
                          <w:rFonts w:hint="default" w:ascii="Times New Roman" w:hAnsi="Times New Roman" w:eastAsia="宋体" w:cs="Times New Roman"/>
                          <w:color w:val="auto"/>
                          <w:sz w:val="24"/>
                          <w:szCs w:val="24"/>
                          <w:lang w:val="en-US" w:eastAsia="zh-CN"/>
                        </w:rPr>
                        <w:t>均匀分布</w:t>
                      </w:r>
                      <w:r>
                        <w:rPr>
                          <w:rFonts w:hint="eastAsia" w:ascii="Times New Roman" w:hAnsi="Times New Roman" w:cs="Times New Roman"/>
                          <w:color w:val="auto"/>
                          <w:sz w:val="24"/>
                          <w:szCs w:val="24"/>
                          <w:lang w:val="en-US" w:eastAsia="zh-CN"/>
                        </w:rPr>
                        <w:t>计算，</w:t>
                      </w:r>
                      <w:r>
                        <w:rPr>
                          <w:rFonts w:hint="default" w:ascii="Times New Roman" w:hAnsi="Times New Roman" w:eastAsia="宋体" w:cs="Times New Roman"/>
                          <w:color w:val="auto"/>
                          <w:sz w:val="24"/>
                          <w:szCs w:val="24"/>
                          <w:lang w:val="en-US" w:eastAsia="zh-CN"/>
                        </w:rPr>
                        <w:t>取包含因子</w:t>
                      </w:r>
                      <w:r>
                        <w:rPr>
                          <w:rFonts w:hint="default" w:ascii="Times New Roman" w:hAnsi="Times New Roman" w:eastAsia="宋体" w:cs="Times New Roman"/>
                          <w:i/>
                          <w:iCs/>
                          <w:color w:val="auto"/>
                          <w:sz w:val="24"/>
                          <w:szCs w:val="24"/>
                          <w:lang w:val="en-US" w:eastAsia="zh-CN"/>
                        </w:rPr>
                        <w:t>k</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position w:val="-8"/>
                          <w:sz w:val="24"/>
                          <w:szCs w:val="24"/>
                          <w:lang w:val="en-US" w:eastAsia="zh-CN"/>
                        </w:rPr>
                        <w:object>
                          <v:shape id="_x0000_i1234" o:spt="75" type="#_x0000_t75" style="height:18pt;width:18pt;" o:ole="t" filled="f" o:preferrelative="t" stroked="f" coordsize="21600,21600">
                            <v:path/>
                            <v:fill on="f" focussize="0,0"/>
                            <v:stroke on="f"/>
                            <v:imagedata r:id="rId334" o:title=""/>
                            <o:lock v:ext="edit" aspectratio="t"/>
                            <w10:wrap type="none"/>
                            <w10:anchorlock/>
                          </v:shape>
                          <o:OLEObject Type="Embed" ProgID="Equation.KSEE3" ShapeID="_x0000_i1234" DrawAspect="Content" ObjectID="_1468076145" r:id="rId607">
                            <o:LockedField>false</o:LockedField>
                          </o:OLEObject>
                        </w:object>
                      </w:r>
                      <w:r>
                        <w:rPr>
                          <w:rFonts w:hint="default" w:ascii="Times New Roman" w:hAnsi="Times New Roman" w:eastAsia="宋体" w:cs="Times New Roman"/>
                          <w:color w:val="auto"/>
                          <w:position w:val="-8"/>
                          <w:sz w:val="24"/>
                          <w:szCs w:val="24"/>
                          <w:lang w:val="en-US" w:eastAsia="zh-CN"/>
                        </w:rPr>
                        <w:t>。</w:t>
                      </w:r>
                      <w:r>
                        <w:rPr>
                          <w:rFonts w:hint="default" w:ascii="Times New Roman" w:hAnsi="Times New Roman" w:eastAsia="宋体" w:cs="Times New Roman"/>
                          <w:color w:val="auto"/>
                          <w:sz w:val="24"/>
                          <w:szCs w:val="24"/>
                          <w:lang w:val="en-US" w:eastAsia="zh-CN"/>
                        </w:rPr>
                        <w:t>则</w:t>
                      </w:r>
                      <w:r>
                        <w:rPr>
                          <w:rFonts w:hint="eastAsia" w:ascii="Times New Roman" w:hAnsi="Times New Roman" w:eastAsia="宋体" w:cs="Times New Roman"/>
                          <w:color w:val="auto"/>
                          <w:sz w:val="24"/>
                          <w:szCs w:val="24"/>
                          <w:lang w:val="en-US" w:eastAsia="zh-CN"/>
                        </w:rPr>
                        <w:t>溶氧仪检定槽</w:t>
                      </w:r>
                      <w:r>
                        <w:rPr>
                          <w:rFonts w:hint="default" w:ascii="Times New Roman" w:hAnsi="Times New Roman" w:eastAsia="宋体" w:cs="Times New Roman"/>
                          <w:color w:val="auto"/>
                          <w:sz w:val="24"/>
                          <w:szCs w:val="24"/>
                          <w:lang w:val="en-US" w:eastAsia="zh-CN"/>
                        </w:rPr>
                        <w:t>引入的标准不确定度</w:t>
                      </w:r>
                      <w:r>
                        <w:rPr>
                          <w:rFonts w:hint="eastAsia" w:ascii="Times New Roman" w:hAnsi="Times New Roman" w:eastAsia="宋体" w:cs="Times New Roman"/>
                          <w:color w:val="auto"/>
                          <w:sz w:val="24"/>
                          <w:szCs w:val="24"/>
                          <w:lang w:val="en-US" w:eastAsia="zh-CN"/>
                        </w:rPr>
                        <w:t>为：</w:t>
                      </w:r>
                    </w:p>
                    <w:p>
                      <w:pPr>
                        <w:keepNext w:val="0"/>
                        <w:keepLines w:val="0"/>
                        <w:pageBreakBefore w:val="0"/>
                        <w:widowControl w:val="0"/>
                        <w:kinsoku/>
                        <w:wordWrap/>
                        <w:overflowPunct/>
                        <w:topLinePunct w:val="0"/>
                        <w:bidi w:val="0"/>
                        <w:adjustRightInd/>
                        <w:snapToGrid/>
                        <w:spacing w:line="300" w:lineRule="auto"/>
                        <w:jc w:val="center"/>
                        <w:textAlignment w:val="auto"/>
                        <w:rPr>
                          <w:rFonts w:hint="default" w:ascii="宋体" w:hAnsi="宋体" w:eastAsia="宋体" w:cs="宋体"/>
                          <w:position w:val="-10"/>
                          <w:sz w:val="21"/>
                          <w:szCs w:val="21"/>
                          <w:lang w:val="en-US" w:eastAsia="zh-CN"/>
                        </w:rPr>
                      </w:pPr>
                      <w:r>
                        <w:rPr>
                          <w:rFonts w:hint="default" w:ascii="Times New Roman" w:hAnsi="Times New Roman" w:eastAsia="宋体" w:cs="Times New Roman"/>
                          <w:color w:val="auto"/>
                          <w:position w:val="-32"/>
                          <w:sz w:val="24"/>
                          <w:szCs w:val="24"/>
                        </w:rPr>
                        <w:object>
                          <v:shape id="_x0000_i1235" o:spt="75" type="#_x0000_t75" style="height:39.3pt;width:165.55pt;" o:ole="t" filled="f" o:preferrelative="t" stroked="f" coordsize="21600,21600">
                            <v:path/>
                            <v:fill on="f" focussize="0,0"/>
                            <v:stroke on="f"/>
                            <v:imagedata r:id="rId589" o:title=""/>
                            <o:lock v:ext="edit" aspectratio="t"/>
                            <w10:wrap type="none"/>
                            <w10:anchorlock/>
                          </v:shape>
                          <o:OLEObject Type="Embed" ProgID="Equation.3" ShapeID="_x0000_i1235" DrawAspect="Content" ObjectID="_1468076146" r:id="rId608">
                            <o:LockedField>false</o:LockedField>
                          </o:OLEObject>
                        </w:object>
                      </w:r>
                    </w:p>
                    <w:p>
                      <w:pPr>
                        <w:rPr>
                          <w:rFonts w:hint="eastAsia"/>
                        </w:rPr>
                      </w:pPr>
                    </w:p>
                  </w:txbxContent>
                </v:textbox>
              </v:shape>
            </w:pict>
          </mc:Fallback>
        </mc:AlternateContent>
      </w:r>
    </w:p>
    <w:p>
      <w:pPr>
        <w:jc w:val="left"/>
        <w:rPr>
          <w:rFonts w:hint="eastAsia" w:ascii="黑体" w:hAnsi="黑体" w:eastAsia="黑体" w:cs="黑体"/>
          <w:sz w:val="28"/>
          <w:szCs w:val="28"/>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r>
        <w:rPr>
          <w:sz w:val="32"/>
        </w:rPr>
        <mc:AlternateContent>
          <mc:Choice Requires="wps">
            <w:drawing>
              <wp:anchor distT="0" distB="0" distL="114300" distR="114300" simplePos="0" relativeHeight="251771904" behindDoc="0" locked="0" layoutInCell="1" allowOverlap="1">
                <wp:simplePos x="0" y="0"/>
                <wp:positionH relativeFrom="page">
                  <wp:posOffset>6336030</wp:posOffset>
                </wp:positionH>
                <wp:positionV relativeFrom="page">
                  <wp:posOffset>9719945</wp:posOffset>
                </wp:positionV>
                <wp:extent cx="360045" cy="288290"/>
                <wp:effectExtent l="0" t="0" r="8255" b="3810"/>
                <wp:wrapNone/>
                <wp:docPr id="144" name="文本框 144"/>
                <wp:cNvGraphicFramePr/>
                <a:graphic xmlns:a="http://schemas.openxmlformats.org/drawingml/2006/main">
                  <a:graphicData uri="http://schemas.microsoft.com/office/word/2010/wordprocessingShape">
                    <wps:wsp>
                      <wps:cNvSpPr txBox="1"/>
                      <wps:spPr>
                        <a:xfrm>
                          <a:off x="0" y="0"/>
                          <a:ext cx="360045" cy="2882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right"/>
                              <w:rPr>
                                <w:rFonts w:hint="default" w:eastAsiaTheme="minorEastAsia"/>
                                <w:lang w:val="en-US" w:eastAsia="zh-CN"/>
                              </w:rPr>
                            </w:pPr>
                            <w:r>
                              <w:rPr>
                                <w:rFonts w:hint="eastAsia" w:ascii="宋体" w:hAnsi="宋体" w:eastAsia="宋体" w:cs="宋体"/>
                                <w:sz w:val="18"/>
                                <w:szCs w:val="18"/>
                                <w:lang w:val="en-US" w:eastAsia="zh-CN"/>
                              </w:rPr>
                              <w:t>29</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8.9pt;margin-top:765.35pt;height:22.7pt;width:28.35pt;mso-position-horizontal-relative:page;mso-position-vertical-relative:page;z-index:251771904;mso-width-relative:page;mso-height-relative:page;" fillcolor="#FFFFFF [3201]" filled="t" stroked="f" coordsize="21600,21600" o:gfxdata="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SUt9Y1wAAAA4BAAAP&#10;AAAAAAAAAAEAIAAAACIAAABkcnMvZG93bnJldi54bWxQSwECFAAUAAAACACHTuJA4AQtvVICAACS&#10;BAAADgAAAAAAAAABACAAAAAmAQAAZHJzL2Uyb0RvYy54bWxQSwUGAAAAAAYABgBZAQAA6gUAAAAA&#10;">
                <v:fill on="t" focussize="0,0"/>
                <v:stroke on="f" weight="0.5pt"/>
                <v:imagedata o:title=""/>
                <o:lock v:ext="edit" aspectratio="f"/>
                <v:textbox>
                  <w:txbxContent>
                    <w:p>
                      <w:pPr>
                        <w:jc w:val="right"/>
                        <w:rPr>
                          <w:rFonts w:hint="default" w:eastAsiaTheme="minorEastAsia"/>
                          <w:lang w:val="en-US" w:eastAsia="zh-CN"/>
                        </w:rPr>
                      </w:pPr>
                      <w:r>
                        <w:rPr>
                          <w:rFonts w:hint="eastAsia" w:ascii="宋体" w:hAnsi="宋体" w:eastAsia="宋体" w:cs="宋体"/>
                          <w:sz w:val="18"/>
                          <w:szCs w:val="18"/>
                          <w:lang w:val="en-US" w:eastAsia="zh-CN"/>
                        </w:rPr>
                        <w:t>29</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before="95" w:beforeLines="30"/>
        <w:jc w:val="center"/>
        <w:textAlignment w:val="auto"/>
        <w:rPr>
          <w:rFonts w:hint="default"/>
          <w:sz w:val="44"/>
          <w:lang w:val="en-US" w:eastAsia="zh-CN"/>
        </w:rPr>
      </w:pPr>
      <w:r>
        <w:rPr>
          <w:sz w:val="32"/>
        </w:rPr>
        <mc:AlternateContent>
          <mc:Choice Requires="wps">
            <w:drawing>
              <wp:anchor distT="0" distB="0" distL="114300" distR="114300" simplePos="0" relativeHeight="251772928" behindDoc="0" locked="0" layoutInCell="1" allowOverlap="1">
                <wp:simplePos x="0" y="0"/>
                <wp:positionH relativeFrom="page">
                  <wp:posOffset>5544185</wp:posOffset>
                </wp:positionH>
                <wp:positionV relativeFrom="page">
                  <wp:posOffset>899795</wp:posOffset>
                </wp:positionV>
                <wp:extent cx="1304290" cy="270510"/>
                <wp:effectExtent l="0" t="0" r="3810" b="8890"/>
                <wp:wrapNone/>
                <wp:docPr id="145" name="文本框 145"/>
                <wp:cNvGraphicFramePr/>
                <a:graphic xmlns:a="http://schemas.openxmlformats.org/drawingml/2006/main">
                  <a:graphicData uri="http://schemas.microsoft.com/office/word/2010/wordprocessingShape">
                    <wps:wsp>
                      <wps:cNvSpPr txBox="1"/>
                      <wps:spPr>
                        <a:xfrm>
                          <a:off x="0" y="0"/>
                          <a:ext cx="130429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6.55pt;margin-top:70.85pt;height:21.3pt;width:102.7pt;mso-position-horizontal-relative:page;mso-position-vertical-relative:page;z-index:251772928;mso-width-relative:page;mso-height-relative:page;" fillcolor="#FFFFFF [3201]" filled="t" stroked="f" coordsize="21600,21600" o:gfxdata="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AvNMl1gAAAAwBAAAP&#10;AAAAAAAAAAEAIAAAACIAAABkcnMvZG93bnJldi54bWxQSwECFAAUAAAACACHTuJA0HJZ6FMCAACT&#10;BAAADgAAAAAAAAABACAAAAAlAQAAZHJzL2Uyb0RvYy54bWxQSwUGAAAAAAYABgBZAQAA6gU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textAlignment w:val="auto"/>
                        <w:rPr>
                          <w:rFonts w:hint="eastAsia" w:ascii="黑体" w:hAnsi="黑体" w:eastAsia="黑体" w:cs="黑体"/>
                          <w:lang w:val="en-US" w:eastAsia="zh-CN"/>
                        </w:rPr>
                      </w:pPr>
                      <w:r>
                        <w:rPr>
                          <w:rFonts w:hint="eastAsia" w:ascii="黑体" w:hAnsi="黑体" w:eastAsia="黑体" w:cs="黑体"/>
                          <w:lang w:val="en-US" w:eastAsia="zh-CN"/>
                        </w:rPr>
                        <w:t>T/SXICS XXX-20XX</w:t>
                      </w:r>
                    </w:p>
                    <w:p>
                      <w:pPr>
                        <w:rPr>
                          <w:rFonts w:hint="eastAsia"/>
                          <w:lang w:val="en-US" w:eastAsia="zh-CN"/>
                        </w:rPr>
                      </w:pPr>
                    </w:p>
                  </w:txbxContent>
                </v:textbox>
              </v:shape>
            </w:pict>
          </mc:Fallback>
        </mc:AlternateContent>
      </w:r>
      <w:r>
        <w:rPr>
          <w:sz w:val="44"/>
        </w:rPr>
        <mc:AlternateContent>
          <mc:Choice Requires="wps">
            <w:drawing>
              <wp:anchor distT="0" distB="0" distL="114300" distR="114300" simplePos="0" relativeHeight="251773952" behindDoc="0" locked="0" layoutInCell="1" allowOverlap="1">
                <wp:simplePos x="0" y="0"/>
                <wp:positionH relativeFrom="page">
                  <wp:posOffset>899795</wp:posOffset>
                </wp:positionH>
                <wp:positionV relativeFrom="page">
                  <wp:posOffset>1440180</wp:posOffset>
                </wp:positionV>
                <wp:extent cx="5939790" cy="8279765"/>
                <wp:effectExtent l="0" t="0" r="3810" b="635"/>
                <wp:wrapNone/>
                <wp:docPr id="146" name="文本框 146"/>
                <wp:cNvGraphicFramePr/>
                <a:graphic xmlns:a="http://schemas.openxmlformats.org/drawingml/2006/main">
                  <a:graphicData uri="http://schemas.microsoft.com/office/word/2010/wordprocessingShape">
                    <wps:wsp>
                      <wps:cNvSpPr txBox="1"/>
                      <wps:spPr>
                        <a:xfrm>
                          <a:off x="0" y="0"/>
                          <a:ext cx="5939790" cy="827976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hint="eastAsia" w:ascii="黑体" w:hAnsi="黑体" w:eastAsia="黑体" w:cs="黑体"/>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auto"/>
                                <w:position w:val="-12"/>
                                <w:sz w:val="24"/>
                                <w:szCs w:val="24"/>
                                <w:lang w:val="en-US" w:eastAsia="zh-CN"/>
                              </w:rPr>
                              <w:object>
                                <v:shape id="_x0000_i1236" o:spt="75" type="#_x0000_t75" style="height:22pt;width:172pt;" o:ole="t" filled="f" o:preferrelative="t" stroked="f" coordsize="21600,21600">
                                  <v:path/>
                                  <v:fill on="f" focussize="0,0"/>
                                  <v:stroke on="f"/>
                                  <v:imagedata r:id="rId610" o:title=""/>
                                  <o:lock v:ext="edit" aspectratio="t"/>
                                  <w10:wrap type="none"/>
                                  <w10:anchorlock/>
                                </v:shape>
                                <o:OLEObject Type="Embed" ProgID="Equation.KSEE3" ShapeID="_x0000_i1236" DrawAspect="Content" ObjectID="_1468076147" r:id="rId609">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8</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计算合成</w:t>
                            </w:r>
                            <w:r>
                              <w:rPr>
                                <w:rFonts w:hint="eastAsia" w:ascii="黑体" w:hAnsi="黑体" w:eastAsia="黑体" w:cs="黑体"/>
                                <w:color w:val="000000" w:themeColor="text1"/>
                                <w:sz w:val="21"/>
                                <w:szCs w:val="21"/>
                                <w14:textFill>
                                  <w14:solidFill>
                                    <w14:schemeClr w14:val="tx1"/>
                                  </w14:solidFill>
                                </w14:textFill>
                              </w:rPr>
                              <w:t>标准不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jc w:val="center"/>
                              <w:rPr>
                                <w:rFonts w:hint="default" w:ascii="Times New Roman" w:hAnsi="Times New Roman" w:eastAsia="宋体" w:cs="Times New Roman"/>
                                <w:color w:val="auto"/>
                                <w:position w:val="-14"/>
                                <w:sz w:val="24"/>
                                <w:szCs w:val="24"/>
                              </w:rPr>
                            </w:pPr>
                            <w:r>
                              <w:rPr>
                                <w:rFonts w:hint="default" w:ascii="Times New Roman" w:hAnsi="Times New Roman" w:eastAsia="宋体" w:cs="Times New Roman"/>
                                <w:color w:val="auto"/>
                                <w:position w:val="-14"/>
                                <w:sz w:val="24"/>
                                <w:szCs w:val="24"/>
                              </w:rPr>
                              <w:object>
                                <v:shape id="_x0000_i1237" o:spt="75" type="#_x0000_t75" style="height:22.45pt;width:142.65pt;" o:ole="t" filled="f" o:preferrelative="t" stroked="f" coordsize="21600,21600">
                                  <v:path/>
                                  <v:fill on="f" focussize="0,0"/>
                                  <v:stroke on="f"/>
                                  <v:imagedata r:id="rId612" o:title=""/>
                                  <o:lock v:ext="edit" aspectratio="t"/>
                                  <w10:wrap type="none"/>
                                  <w10:anchorlock/>
                                </v:shape>
                                <o:OLEObject Type="Embed" ProgID="Equation.3" ShapeID="_x0000_i1237" DrawAspect="Content" ObjectID="_1468076148" r:id="rId611">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9</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扩展</w:t>
                            </w:r>
                            <w:r>
                              <w:rPr>
                                <w:rFonts w:hint="eastAsia" w:ascii="黑体" w:hAnsi="黑体" w:eastAsia="黑体" w:cs="黑体"/>
                                <w:color w:val="000000" w:themeColor="text1"/>
                                <w:sz w:val="21"/>
                                <w:szCs w:val="21"/>
                                <w14:textFill>
                                  <w14:solidFill>
                                    <w14:schemeClr w14:val="tx1"/>
                                  </w14:solidFill>
                                </w14:textFill>
                              </w:rPr>
                              <w:t>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取包含因子</w:t>
                            </w:r>
                            <w:r>
                              <w:rPr>
                                <w:rFonts w:hint="eastAsia" w:asciiTheme="minorEastAsia" w:hAnsiTheme="minorEastAsia" w:eastAsiaTheme="minorEastAsia" w:cstheme="minorEastAsia"/>
                                <w:i/>
                                <w:iCs/>
                                <w:color w:val="000000" w:themeColor="text1"/>
                                <w:sz w:val="21"/>
                                <w:szCs w:val="21"/>
                                <w14:textFill>
                                  <w14:solidFill>
                                    <w14:schemeClr w14:val="tx1"/>
                                  </w14:solidFill>
                                </w14:textFill>
                              </w:rPr>
                              <w:t>k</w:t>
                            </w:r>
                            <w:r>
                              <w:rPr>
                                <w:rFonts w:hint="eastAsia" w:asciiTheme="minorEastAsia" w:hAnsiTheme="minorEastAsia" w:eastAsiaTheme="minorEastAsia" w:cstheme="minorEastAsia"/>
                                <w:color w:val="000000" w:themeColor="text1"/>
                                <w:sz w:val="21"/>
                                <w:szCs w:val="21"/>
                                <w14:textFill>
                                  <w14:solidFill>
                                    <w14:schemeClr w14:val="tx1"/>
                                  </w14:solidFill>
                                </w14:textFill>
                              </w:rPr>
                              <w:t>=2，则扩展不确定度为：</w:t>
                            </w:r>
                          </w:p>
                          <w:p>
                            <w:pPr>
                              <w:jc w:val="center"/>
                              <w:rPr>
                                <w:rFonts w:hint="default" w:ascii="Times New Roman" w:hAnsi="Times New Roman" w:eastAsia="宋体" w:cs="Times New Roman"/>
                                <w:i w:val="0"/>
                                <w:iCs w:val="0"/>
                                <w:color w:val="auto"/>
                                <w:position w:val="-30"/>
                                <w:sz w:val="24"/>
                                <w:szCs w:val="24"/>
                                <w:lang w:val="en-US" w:eastAsia="zh-CN"/>
                              </w:rPr>
                            </w:pPr>
                            <w:r>
                              <w:rPr>
                                <w:rFonts w:hint="default" w:ascii="Times New Roman" w:hAnsi="Times New Roman" w:eastAsia="宋体" w:cs="Times New Roman"/>
                                <w:i w:val="0"/>
                                <w:iCs w:val="0"/>
                                <w:color w:val="auto"/>
                                <w:position w:val="-12"/>
                                <w:sz w:val="24"/>
                                <w:szCs w:val="24"/>
                                <w:lang w:val="en-US" w:eastAsia="zh-CN"/>
                              </w:rPr>
                              <w:object>
                                <v:shape id="_x0000_i1238" o:spt="75" type="#_x0000_t75" style="height:16.45pt;width:144pt;" o:ole="t" filled="f" o:preferrelative="t" stroked="f" coordsize="21600,21600">
                                  <v:path/>
                                  <v:fill on="f" focussize="0,0"/>
                                  <v:stroke on="f"/>
                                  <v:imagedata r:id="rId614" o:title=""/>
                                  <o:lock v:ext="edit" aspectratio="t"/>
                                  <w10:wrap type="none"/>
                                  <w10:anchorlock/>
                                </v:shape>
                                <o:OLEObject Type="Embed" ProgID="Equation.KSEE3" ShapeID="_x0000_i1238" DrawAspect="Content" ObjectID="_1468076149" r:id="rId613">
                                  <o:LockedField>false</o:LockedField>
                                </o:OLEObject>
                              </w:object>
                            </w:r>
                          </w:p>
                          <w:p>
                            <w:pPr>
                              <w:jc w:val="center"/>
                              <w:rPr>
                                <w:rFonts w:hint="default" w:ascii="Times New Roman" w:hAnsi="Times New Roman" w:eastAsia="宋体" w:cs="Times New Roman"/>
                                <w:i w:val="0"/>
                                <w:iCs w:val="0"/>
                                <w:color w:val="auto"/>
                                <w:position w:val="-30"/>
                                <w:sz w:val="24"/>
                                <w:szCs w:val="24"/>
                                <w:lang w:val="en-US" w:eastAsia="zh-CN"/>
                              </w:rPr>
                            </w:pP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85pt;margin-top:113.4pt;height:651.95pt;width:467.7pt;mso-position-horizontal-relative:page;mso-position-vertical-relative:page;z-index:251773952;mso-width-relative:page;mso-height-relative:page;" fillcolor="#FFFFFF [3201]" filled="t" stroked="f" coordsize="21600,21600" o:gfxdata="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YOOwM1gAAAA0BAAAP&#10;AAAAAAAAAAEAIAAAACIAAABkcnMvZG93bnJldi54bWxQSwECFAAUAAAACACHTuJAre+hilMCAACU&#10;BAAADgAAAAAAAAABACAAAAAlAQAAZHJzL2Uyb0RvYy54bWxQSwUGAAAAAAYABgBZAQAA6gUAAAAA&#10;">
                <v:fill on="t" focussize="0,0"/>
                <v:stroke on="f" weight="0.5pt"/>
                <v:imagedata o:title=""/>
                <o:lock v:ext="edit" aspectratio="f"/>
                <v:textbox>
                  <w:txbxContent>
                    <w:p>
                      <w:pPr>
                        <w:keepNext w:val="0"/>
                        <w:keepLines w:val="0"/>
                        <w:pageBreakBefore w:val="0"/>
                        <w:widowControl w:val="0"/>
                        <w:kinsoku/>
                        <w:wordWrap/>
                        <w:overflowPunct/>
                        <w:topLinePunct w:val="0"/>
                        <w:bidi w:val="0"/>
                        <w:adjustRightInd/>
                        <w:snapToGrid/>
                        <w:spacing w:before="0" w:beforeLines="50" w:after="0" w:afterLines="50" w:line="240" w:lineRule="auto"/>
                        <w:jc w:val="center"/>
                        <w:textAlignment w:val="auto"/>
                        <w:rPr>
                          <w:rFonts w:hint="eastAsia" w:ascii="黑体" w:hAnsi="黑体" w:eastAsia="黑体" w:cs="黑体"/>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auto"/>
                          <w:position w:val="-12"/>
                          <w:sz w:val="24"/>
                          <w:szCs w:val="24"/>
                          <w:lang w:val="en-US" w:eastAsia="zh-CN"/>
                        </w:rPr>
                        <w:object>
                          <v:shape id="_x0000_i1236" o:spt="75" type="#_x0000_t75" style="height:22pt;width:172pt;" o:ole="t" filled="f" o:preferrelative="t" stroked="f" coordsize="21600,21600">
                            <v:path/>
                            <v:fill on="f" focussize="0,0"/>
                            <v:stroke on="f"/>
                            <v:imagedata r:id="rId610" o:title=""/>
                            <o:lock v:ext="edit" aspectratio="t"/>
                            <w10:wrap type="none"/>
                            <w10:anchorlock/>
                          </v:shape>
                          <o:OLEObject Type="Embed" ProgID="Equation.KSEE3" ShapeID="_x0000_i1236" DrawAspect="Content" ObjectID="_1468076150" r:id="rId615">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8</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计算合成</w:t>
                      </w:r>
                      <w:r>
                        <w:rPr>
                          <w:rFonts w:hint="eastAsia" w:ascii="黑体" w:hAnsi="黑体" w:eastAsia="黑体" w:cs="黑体"/>
                          <w:color w:val="000000" w:themeColor="text1"/>
                          <w:sz w:val="21"/>
                          <w:szCs w:val="21"/>
                          <w14:textFill>
                            <w14:solidFill>
                              <w14:schemeClr w14:val="tx1"/>
                            </w14:solidFill>
                          </w14:textFill>
                        </w:rPr>
                        <w:t>标准不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jc w:val="center"/>
                        <w:rPr>
                          <w:rFonts w:hint="default" w:ascii="Times New Roman" w:hAnsi="Times New Roman" w:eastAsia="宋体" w:cs="Times New Roman"/>
                          <w:color w:val="auto"/>
                          <w:position w:val="-14"/>
                          <w:sz w:val="24"/>
                          <w:szCs w:val="24"/>
                        </w:rPr>
                      </w:pPr>
                      <w:r>
                        <w:rPr>
                          <w:rFonts w:hint="default" w:ascii="Times New Roman" w:hAnsi="Times New Roman" w:eastAsia="宋体" w:cs="Times New Roman"/>
                          <w:color w:val="auto"/>
                          <w:position w:val="-14"/>
                          <w:sz w:val="24"/>
                          <w:szCs w:val="24"/>
                        </w:rPr>
                        <w:object>
                          <v:shape id="_x0000_i1237" o:spt="75" type="#_x0000_t75" style="height:22.45pt;width:142.65pt;" o:ole="t" filled="f" o:preferrelative="t" stroked="f" coordsize="21600,21600">
                            <v:path/>
                            <v:fill on="f" focussize="0,0"/>
                            <v:stroke on="f"/>
                            <v:imagedata r:id="rId612" o:title=""/>
                            <o:lock v:ext="edit" aspectratio="t"/>
                            <w10:wrap type="none"/>
                            <w10:anchorlock/>
                          </v:shape>
                          <o:OLEObject Type="Embed" ProgID="Equation.3" ShapeID="_x0000_i1237" DrawAspect="Content" ObjectID="_1468076151" r:id="rId616">
                            <o:LockedField>false</o:LockedField>
                          </o:OLEObject>
                        </w:object>
                      </w:r>
                    </w:p>
                    <w:p>
                      <w:pPr>
                        <w:keepNext w:val="0"/>
                        <w:keepLines w:val="0"/>
                        <w:pageBreakBefore w:val="0"/>
                        <w:widowControl w:val="0"/>
                        <w:kinsoku/>
                        <w:wordWrap/>
                        <w:overflowPunct/>
                        <w:topLinePunct w:val="0"/>
                        <w:bidi w:val="0"/>
                        <w:adjustRightInd/>
                        <w:snapToGrid/>
                        <w:spacing w:before="0" w:beforeLines="50" w:after="0" w:afterLines="50" w:line="240" w:lineRule="auto"/>
                        <w:jc w:val="left"/>
                        <w:textAlignment w:val="auto"/>
                        <w:rPr>
                          <w:rFonts w:hint="default" w:eastAsia="黑体" w:asciiTheme="minorEastAsia" w:hAnsiTheme="minorEastAsia" w:cstheme="minorEastAsia"/>
                          <w:color w:val="000000" w:themeColor="text1"/>
                          <w:sz w:val="21"/>
                          <w:szCs w:val="21"/>
                          <w:lang w:val="en-US" w:eastAsia="zh-CN"/>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H</w:t>
                      </w:r>
                      <w:r>
                        <w:rPr>
                          <w:rFonts w:hint="eastAsia" w:ascii="黑体" w:hAnsi="黑体" w:eastAsia="黑体" w:cs="黑体"/>
                          <w:color w:val="000000" w:themeColor="text1"/>
                          <w:sz w:val="21"/>
                          <w:szCs w:val="21"/>
                          <w14:textFill>
                            <w14:solidFill>
                              <w14:schemeClr w14:val="tx1"/>
                            </w14:solidFill>
                          </w14:textFill>
                        </w:rPr>
                        <w:t>.</w:t>
                      </w:r>
                      <w:r>
                        <w:rPr>
                          <w:rFonts w:hint="eastAsia" w:ascii="黑体" w:hAnsi="黑体" w:eastAsia="黑体" w:cs="黑体"/>
                          <w:color w:val="000000" w:themeColor="text1"/>
                          <w:sz w:val="21"/>
                          <w:szCs w:val="21"/>
                          <w:lang w:val="en-US" w:eastAsia="zh-CN"/>
                          <w14:textFill>
                            <w14:solidFill>
                              <w14:schemeClr w14:val="tx1"/>
                            </w14:solidFill>
                          </w14:textFill>
                        </w:rPr>
                        <w:t>9</w:t>
                      </w:r>
                      <w:r>
                        <w:rPr>
                          <w:rFonts w:hint="eastAsia" w:ascii="黑体" w:hAnsi="黑体" w:eastAsia="黑体" w:cs="黑体"/>
                          <w:color w:val="000000" w:themeColor="text1"/>
                          <w:sz w:val="21"/>
                          <w:szCs w:val="21"/>
                          <w14:textFill>
                            <w14:solidFill>
                              <w14:schemeClr w14:val="tx1"/>
                            </w14:solidFill>
                          </w14:textFill>
                        </w:rPr>
                        <w:t xml:space="preserve"> </w:t>
                      </w:r>
                      <w:r>
                        <w:rPr>
                          <w:rFonts w:hint="eastAsia" w:ascii="黑体" w:hAnsi="黑体" w:eastAsia="黑体" w:cs="黑体"/>
                          <w:color w:val="000000" w:themeColor="text1"/>
                          <w:sz w:val="21"/>
                          <w:szCs w:val="21"/>
                          <w:lang w:val="en-US" w:eastAsia="zh-CN"/>
                          <w14:textFill>
                            <w14:solidFill>
                              <w14:schemeClr w14:val="tx1"/>
                            </w14:solidFill>
                          </w14:textFill>
                        </w:rPr>
                        <w:t>扩展</w:t>
                      </w:r>
                      <w:r>
                        <w:rPr>
                          <w:rFonts w:hint="eastAsia" w:ascii="黑体" w:hAnsi="黑体" w:eastAsia="黑体" w:cs="黑体"/>
                          <w:color w:val="000000" w:themeColor="text1"/>
                          <w:sz w:val="21"/>
                          <w:szCs w:val="21"/>
                          <w14:textFill>
                            <w14:solidFill>
                              <w14:schemeClr w14:val="tx1"/>
                            </w14:solidFill>
                          </w14:textFill>
                        </w:rPr>
                        <w:t>不</w:t>
                      </w:r>
                      <w:r>
                        <w:rPr>
                          <w:rFonts w:hint="eastAsia" w:ascii="黑体" w:hAnsi="黑体" w:eastAsia="黑体" w:cs="黑体"/>
                          <w:color w:val="000000" w:themeColor="text1"/>
                          <w:sz w:val="21"/>
                          <w:szCs w:val="21"/>
                          <w:lang w:val="en-US" w:eastAsia="zh-CN"/>
                          <w14:textFill>
                            <w14:solidFill>
                              <w14:schemeClr w14:val="tx1"/>
                            </w14:solidFill>
                          </w14:textFill>
                        </w:rPr>
                        <w:t>确定度</w:t>
                      </w:r>
                    </w:p>
                    <w:p>
                      <w:pPr>
                        <w:keepNext w:val="0"/>
                        <w:keepLines w:val="0"/>
                        <w:pageBreakBefore w:val="0"/>
                        <w:widowControl w:val="0"/>
                        <w:kinsoku/>
                        <w:wordWrap/>
                        <w:overflowPunct/>
                        <w:topLinePunct w:val="0"/>
                        <w:bidi w:val="0"/>
                        <w:adjustRightInd/>
                        <w:snapToGrid/>
                        <w:spacing w:line="300" w:lineRule="auto"/>
                        <w:ind w:firstLine="420" w:firstLineChars="200"/>
                        <w:jc w:val="left"/>
                        <w:textAlignment w:val="auto"/>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color w:val="000000" w:themeColor="text1"/>
                          <w:sz w:val="21"/>
                          <w:szCs w:val="21"/>
                          <w14:textFill>
                            <w14:solidFill>
                              <w14:schemeClr w14:val="tx1"/>
                            </w14:solidFill>
                          </w14:textFill>
                        </w:rPr>
                        <w:t>取包含因子</w:t>
                      </w:r>
                      <w:r>
                        <w:rPr>
                          <w:rFonts w:hint="eastAsia" w:asciiTheme="minorEastAsia" w:hAnsiTheme="minorEastAsia" w:eastAsiaTheme="minorEastAsia" w:cstheme="minorEastAsia"/>
                          <w:i/>
                          <w:iCs/>
                          <w:color w:val="000000" w:themeColor="text1"/>
                          <w:sz w:val="21"/>
                          <w:szCs w:val="21"/>
                          <w14:textFill>
                            <w14:solidFill>
                              <w14:schemeClr w14:val="tx1"/>
                            </w14:solidFill>
                          </w14:textFill>
                        </w:rPr>
                        <w:t>k</w:t>
                      </w:r>
                      <w:r>
                        <w:rPr>
                          <w:rFonts w:hint="eastAsia" w:asciiTheme="minorEastAsia" w:hAnsiTheme="minorEastAsia" w:eastAsiaTheme="minorEastAsia" w:cstheme="minorEastAsia"/>
                          <w:color w:val="000000" w:themeColor="text1"/>
                          <w:sz w:val="21"/>
                          <w:szCs w:val="21"/>
                          <w14:textFill>
                            <w14:solidFill>
                              <w14:schemeClr w14:val="tx1"/>
                            </w14:solidFill>
                          </w14:textFill>
                        </w:rPr>
                        <w:t>=2，则扩展不确定度为：</w:t>
                      </w:r>
                    </w:p>
                    <w:p>
                      <w:pPr>
                        <w:jc w:val="center"/>
                        <w:rPr>
                          <w:rFonts w:hint="default" w:ascii="Times New Roman" w:hAnsi="Times New Roman" w:eastAsia="宋体" w:cs="Times New Roman"/>
                          <w:i w:val="0"/>
                          <w:iCs w:val="0"/>
                          <w:color w:val="auto"/>
                          <w:position w:val="-30"/>
                          <w:sz w:val="24"/>
                          <w:szCs w:val="24"/>
                          <w:lang w:val="en-US" w:eastAsia="zh-CN"/>
                        </w:rPr>
                      </w:pPr>
                      <w:r>
                        <w:rPr>
                          <w:rFonts w:hint="default" w:ascii="Times New Roman" w:hAnsi="Times New Roman" w:eastAsia="宋体" w:cs="Times New Roman"/>
                          <w:i w:val="0"/>
                          <w:iCs w:val="0"/>
                          <w:color w:val="auto"/>
                          <w:position w:val="-12"/>
                          <w:sz w:val="24"/>
                          <w:szCs w:val="24"/>
                          <w:lang w:val="en-US" w:eastAsia="zh-CN"/>
                        </w:rPr>
                        <w:object>
                          <v:shape id="_x0000_i1238" o:spt="75" type="#_x0000_t75" style="height:16.45pt;width:144pt;" o:ole="t" filled="f" o:preferrelative="t" stroked="f" coordsize="21600,21600">
                            <v:path/>
                            <v:fill on="f" focussize="0,0"/>
                            <v:stroke on="f"/>
                            <v:imagedata r:id="rId614" o:title=""/>
                            <o:lock v:ext="edit" aspectratio="t"/>
                            <w10:wrap type="none"/>
                            <w10:anchorlock/>
                          </v:shape>
                          <o:OLEObject Type="Embed" ProgID="Equation.KSEE3" ShapeID="_x0000_i1238" DrawAspect="Content" ObjectID="_1468076152" r:id="rId617">
                            <o:LockedField>false</o:LockedField>
                          </o:OLEObject>
                        </w:object>
                      </w:r>
                    </w:p>
                    <w:p>
                      <w:pPr>
                        <w:jc w:val="center"/>
                        <w:rPr>
                          <w:rFonts w:hint="default" w:ascii="Times New Roman" w:hAnsi="Times New Roman" w:eastAsia="宋体" w:cs="Times New Roman"/>
                          <w:i w:val="0"/>
                          <w:iCs w:val="0"/>
                          <w:color w:val="auto"/>
                          <w:position w:val="-30"/>
                          <w:sz w:val="24"/>
                          <w:szCs w:val="24"/>
                          <w:lang w:val="en-US" w:eastAsia="zh-CN"/>
                        </w:rPr>
                      </w:pPr>
                    </w:p>
                    <w:p>
                      <w:pPr>
                        <w:keepNext w:val="0"/>
                        <w:keepLines w:val="0"/>
                        <w:pageBreakBefore w:val="0"/>
                        <w:widowControl w:val="0"/>
                        <w:kinsoku/>
                        <w:wordWrap/>
                        <w:overflowPunct/>
                        <w:topLinePunct w:val="0"/>
                        <w:bidi w:val="0"/>
                        <w:adjustRightInd/>
                        <w:snapToGrid/>
                        <w:spacing w:line="300" w:lineRule="auto"/>
                        <w:ind w:firstLine="420" w:firstLineChars="200"/>
                        <w:jc w:val="both"/>
                        <w:textAlignment w:val="auto"/>
                        <w:rPr>
                          <w:rFonts w:hint="eastAsia" w:ascii="宋体" w:hAnsi="宋体" w:eastAsia="宋体" w:cs="宋体"/>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p>
                      <w:pPr>
                        <w:keepNext w:val="0"/>
                        <w:keepLines w:val="0"/>
                        <w:pageBreakBefore w:val="0"/>
                        <w:widowControl w:val="0"/>
                        <w:kinsoku/>
                        <w:wordWrap/>
                        <w:overflowPunct/>
                        <w:topLinePunct w:val="0"/>
                        <w:bidi w:val="0"/>
                        <w:adjustRightInd/>
                        <w:snapToGrid/>
                        <w:spacing w:line="300" w:lineRule="auto"/>
                        <w:ind w:firstLine="420" w:firstLineChars="200"/>
                        <w:jc w:val="center"/>
                        <w:textAlignment w:val="auto"/>
                        <w:rPr>
                          <w:rFonts w:hint="eastAsia" w:asciiTheme="minorEastAsia" w:hAnsiTheme="minorEastAsia" w:eastAsiaTheme="minorEastAsia" w:cstheme="minorEastAsia"/>
                          <w:color w:val="000000" w:themeColor="text1"/>
                          <w:position w:val="-12"/>
                          <w:sz w:val="21"/>
                          <w:szCs w:val="21"/>
                          <w14:textFill>
                            <w14:solidFill>
                              <w14:schemeClr w14:val="tx1"/>
                            </w14:solidFill>
                          </w14:textFill>
                        </w:rPr>
                      </w:pPr>
                    </w:p>
                  </w:txbxContent>
                </v:textbox>
              </v:shape>
            </w:pict>
          </mc:Fallback>
        </mc:AlternateContent>
      </w:r>
    </w:p>
    <w:sectPr>
      <w:pgSz w:w="11906" w:h="16838"/>
      <w:pgMar w:top="1440" w:right="1349" w:bottom="873" w:left="1349"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8"/>
    <w:family w:val="swiss"/>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ED357B51-1B2B-4154-96D1-965B4C1557B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6ED18FF6-10D2-4F7B-98E4-4BB222ACF8AF}"/>
  </w:font>
  <w:font w:name="微软雅黑">
    <w:panose1 w:val="020B0503020204020204"/>
    <w:charset w:val="86"/>
    <w:family w:val="auto"/>
    <w:pitch w:val="default"/>
    <w:sig w:usb0="80000287" w:usb1="2ACF3C50" w:usb2="00000016" w:usb3="00000000" w:csb0="0004001F" w:csb1="00000000"/>
  </w:font>
  <w:font w:name="汉仪铸字美心体简">
    <w:panose1 w:val="00020600040101010101"/>
    <w:charset w:val="86"/>
    <w:family w:val="auto"/>
    <w:pitch w:val="default"/>
    <w:sig w:usb0="8000003F" w:usb1="0ACB7C5A" w:usb2="00000016" w:usb3="00000000" w:csb0="0004009F" w:csb1="00000000"/>
    <w:embedRegular r:id="rId3" w:fontKey="{AD8C3419-140C-495A-95F3-E859E983A8EC}"/>
  </w:font>
  <w:font w:name="仿宋">
    <w:panose1 w:val="02010609060101010101"/>
    <w:charset w:val="86"/>
    <w:family w:val="auto"/>
    <w:pitch w:val="default"/>
    <w:sig w:usb0="800002BF" w:usb1="38CF7CFA" w:usb2="00000016" w:usb3="00000000" w:csb0="00040001" w:csb1="00000000"/>
    <w:embedRegular r:id="rId4" w:fontKey="{7AB22354-9D3A-47B9-821F-7EF757B8A51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jc w:val="left"/>
      <w:rPr>
        <w:rFonts w:ascii="Calibri" w:hAnsi="Calibri" w:eastAsia="宋体" w:cs="Times New Roman"/>
        <w:kern w:val="2"/>
        <w:sz w:val="18"/>
        <w:szCs w:val="24"/>
        <w:lang w:val="en-US" w:eastAsia="zh-CN" w:bidi="ar-SA"/>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7FB6F3"/>
    <w:multiLevelType w:val="singleLevel"/>
    <w:tmpl w:val="007FB6F3"/>
    <w:lvl w:ilvl="0" w:tentative="0">
      <w:start w:val="4"/>
      <w:numFmt w:val="decimal"/>
      <w:suff w:val="nothing"/>
      <w:lvlText w:val="%1）"/>
      <w:lvlJc w:val="left"/>
    </w:lvl>
  </w:abstractNum>
  <w:abstractNum w:abstractNumId="1">
    <w:nsid w:val="0B0DCA45"/>
    <w:multiLevelType w:val="singleLevel"/>
    <w:tmpl w:val="0B0DCA45"/>
    <w:lvl w:ilvl="0" w:tentative="0">
      <w:start w:val="1"/>
      <w:numFmt w:val="lowerLetter"/>
      <w:suff w:val="space"/>
      <w:lvlText w:val="%1）"/>
      <w:lvlJc w:val="left"/>
    </w:lvl>
  </w:abstractNum>
  <w:abstractNum w:abstractNumId="2">
    <w:nsid w:val="4EEB7E92"/>
    <w:multiLevelType w:val="singleLevel"/>
    <w:tmpl w:val="4EEB7E92"/>
    <w:lvl w:ilvl="0" w:tentative="0">
      <w:start w:val="2"/>
      <w:numFmt w:val="decimal"/>
      <w:suff w:val="nothing"/>
      <w:lvlText w:val="%1）"/>
      <w:lvlJc w:val="left"/>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mU2OGQ0OTViZGY5ZWM4ZDljZDI1OTZhNjg0NDY4NDAifQ=="/>
  </w:docVars>
  <w:rsids>
    <w:rsidRoot w:val="57496508"/>
    <w:rsid w:val="00075737"/>
    <w:rsid w:val="01B66338"/>
    <w:rsid w:val="031A5917"/>
    <w:rsid w:val="03F67248"/>
    <w:rsid w:val="04722D72"/>
    <w:rsid w:val="063263F0"/>
    <w:rsid w:val="07DE0237"/>
    <w:rsid w:val="08202AE5"/>
    <w:rsid w:val="088C2667"/>
    <w:rsid w:val="08F6424B"/>
    <w:rsid w:val="09560538"/>
    <w:rsid w:val="09C5467C"/>
    <w:rsid w:val="0A79472F"/>
    <w:rsid w:val="0B935B99"/>
    <w:rsid w:val="0BAC2CEB"/>
    <w:rsid w:val="0C6C1C45"/>
    <w:rsid w:val="0CC53FF1"/>
    <w:rsid w:val="0F1B5DB5"/>
    <w:rsid w:val="0FBF4D04"/>
    <w:rsid w:val="115A606B"/>
    <w:rsid w:val="11A54C1D"/>
    <w:rsid w:val="120F07FD"/>
    <w:rsid w:val="12B65663"/>
    <w:rsid w:val="17A0141A"/>
    <w:rsid w:val="18DA4A98"/>
    <w:rsid w:val="199944A6"/>
    <w:rsid w:val="1A257B29"/>
    <w:rsid w:val="1D7C0366"/>
    <w:rsid w:val="1D927B8A"/>
    <w:rsid w:val="1D9C4564"/>
    <w:rsid w:val="1E193E07"/>
    <w:rsid w:val="219246E6"/>
    <w:rsid w:val="222334A6"/>
    <w:rsid w:val="2234038E"/>
    <w:rsid w:val="23FD66CE"/>
    <w:rsid w:val="24937D1A"/>
    <w:rsid w:val="255617B4"/>
    <w:rsid w:val="25AF486B"/>
    <w:rsid w:val="27B508E3"/>
    <w:rsid w:val="28311D49"/>
    <w:rsid w:val="2A104310"/>
    <w:rsid w:val="2A11464D"/>
    <w:rsid w:val="2C8810E7"/>
    <w:rsid w:val="2CF241A1"/>
    <w:rsid w:val="2CFB458B"/>
    <w:rsid w:val="2E2E3528"/>
    <w:rsid w:val="2EAC2895"/>
    <w:rsid w:val="2F185403"/>
    <w:rsid w:val="2F313741"/>
    <w:rsid w:val="2F452CAE"/>
    <w:rsid w:val="31230DCD"/>
    <w:rsid w:val="31E542D4"/>
    <w:rsid w:val="32546D64"/>
    <w:rsid w:val="32BC4B85"/>
    <w:rsid w:val="35EF5721"/>
    <w:rsid w:val="36DF5796"/>
    <w:rsid w:val="3700570C"/>
    <w:rsid w:val="38DB3D3B"/>
    <w:rsid w:val="393A4F06"/>
    <w:rsid w:val="3ABD3842"/>
    <w:rsid w:val="3CBE446A"/>
    <w:rsid w:val="3DA45043"/>
    <w:rsid w:val="3DBA4867"/>
    <w:rsid w:val="3E76169E"/>
    <w:rsid w:val="3E7B6F04"/>
    <w:rsid w:val="3FBF4E2E"/>
    <w:rsid w:val="40B732E0"/>
    <w:rsid w:val="426052B1"/>
    <w:rsid w:val="451707F1"/>
    <w:rsid w:val="47482EE3"/>
    <w:rsid w:val="47723ABC"/>
    <w:rsid w:val="48993E7C"/>
    <w:rsid w:val="4CAD5950"/>
    <w:rsid w:val="4D177362"/>
    <w:rsid w:val="4E6C395B"/>
    <w:rsid w:val="4E832A53"/>
    <w:rsid w:val="4F7800DE"/>
    <w:rsid w:val="50681F03"/>
    <w:rsid w:val="516C7311"/>
    <w:rsid w:val="51BD44CE"/>
    <w:rsid w:val="52082D2C"/>
    <w:rsid w:val="52F537F4"/>
    <w:rsid w:val="53CE29C2"/>
    <w:rsid w:val="54CE3AA7"/>
    <w:rsid w:val="561F7505"/>
    <w:rsid w:val="56332FB1"/>
    <w:rsid w:val="56526B2F"/>
    <w:rsid w:val="57496508"/>
    <w:rsid w:val="582B2191"/>
    <w:rsid w:val="5AFE3544"/>
    <w:rsid w:val="5B4F6759"/>
    <w:rsid w:val="5BE45F56"/>
    <w:rsid w:val="5E695530"/>
    <w:rsid w:val="5EB804F7"/>
    <w:rsid w:val="60A90F2D"/>
    <w:rsid w:val="63536A40"/>
    <w:rsid w:val="64A07A63"/>
    <w:rsid w:val="65E120E1"/>
    <w:rsid w:val="66F422E8"/>
    <w:rsid w:val="695A6DB5"/>
    <w:rsid w:val="69820E7A"/>
    <w:rsid w:val="6A28012A"/>
    <w:rsid w:val="6AAD2EDA"/>
    <w:rsid w:val="6AE83F12"/>
    <w:rsid w:val="71324139"/>
    <w:rsid w:val="71C75C56"/>
    <w:rsid w:val="71DD100E"/>
    <w:rsid w:val="734E7937"/>
    <w:rsid w:val="73621B95"/>
    <w:rsid w:val="74E25E76"/>
    <w:rsid w:val="75FE6CDF"/>
    <w:rsid w:val="7715123E"/>
    <w:rsid w:val="78090E99"/>
    <w:rsid w:val="7AFC5541"/>
    <w:rsid w:val="7B6A748C"/>
    <w:rsid w:val="7B825CBD"/>
    <w:rsid w:val="7BDA4D99"/>
    <w:rsid w:val="7C7D343D"/>
    <w:rsid w:val="7CF92E67"/>
    <w:rsid w:val="7E0E1A8A"/>
    <w:rsid w:val="7F792F3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autoRedefine/>
    <w:semiHidden/>
    <w:qFormat/>
    <w:uiPriority w:val="0"/>
  </w:style>
  <w:style w:type="table" w:default="1" w:styleId="3">
    <w:name w:val="Normal Table"/>
    <w:autoRedefine/>
    <w:semiHidden/>
    <w:qFormat/>
    <w:uiPriority w:val="0"/>
    <w:tblPr>
      <w:tblCellMar>
        <w:top w:w="0" w:type="dxa"/>
        <w:left w:w="108" w:type="dxa"/>
        <w:bottom w:w="0" w:type="dxa"/>
        <w:right w:w="108" w:type="dxa"/>
      </w:tblCellMar>
    </w:tblPr>
  </w:style>
  <w:style w:type="paragraph" w:styleId="2">
    <w:name w:val="Balloon Text"/>
    <w:basedOn w:val="1"/>
    <w:qFormat/>
    <w:uiPriority w:val="0"/>
    <w:rPr>
      <w:sz w:val="18"/>
      <w:szCs w:val="18"/>
    </w:rPr>
  </w:style>
  <w:style w:type="table" w:styleId="4">
    <w:name w:val="Table Grid"/>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6">
    <w:name w:val="Table Text"/>
    <w:basedOn w:val="1"/>
    <w:autoRedefine/>
    <w:semiHidden/>
    <w:qFormat/>
    <w:uiPriority w:val="0"/>
    <w:rPr>
      <w:rFonts w:ascii="微软雅黑" w:hAnsi="微软雅黑" w:eastAsia="微软雅黑" w:cs="微软雅黑"/>
      <w:sz w:val="19"/>
      <w:szCs w:val="19"/>
      <w:lang w:val="en-US" w:eastAsia="en-US" w:bidi="ar-SA"/>
    </w:r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63.bin"/><Relationship Id="rId98" Type="http://schemas.openxmlformats.org/officeDocument/2006/relationships/oleObject" Target="embeddings/oleObject62.bin"/><Relationship Id="rId97" Type="http://schemas.openxmlformats.org/officeDocument/2006/relationships/oleObject" Target="embeddings/oleObject61.bin"/><Relationship Id="rId96" Type="http://schemas.openxmlformats.org/officeDocument/2006/relationships/oleObject" Target="embeddings/oleObject60.bin"/><Relationship Id="rId95" Type="http://schemas.openxmlformats.org/officeDocument/2006/relationships/oleObject" Target="embeddings/oleObject59.bin"/><Relationship Id="rId94" Type="http://schemas.openxmlformats.org/officeDocument/2006/relationships/oleObject" Target="embeddings/oleObject58.bin"/><Relationship Id="rId93" Type="http://schemas.openxmlformats.org/officeDocument/2006/relationships/oleObject" Target="embeddings/oleObject57.bin"/><Relationship Id="rId92" Type="http://schemas.openxmlformats.org/officeDocument/2006/relationships/oleObject" Target="embeddings/oleObject56.bin"/><Relationship Id="rId91" Type="http://schemas.openxmlformats.org/officeDocument/2006/relationships/oleObject" Target="embeddings/oleObject55.bin"/><Relationship Id="rId90" Type="http://schemas.openxmlformats.org/officeDocument/2006/relationships/image" Target="media/image32.wmf"/><Relationship Id="rId9" Type="http://schemas.openxmlformats.org/officeDocument/2006/relationships/oleObject" Target="embeddings/oleObject3.bin"/><Relationship Id="rId89" Type="http://schemas.openxmlformats.org/officeDocument/2006/relationships/oleObject" Target="embeddings/oleObject54.bin"/><Relationship Id="rId88" Type="http://schemas.openxmlformats.org/officeDocument/2006/relationships/image" Target="media/image31.wmf"/><Relationship Id="rId87" Type="http://schemas.openxmlformats.org/officeDocument/2006/relationships/oleObject" Target="embeddings/oleObject53.bin"/><Relationship Id="rId86" Type="http://schemas.openxmlformats.org/officeDocument/2006/relationships/image" Target="media/image30.wmf"/><Relationship Id="rId85" Type="http://schemas.openxmlformats.org/officeDocument/2006/relationships/oleObject" Target="embeddings/oleObject52.bin"/><Relationship Id="rId84" Type="http://schemas.openxmlformats.org/officeDocument/2006/relationships/image" Target="media/image29.wmf"/><Relationship Id="rId83" Type="http://schemas.openxmlformats.org/officeDocument/2006/relationships/oleObject" Target="embeddings/oleObject51.bin"/><Relationship Id="rId82" Type="http://schemas.openxmlformats.org/officeDocument/2006/relationships/image" Target="media/image28.wmf"/><Relationship Id="rId81" Type="http://schemas.openxmlformats.org/officeDocument/2006/relationships/oleObject" Target="embeddings/oleObject50.bin"/><Relationship Id="rId80" Type="http://schemas.openxmlformats.org/officeDocument/2006/relationships/image" Target="media/image27.wmf"/><Relationship Id="rId8" Type="http://schemas.openxmlformats.org/officeDocument/2006/relationships/image" Target="media/image2.wmf"/><Relationship Id="rId79" Type="http://schemas.openxmlformats.org/officeDocument/2006/relationships/oleObject" Target="embeddings/oleObject49.bin"/><Relationship Id="rId78" Type="http://schemas.openxmlformats.org/officeDocument/2006/relationships/image" Target="media/image26.wmf"/><Relationship Id="rId77" Type="http://schemas.openxmlformats.org/officeDocument/2006/relationships/oleObject" Target="embeddings/oleObject48.bin"/><Relationship Id="rId76" Type="http://schemas.openxmlformats.org/officeDocument/2006/relationships/image" Target="media/image25.wmf"/><Relationship Id="rId75" Type="http://schemas.openxmlformats.org/officeDocument/2006/relationships/oleObject" Target="embeddings/oleObject47.bin"/><Relationship Id="rId74" Type="http://schemas.openxmlformats.org/officeDocument/2006/relationships/image" Target="media/image24.wmf"/><Relationship Id="rId73" Type="http://schemas.openxmlformats.org/officeDocument/2006/relationships/oleObject" Target="embeddings/oleObject46.bin"/><Relationship Id="rId72" Type="http://schemas.openxmlformats.org/officeDocument/2006/relationships/image" Target="media/image23.wmf"/><Relationship Id="rId71" Type="http://schemas.openxmlformats.org/officeDocument/2006/relationships/oleObject" Target="embeddings/oleObject45.bin"/><Relationship Id="rId70" Type="http://schemas.openxmlformats.org/officeDocument/2006/relationships/image" Target="media/image22.wmf"/><Relationship Id="rId7" Type="http://schemas.openxmlformats.org/officeDocument/2006/relationships/oleObject" Target="embeddings/oleObject2.bin"/><Relationship Id="rId69" Type="http://schemas.openxmlformats.org/officeDocument/2006/relationships/oleObject" Target="embeddings/oleObject44.bin"/><Relationship Id="rId68" Type="http://schemas.openxmlformats.org/officeDocument/2006/relationships/image" Target="media/image21.wmf"/><Relationship Id="rId67" Type="http://schemas.openxmlformats.org/officeDocument/2006/relationships/oleObject" Target="embeddings/oleObject43.bin"/><Relationship Id="rId66" Type="http://schemas.openxmlformats.org/officeDocument/2006/relationships/image" Target="media/image20.wmf"/><Relationship Id="rId65" Type="http://schemas.openxmlformats.org/officeDocument/2006/relationships/oleObject" Target="embeddings/oleObject42.bin"/><Relationship Id="rId64" Type="http://schemas.openxmlformats.org/officeDocument/2006/relationships/image" Target="media/image19.wmf"/><Relationship Id="rId63" Type="http://schemas.openxmlformats.org/officeDocument/2006/relationships/oleObject" Target="embeddings/oleObject41.bin"/><Relationship Id="rId620" Type="http://schemas.openxmlformats.org/officeDocument/2006/relationships/fontTable" Target="fontTable.xml"/><Relationship Id="rId62" Type="http://schemas.openxmlformats.org/officeDocument/2006/relationships/oleObject" Target="embeddings/oleObject40.bin"/><Relationship Id="rId619" Type="http://schemas.openxmlformats.org/officeDocument/2006/relationships/numbering" Target="numbering.xml"/><Relationship Id="rId618" Type="http://schemas.openxmlformats.org/officeDocument/2006/relationships/customXml" Target="../customXml/item1.xml"/><Relationship Id="rId617" Type="http://schemas.openxmlformats.org/officeDocument/2006/relationships/oleObject" Target="embeddings/oleObject428.bin"/><Relationship Id="rId616" Type="http://schemas.openxmlformats.org/officeDocument/2006/relationships/oleObject" Target="embeddings/oleObject427.bin"/><Relationship Id="rId615" Type="http://schemas.openxmlformats.org/officeDocument/2006/relationships/oleObject" Target="embeddings/oleObject426.bin"/><Relationship Id="rId614" Type="http://schemas.openxmlformats.org/officeDocument/2006/relationships/image" Target="media/image185.wmf"/><Relationship Id="rId613" Type="http://schemas.openxmlformats.org/officeDocument/2006/relationships/oleObject" Target="embeddings/oleObject425.bin"/><Relationship Id="rId612" Type="http://schemas.openxmlformats.org/officeDocument/2006/relationships/image" Target="media/image184.wmf"/><Relationship Id="rId611" Type="http://schemas.openxmlformats.org/officeDocument/2006/relationships/oleObject" Target="embeddings/oleObject424.bin"/><Relationship Id="rId610" Type="http://schemas.openxmlformats.org/officeDocument/2006/relationships/image" Target="media/image183.wmf"/><Relationship Id="rId61" Type="http://schemas.openxmlformats.org/officeDocument/2006/relationships/oleObject" Target="embeddings/oleObject39.bin"/><Relationship Id="rId609" Type="http://schemas.openxmlformats.org/officeDocument/2006/relationships/oleObject" Target="embeddings/oleObject423.bin"/><Relationship Id="rId608" Type="http://schemas.openxmlformats.org/officeDocument/2006/relationships/oleObject" Target="embeddings/oleObject422.bin"/><Relationship Id="rId607" Type="http://schemas.openxmlformats.org/officeDocument/2006/relationships/oleObject" Target="embeddings/oleObject421.bin"/><Relationship Id="rId606" Type="http://schemas.openxmlformats.org/officeDocument/2006/relationships/oleObject" Target="embeddings/oleObject420.bin"/><Relationship Id="rId605" Type="http://schemas.openxmlformats.org/officeDocument/2006/relationships/oleObject" Target="embeddings/oleObject419.bin"/><Relationship Id="rId604" Type="http://schemas.openxmlformats.org/officeDocument/2006/relationships/oleObject" Target="embeddings/oleObject418.bin"/><Relationship Id="rId603" Type="http://schemas.openxmlformats.org/officeDocument/2006/relationships/oleObject" Target="embeddings/oleObject417.bin"/><Relationship Id="rId602" Type="http://schemas.openxmlformats.org/officeDocument/2006/relationships/oleObject" Target="embeddings/oleObject416.bin"/><Relationship Id="rId601" Type="http://schemas.openxmlformats.org/officeDocument/2006/relationships/oleObject" Target="embeddings/oleObject415.bin"/><Relationship Id="rId600" Type="http://schemas.openxmlformats.org/officeDocument/2006/relationships/oleObject" Target="embeddings/oleObject414.bin"/><Relationship Id="rId60" Type="http://schemas.openxmlformats.org/officeDocument/2006/relationships/oleObject" Target="embeddings/oleObject38.bin"/><Relationship Id="rId6" Type="http://schemas.openxmlformats.org/officeDocument/2006/relationships/image" Target="media/image1.wmf"/><Relationship Id="rId599" Type="http://schemas.openxmlformats.org/officeDocument/2006/relationships/oleObject" Target="embeddings/oleObject413.bin"/><Relationship Id="rId598" Type="http://schemas.openxmlformats.org/officeDocument/2006/relationships/oleObject" Target="embeddings/oleObject412.bin"/><Relationship Id="rId597" Type="http://schemas.openxmlformats.org/officeDocument/2006/relationships/oleObject" Target="embeddings/oleObject411.bin"/><Relationship Id="rId596" Type="http://schemas.openxmlformats.org/officeDocument/2006/relationships/oleObject" Target="embeddings/oleObject410.bin"/><Relationship Id="rId595" Type="http://schemas.openxmlformats.org/officeDocument/2006/relationships/oleObject" Target="embeddings/oleObject409.bin"/><Relationship Id="rId594" Type="http://schemas.openxmlformats.org/officeDocument/2006/relationships/oleObject" Target="embeddings/oleObject408.bin"/><Relationship Id="rId593" Type="http://schemas.openxmlformats.org/officeDocument/2006/relationships/oleObject" Target="embeddings/oleObject407.bin"/><Relationship Id="rId592" Type="http://schemas.openxmlformats.org/officeDocument/2006/relationships/oleObject" Target="embeddings/oleObject406.bin"/><Relationship Id="rId591" Type="http://schemas.openxmlformats.org/officeDocument/2006/relationships/oleObject" Target="embeddings/oleObject405.bin"/><Relationship Id="rId590" Type="http://schemas.openxmlformats.org/officeDocument/2006/relationships/oleObject" Target="embeddings/oleObject404.bin"/><Relationship Id="rId59" Type="http://schemas.openxmlformats.org/officeDocument/2006/relationships/oleObject" Target="embeddings/oleObject37.bin"/><Relationship Id="rId589" Type="http://schemas.openxmlformats.org/officeDocument/2006/relationships/image" Target="media/image182.wmf"/><Relationship Id="rId588" Type="http://schemas.openxmlformats.org/officeDocument/2006/relationships/oleObject" Target="embeddings/oleObject403.bin"/><Relationship Id="rId587" Type="http://schemas.openxmlformats.org/officeDocument/2006/relationships/oleObject" Target="embeddings/oleObject402.bin"/><Relationship Id="rId586" Type="http://schemas.openxmlformats.org/officeDocument/2006/relationships/image" Target="media/image181.wmf"/><Relationship Id="rId585" Type="http://schemas.openxmlformats.org/officeDocument/2006/relationships/oleObject" Target="embeddings/oleObject401.bin"/><Relationship Id="rId584" Type="http://schemas.openxmlformats.org/officeDocument/2006/relationships/image" Target="media/image180.wmf"/><Relationship Id="rId583" Type="http://schemas.openxmlformats.org/officeDocument/2006/relationships/oleObject" Target="embeddings/oleObject400.bin"/><Relationship Id="rId582" Type="http://schemas.openxmlformats.org/officeDocument/2006/relationships/image" Target="media/image179.wmf"/><Relationship Id="rId581" Type="http://schemas.openxmlformats.org/officeDocument/2006/relationships/oleObject" Target="embeddings/oleObject399.bin"/><Relationship Id="rId580" Type="http://schemas.openxmlformats.org/officeDocument/2006/relationships/image" Target="media/image178.wmf"/><Relationship Id="rId58" Type="http://schemas.openxmlformats.org/officeDocument/2006/relationships/oleObject" Target="embeddings/oleObject36.bin"/><Relationship Id="rId579" Type="http://schemas.openxmlformats.org/officeDocument/2006/relationships/oleObject" Target="embeddings/oleObject398.bin"/><Relationship Id="rId578" Type="http://schemas.openxmlformats.org/officeDocument/2006/relationships/image" Target="media/image177.wmf"/><Relationship Id="rId577" Type="http://schemas.openxmlformats.org/officeDocument/2006/relationships/oleObject" Target="embeddings/oleObject397.bin"/><Relationship Id="rId576" Type="http://schemas.openxmlformats.org/officeDocument/2006/relationships/image" Target="media/image176.wmf"/><Relationship Id="rId575" Type="http://schemas.openxmlformats.org/officeDocument/2006/relationships/oleObject" Target="embeddings/oleObject396.bin"/><Relationship Id="rId574" Type="http://schemas.openxmlformats.org/officeDocument/2006/relationships/image" Target="media/image175.wmf"/><Relationship Id="rId573" Type="http://schemas.openxmlformats.org/officeDocument/2006/relationships/oleObject" Target="embeddings/oleObject395.bin"/><Relationship Id="rId572" Type="http://schemas.openxmlformats.org/officeDocument/2006/relationships/image" Target="media/image174.wmf"/><Relationship Id="rId571" Type="http://schemas.openxmlformats.org/officeDocument/2006/relationships/oleObject" Target="embeddings/oleObject394.bin"/><Relationship Id="rId570" Type="http://schemas.openxmlformats.org/officeDocument/2006/relationships/image" Target="media/image173.wmf"/><Relationship Id="rId57" Type="http://schemas.openxmlformats.org/officeDocument/2006/relationships/oleObject" Target="embeddings/oleObject35.bin"/><Relationship Id="rId569" Type="http://schemas.openxmlformats.org/officeDocument/2006/relationships/oleObject" Target="embeddings/oleObject393.bin"/><Relationship Id="rId568" Type="http://schemas.openxmlformats.org/officeDocument/2006/relationships/image" Target="media/image172.wmf"/><Relationship Id="rId567" Type="http://schemas.openxmlformats.org/officeDocument/2006/relationships/oleObject" Target="embeddings/oleObject392.bin"/><Relationship Id="rId566" Type="http://schemas.openxmlformats.org/officeDocument/2006/relationships/image" Target="media/image171.wmf"/><Relationship Id="rId565" Type="http://schemas.openxmlformats.org/officeDocument/2006/relationships/oleObject" Target="embeddings/oleObject391.bin"/><Relationship Id="rId564" Type="http://schemas.openxmlformats.org/officeDocument/2006/relationships/image" Target="media/image170.wmf"/><Relationship Id="rId563" Type="http://schemas.openxmlformats.org/officeDocument/2006/relationships/oleObject" Target="embeddings/oleObject390.bin"/><Relationship Id="rId562" Type="http://schemas.openxmlformats.org/officeDocument/2006/relationships/image" Target="media/image169.wmf"/><Relationship Id="rId561" Type="http://schemas.openxmlformats.org/officeDocument/2006/relationships/oleObject" Target="embeddings/oleObject389.bin"/><Relationship Id="rId560" Type="http://schemas.openxmlformats.org/officeDocument/2006/relationships/image" Target="media/image168.wmf"/><Relationship Id="rId56" Type="http://schemas.openxmlformats.org/officeDocument/2006/relationships/oleObject" Target="embeddings/oleObject34.bin"/><Relationship Id="rId559" Type="http://schemas.openxmlformats.org/officeDocument/2006/relationships/oleObject" Target="embeddings/oleObject388.bin"/><Relationship Id="rId558" Type="http://schemas.openxmlformats.org/officeDocument/2006/relationships/oleObject" Target="embeddings/oleObject387.bin"/><Relationship Id="rId557" Type="http://schemas.openxmlformats.org/officeDocument/2006/relationships/oleObject" Target="embeddings/oleObject386.bin"/><Relationship Id="rId556" Type="http://schemas.openxmlformats.org/officeDocument/2006/relationships/oleObject" Target="embeddings/oleObject385.bin"/><Relationship Id="rId555" Type="http://schemas.openxmlformats.org/officeDocument/2006/relationships/oleObject" Target="embeddings/oleObject384.bin"/><Relationship Id="rId554" Type="http://schemas.openxmlformats.org/officeDocument/2006/relationships/oleObject" Target="embeddings/oleObject383.bin"/><Relationship Id="rId553" Type="http://schemas.openxmlformats.org/officeDocument/2006/relationships/oleObject" Target="embeddings/oleObject382.bin"/><Relationship Id="rId552" Type="http://schemas.openxmlformats.org/officeDocument/2006/relationships/oleObject" Target="embeddings/oleObject381.bin"/><Relationship Id="rId551" Type="http://schemas.openxmlformats.org/officeDocument/2006/relationships/oleObject" Target="embeddings/oleObject380.bin"/><Relationship Id="rId550" Type="http://schemas.openxmlformats.org/officeDocument/2006/relationships/oleObject" Target="embeddings/oleObject379.bin"/><Relationship Id="rId55" Type="http://schemas.openxmlformats.org/officeDocument/2006/relationships/oleObject" Target="embeddings/oleObject33.bin"/><Relationship Id="rId549" Type="http://schemas.openxmlformats.org/officeDocument/2006/relationships/oleObject" Target="embeddings/oleObject378.bin"/><Relationship Id="rId548" Type="http://schemas.openxmlformats.org/officeDocument/2006/relationships/image" Target="media/image167.wmf"/><Relationship Id="rId547" Type="http://schemas.openxmlformats.org/officeDocument/2006/relationships/oleObject" Target="embeddings/oleObject377.bin"/><Relationship Id="rId546" Type="http://schemas.openxmlformats.org/officeDocument/2006/relationships/image" Target="media/image166.wmf"/><Relationship Id="rId545" Type="http://schemas.openxmlformats.org/officeDocument/2006/relationships/oleObject" Target="embeddings/oleObject376.bin"/><Relationship Id="rId544" Type="http://schemas.openxmlformats.org/officeDocument/2006/relationships/image" Target="media/image165.wmf"/><Relationship Id="rId543" Type="http://schemas.openxmlformats.org/officeDocument/2006/relationships/oleObject" Target="embeddings/oleObject375.bin"/><Relationship Id="rId542" Type="http://schemas.openxmlformats.org/officeDocument/2006/relationships/image" Target="media/image164.wmf"/><Relationship Id="rId541" Type="http://schemas.openxmlformats.org/officeDocument/2006/relationships/oleObject" Target="embeddings/oleObject374.bin"/><Relationship Id="rId540" Type="http://schemas.openxmlformats.org/officeDocument/2006/relationships/image" Target="media/image163.wmf"/><Relationship Id="rId54" Type="http://schemas.openxmlformats.org/officeDocument/2006/relationships/oleObject" Target="embeddings/oleObject32.bin"/><Relationship Id="rId539" Type="http://schemas.openxmlformats.org/officeDocument/2006/relationships/oleObject" Target="embeddings/oleObject373.bin"/><Relationship Id="rId538" Type="http://schemas.openxmlformats.org/officeDocument/2006/relationships/image" Target="media/image162.wmf"/><Relationship Id="rId537" Type="http://schemas.openxmlformats.org/officeDocument/2006/relationships/oleObject" Target="embeddings/oleObject372.bin"/><Relationship Id="rId536" Type="http://schemas.openxmlformats.org/officeDocument/2006/relationships/image" Target="media/image161.wmf"/><Relationship Id="rId535" Type="http://schemas.openxmlformats.org/officeDocument/2006/relationships/oleObject" Target="embeddings/oleObject371.bin"/><Relationship Id="rId534" Type="http://schemas.openxmlformats.org/officeDocument/2006/relationships/oleObject" Target="embeddings/oleObject370.bin"/><Relationship Id="rId533" Type="http://schemas.openxmlformats.org/officeDocument/2006/relationships/oleObject" Target="embeddings/oleObject369.bin"/><Relationship Id="rId532" Type="http://schemas.openxmlformats.org/officeDocument/2006/relationships/oleObject" Target="embeddings/oleObject368.bin"/><Relationship Id="rId531" Type="http://schemas.openxmlformats.org/officeDocument/2006/relationships/oleObject" Target="embeddings/oleObject367.bin"/><Relationship Id="rId530" Type="http://schemas.openxmlformats.org/officeDocument/2006/relationships/oleObject" Target="embeddings/oleObject366.bin"/><Relationship Id="rId53" Type="http://schemas.openxmlformats.org/officeDocument/2006/relationships/oleObject" Target="embeddings/oleObject31.bin"/><Relationship Id="rId529" Type="http://schemas.openxmlformats.org/officeDocument/2006/relationships/oleObject" Target="embeddings/oleObject365.bin"/><Relationship Id="rId528" Type="http://schemas.openxmlformats.org/officeDocument/2006/relationships/oleObject" Target="embeddings/oleObject364.bin"/><Relationship Id="rId527" Type="http://schemas.openxmlformats.org/officeDocument/2006/relationships/oleObject" Target="embeddings/oleObject363.bin"/><Relationship Id="rId526" Type="http://schemas.openxmlformats.org/officeDocument/2006/relationships/oleObject" Target="embeddings/oleObject362.bin"/><Relationship Id="rId525" Type="http://schemas.openxmlformats.org/officeDocument/2006/relationships/image" Target="media/image160.wmf"/><Relationship Id="rId524" Type="http://schemas.openxmlformats.org/officeDocument/2006/relationships/oleObject" Target="embeddings/oleObject361.bin"/><Relationship Id="rId523" Type="http://schemas.openxmlformats.org/officeDocument/2006/relationships/image" Target="media/image159.wmf"/><Relationship Id="rId522" Type="http://schemas.openxmlformats.org/officeDocument/2006/relationships/oleObject" Target="embeddings/oleObject360.bin"/><Relationship Id="rId521" Type="http://schemas.openxmlformats.org/officeDocument/2006/relationships/image" Target="media/image158.wmf"/><Relationship Id="rId520" Type="http://schemas.openxmlformats.org/officeDocument/2006/relationships/oleObject" Target="embeddings/oleObject359.bin"/><Relationship Id="rId52" Type="http://schemas.openxmlformats.org/officeDocument/2006/relationships/oleObject" Target="embeddings/oleObject30.bin"/><Relationship Id="rId519" Type="http://schemas.openxmlformats.org/officeDocument/2006/relationships/image" Target="media/image157.wmf"/><Relationship Id="rId518" Type="http://schemas.openxmlformats.org/officeDocument/2006/relationships/oleObject" Target="embeddings/oleObject358.bin"/><Relationship Id="rId517" Type="http://schemas.openxmlformats.org/officeDocument/2006/relationships/image" Target="media/image156.wmf"/><Relationship Id="rId516" Type="http://schemas.openxmlformats.org/officeDocument/2006/relationships/oleObject" Target="embeddings/oleObject357.bin"/><Relationship Id="rId515" Type="http://schemas.openxmlformats.org/officeDocument/2006/relationships/image" Target="media/image155.wmf"/><Relationship Id="rId514" Type="http://schemas.openxmlformats.org/officeDocument/2006/relationships/oleObject" Target="embeddings/oleObject356.bin"/><Relationship Id="rId513" Type="http://schemas.openxmlformats.org/officeDocument/2006/relationships/image" Target="media/image154.wmf"/><Relationship Id="rId512" Type="http://schemas.openxmlformats.org/officeDocument/2006/relationships/oleObject" Target="embeddings/oleObject355.bin"/><Relationship Id="rId511" Type="http://schemas.openxmlformats.org/officeDocument/2006/relationships/image" Target="media/image153.wmf"/><Relationship Id="rId510" Type="http://schemas.openxmlformats.org/officeDocument/2006/relationships/oleObject" Target="embeddings/oleObject354.bin"/><Relationship Id="rId51" Type="http://schemas.openxmlformats.org/officeDocument/2006/relationships/oleObject" Target="embeddings/oleObject29.bin"/><Relationship Id="rId509" Type="http://schemas.openxmlformats.org/officeDocument/2006/relationships/image" Target="media/image152.wmf"/><Relationship Id="rId508" Type="http://schemas.openxmlformats.org/officeDocument/2006/relationships/oleObject" Target="embeddings/oleObject353.bin"/><Relationship Id="rId507" Type="http://schemas.openxmlformats.org/officeDocument/2006/relationships/oleObject" Target="embeddings/oleObject352.bin"/><Relationship Id="rId506" Type="http://schemas.openxmlformats.org/officeDocument/2006/relationships/oleObject" Target="embeddings/oleObject351.bin"/><Relationship Id="rId505" Type="http://schemas.openxmlformats.org/officeDocument/2006/relationships/oleObject" Target="embeddings/oleObject350.bin"/><Relationship Id="rId504" Type="http://schemas.openxmlformats.org/officeDocument/2006/relationships/oleObject" Target="embeddings/oleObject349.bin"/><Relationship Id="rId503" Type="http://schemas.openxmlformats.org/officeDocument/2006/relationships/oleObject" Target="embeddings/oleObject348.bin"/><Relationship Id="rId502" Type="http://schemas.openxmlformats.org/officeDocument/2006/relationships/oleObject" Target="embeddings/oleObject347.bin"/><Relationship Id="rId501" Type="http://schemas.openxmlformats.org/officeDocument/2006/relationships/oleObject" Target="embeddings/oleObject346.bin"/><Relationship Id="rId500" Type="http://schemas.openxmlformats.org/officeDocument/2006/relationships/oleObject" Target="embeddings/oleObject345.bin"/><Relationship Id="rId50" Type="http://schemas.openxmlformats.org/officeDocument/2006/relationships/oleObject" Target="embeddings/oleObject28.bin"/><Relationship Id="rId5" Type="http://schemas.openxmlformats.org/officeDocument/2006/relationships/oleObject" Target="embeddings/oleObject1.bin"/><Relationship Id="rId499" Type="http://schemas.openxmlformats.org/officeDocument/2006/relationships/oleObject" Target="embeddings/oleObject344.bin"/><Relationship Id="rId498" Type="http://schemas.openxmlformats.org/officeDocument/2006/relationships/oleObject" Target="embeddings/oleObject343.bin"/><Relationship Id="rId497" Type="http://schemas.openxmlformats.org/officeDocument/2006/relationships/oleObject" Target="embeddings/oleObject342.bin"/><Relationship Id="rId496" Type="http://schemas.openxmlformats.org/officeDocument/2006/relationships/oleObject" Target="embeddings/oleObject341.bin"/><Relationship Id="rId495" Type="http://schemas.openxmlformats.org/officeDocument/2006/relationships/oleObject" Target="embeddings/oleObject340.bin"/><Relationship Id="rId494" Type="http://schemas.openxmlformats.org/officeDocument/2006/relationships/oleObject" Target="embeddings/oleObject339.bin"/><Relationship Id="rId493" Type="http://schemas.openxmlformats.org/officeDocument/2006/relationships/oleObject" Target="embeddings/oleObject338.bin"/><Relationship Id="rId492" Type="http://schemas.openxmlformats.org/officeDocument/2006/relationships/oleObject" Target="embeddings/oleObject337.bin"/><Relationship Id="rId491" Type="http://schemas.openxmlformats.org/officeDocument/2006/relationships/image" Target="media/image151.wmf"/><Relationship Id="rId490" Type="http://schemas.openxmlformats.org/officeDocument/2006/relationships/oleObject" Target="embeddings/oleObject336.bin"/><Relationship Id="rId49" Type="http://schemas.openxmlformats.org/officeDocument/2006/relationships/oleObject" Target="embeddings/oleObject27.bin"/><Relationship Id="rId489" Type="http://schemas.openxmlformats.org/officeDocument/2006/relationships/image" Target="media/image150.wmf"/><Relationship Id="rId488" Type="http://schemas.openxmlformats.org/officeDocument/2006/relationships/oleObject" Target="embeddings/oleObject335.bin"/><Relationship Id="rId487" Type="http://schemas.openxmlformats.org/officeDocument/2006/relationships/image" Target="media/image149.wmf"/><Relationship Id="rId486" Type="http://schemas.openxmlformats.org/officeDocument/2006/relationships/oleObject" Target="embeddings/oleObject334.bin"/><Relationship Id="rId485" Type="http://schemas.openxmlformats.org/officeDocument/2006/relationships/oleObject" Target="embeddings/oleObject333.bin"/><Relationship Id="rId484" Type="http://schemas.openxmlformats.org/officeDocument/2006/relationships/oleObject" Target="embeddings/oleObject332.bin"/><Relationship Id="rId483" Type="http://schemas.openxmlformats.org/officeDocument/2006/relationships/image" Target="media/image148.wmf"/><Relationship Id="rId482" Type="http://schemas.openxmlformats.org/officeDocument/2006/relationships/oleObject" Target="embeddings/oleObject331.bin"/><Relationship Id="rId481" Type="http://schemas.openxmlformats.org/officeDocument/2006/relationships/image" Target="media/image147.wmf"/><Relationship Id="rId480" Type="http://schemas.openxmlformats.org/officeDocument/2006/relationships/oleObject" Target="embeddings/oleObject330.bin"/><Relationship Id="rId48" Type="http://schemas.openxmlformats.org/officeDocument/2006/relationships/image" Target="media/image18.wmf"/><Relationship Id="rId479" Type="http://schemas.openxmlformats.org/officeDocument/2006/relationships/image" Target="media/image146.wmf"/><Relationship Id="rId478" Type="http://schemas.openxmlformats.org/officeDocument/2006/relationships/oleObject" Target="embeddings/oleObject329.bin"/><Relationship Id="rId477" Type="http://schemas.openxmlformats.org/officeDocument/2006/relationships/image" Target="media/image145.wmf"/><Relationship Id="rId476" Type="http://schemas.openxmlformats.org/officeDocument/2006/relationships/oleObject" Target="embeddings/oleObject328.bin"/><Relationship Id="rId475" Type="http://schemas.openxmlformats.org/officeDocument/2006/relationships/image" Target="media/image144.wmf"/><Relationship Id="rId474" Type="http://schemas.openxmlformats.org/officeDocument/2006/relationships/oleObject" Target="embeddings/oleObject327.bin"/><Relationship Id="rId473" Type="http://schemas.openxmlformats.org/officeDocument/2006/relationships/image" Target="media/image143.wmf"/><Relationship Id="rId472" Type="http://schemas.openxmlformats.org/officeDocument/2006/relationships/image" Target="media/image142.wmf"/><Relationship Id="rId471" Type="http://schemas.openxmlformats.org/officeDocument/2006/relationships/oleObject" Target="embeddings/oleObject326.bin"/><Relationship Id="rId470" Type="http://schemas.openxmlformats.org/officeDocument/2006/relationships/image" Target="media/image141.wmf"/><Relationship Id="rId47" Type="http://schemas.openxmlformats.org/officeDocument/2006/relationships/oleObject" Target="embeddings/oleObject26.bin"/><Relationship Id="rId469" Type="http://schemas.openxmlformats.org/officeDocument/2006/relationships/oleObject" Target="embeddings/oleObject325.bin"/><Relationship Id="rId468" Type="http://schemas.openxmlformats.org/officeDocument/2006/relationships/image" Target="media/image140.wmf"/><Relationship Id="rId467" Type="http://schemas.openxmlformats.org/officeDocument/2006/relationships/image" Target="media/image139.wmf"/><Relationship Id="rId466" Type="http://schemas.openxmlformats.org/officeDocument/2006/relationships/oleObject" Target="embeddings/oleObject324.bin"/><Relationship Id="rId465" Type="http://schemas.openxmlformats.org/officeDocument/2006/relationships/oleObject" Target="embeddings/oleObject323.bin"/><Relationship Id="rId464" Type="http://schemas.openxmlformats.org/officeDocument/2006/relationships/oleObject" Target="embeddings/oleObject322.bin"/><Relationship Id="rId463" Type="http://schemas.openxmlformats.org/officeDocument/2006/relationships/oleObject" Target="embeddings/oleObject321.bin"/><Relationship Id="rId462" Type="http://schemas.openxmlformats.org/officeDocument/2006/relationships/oleObject" Target="embeddings/oleObject320.bin"/><Relationship Id="rId461" Type="http://schemas.openxmlformats.org/officeDocument/2006/relationships/oleObject" Target="embeddings/oleObject319.bin"/><Relationship Id="rId460" Type="http://schemas.openxmlformats.org/officeDocument/2006/relationships/oleObject" Target="embeddings/oleObject318.bin"/><Relationship Id="rId46" Type="http://schemas.openxmlformats.org/officeDocument/2006/relationships/image" Target="media/image17.wmf"/><Relationship Id="rId459" Type="http://schemas.openxmlformats.org/officeDocument/2006/relationships/oleObject" Target="embeddings/oleObject317.bin"/><Relationship Id="rId458" Type="http://schemas.openxmlformats.org/officeDocument/2006/relationships/oleObject" Target="embeddings/oleObject316.bin"/><Relationship Id="rId457" Type="http://schemas.openxmlformats.org/officeDocument/2006/relationships/oleObject" Target="embeddings/oleObject315.bin"/><Relationship Id="rId456" Type="http://schemas.openxmlformats.org/officeDocument/2006/relationships/image" Target="media/image138.wmf"/><Relationship Id="rId455" Type="http://schemas.openxmlformats.org/officeDocument/2006/relationships/oleObject" Target="embeddings/oleObject314.bin"/><Relationship Id="rId454" Type="http://schemas.openxmlformats.org/officeDocument/2006/relationships/image" Target="media/image137.wmf"/><Relationship Id="rId453" Type="http://schemas.openxmlformats.org/officeDocument/2006/relationships/oleObject" Target="embeddings/oleObject313.bin"/><Relationship Id="rId452" Type="http://schemas.openxmlformats.org/officeDocument/2006/relationships/image" Target="media/image136.wmf"/><Relationship Id="rId451" Type="http://schemas.openxmlformats.org/officeDocument/2006/relationships/oleObject" Target="embeddings/oleObject312.bin"/><Relationship Id="rId450" Type="http://schemas.openxmlformats.org/officeDocument/2006/relationships/image" Target="media/image135.wmf"/><Relationship Id="rId45" Type="http://schemas.openxmlformats.org/officeDocument/2006/relationships/oleObject" Target="embeddings/oleObject25.bin"/><Relationship Id="rId449" Type="http://schemas.openxmlformats.org/officeDocument/2006/relationships/oleObject" Target="embeddings/oleObject311.bin"/><Relationship Id="rId448" Type="http://schemas.openxmlformats.org/officeDocument/2006/relationships/image" Target="media/image134.wmf"/><Relationship Id="rId447" Type="http://schemas.openxmlformats.org/officeDocument/2006/relationships/oleObject" Target="embeddings/oleObject310.bin"/><Relationship Id="rId446" Type="http://schemas.openxmlformats.org/officeDocument/2006/relationships/image" Target="media/image133.wmf"/><Relationship Id="rId445" Type="http://schemas.openxmlformats.org/officeDocument/2006/relationships/oleObject" Target="embeddings/oleObject309.bin"/><Relationship Id="rId444" Type="http://schemas.openxmlformats.org/officeDocument/2006/relationships/image" Target="media/image132.wmf"/><Relationship Id="rId443" Type="http://schemas.openxmlformats.org/officeDocument/2006/relationships/oleObject" Target="embeddings/oleObject308.bin"/><Relationship Id="rId442" Type="http://schemas.openxmlformats.org/officeDocument/2006/relationships/oleObject" Target="embeddings/oleObject307.bin"/><Relationship Id="rId441" Type="http://schemas.openxmlformats.org/officeDocument/2006/relationships/oleObject" Target="embeddings/oleObject306.bin"/><Relationship Id="rId440" Type="http://schemas.openxmlformats.org/officeDocument/2006/relationships/oleObject" Target="embeddings/oleObject305.bin"/><Relationship Id="rId44" Type="http://schemas.openxmlformats.org/officeDocument/2006/relationships/image" Target="media/image16.wmf"/><Relationship Id="rId439" Type="http://schemas.openxmlformats.org/officeDocument/2006/relationships/image" Target="media/image131.wmf"/><Relationship Id="rId438" Type="http://schemas.openxmlformats.org/officeDocument/2006/relationships/oleObject" Target="embeddings/oleObject304.bin"/><Relationship Id="rId437" Type="http://schemas.openxmlformats.org/officeDocument/2006/relationships/image" Target="media/image130.wmf"/><Relationship Id="rId436" Type="http://schemas.openxmlformats.org/officeDocument/2006/relationships/oleObject" Target="embeddings/oleObject303.bin"/><Relationship Id="rId435" Type="http://schemas.openxmlformats.org/officeDocument/2006/relationships/image" Target="media/image129.wmf"/><Relationship Id="rId434" Type="http://schemas.openxmlformats.org/officeDocument/2006/relationships/oleObject" Target="embeddings/oleObject302.bin"/><Relationship Id="rId433" Type="http://schemas.openxmlformats.org/officeDocument/2006/relationships/image" Target="media/image128.wmf"/><Relationship Id="rId432" Type="http://schemas.openxmlformats.org/officeDocument/2006/relationships/oleObject" Target="embeddings/oleObject301.bin"/><Relationship Id="rId431" Type="http://schemas.openxmlformats.org/officeDocument/2006/relationships/oleObject" Target="embeddings/oleObject300.bin"/><Relationship Id="rId430" Type="http://schemas.openxmlformats.org/officeDocument/2006/relationships/oleObject" Target="embeddings/oleObject299.bin"/><Relationship Id="rId43" Type="http://schemas.openxmlformats.org/officeDocument/2006/relationships/oleObject" Target="embeddings/oleObject24.bin"/><Relationship Id="rId429" Type="http://schemas.openxmlformats.org/officeDocument/2006/relationships/oleObject" Target="embeddings/oleObject298.bin"/><Relationship Id="rId428" Type="http://schemas.openxmlformats.org/officeDocument/2006/relationships/oleObject" Target="embeddings/oleObject297.bin"/><Relationship Id="rId427" Type="http://schemas.openxmlformats.org/officeDocument/2006/relationships/oleObject" Target="embeddings/oleObject296.bin"/><Relationship Id="rId426" Type="http://schemas.openxmlformats.org/officeDocument/2006/relationships/oleObject" Target="embeddings/oleObject295.bin"/><Relationship Id="rId425" Type="http://schemas.openxmlformats.org/officeDocument/2006/relationships/oleObject" Target="embeddings/oleObject294.bin"/><Relationship Id="rId424" Type="http://schemas.openxmlformats.org/officeDocument/2006/relationships/oleObject" Target="embeddings/oleObject293.bin"/><Relationship Id="rId423" Type="http://schemas.openxmlformats.org/officeDocument/2006/relationships/oleObject" Target="embeddings/oleObject292.bin"/><Relationship Id="rId422" Type="http://schemas.openxmlformats.org/officeDocument/2006/relationships/oleObject" Target="embeddings/oleObject291.bin"/><Relationship Id="rId421" Type="http://schemas.openxmlformats.org/officeDocument/2006/relationships/oleObject" Target="embeddings/oleObject290.bin"/><Relationship Id="rId420" Type="http://schemas.openxmlformats.org/officeDocument/2006/relationships/oleObject" Target="embeddings/oleObject289.bin"/><Relationship Id="rId42" Type="http://schemas.openxmlformats.org/officeDocument/2006/relationships/image" Target="media/image15.wmf"/><Relationship Id="rId419" Type="http://schemas.openxmlformats.org/officeDocument/2006/relationships/oleObject" Target="embeddings/oleObject288.bin"/><Relationship Id="rId418" Type="http://schemas.openxmlformats.org/officeDocument/2006/relationships/oleObject" Target="embeddings/oleObject287.bin"/><Relationship Id="rId417" Type="http://schemas.openxmlformats.org/officeDocument/2006/relationships/oleObject" Target="embeddings/oleObject286.bin"/><Relationship Id="rId416" Type="http://schemas.openxmlformats.org/officeDocument/2006/relationships/oleObject" Target="embeddings/oleObject285.bin"/><Relationship Id="rId415" Type="http://schemas.openxmlformats.org/officeDocument/2006/relationships/oleObject" Target="embeddings/oleObject284.bin"/><Relationship Id="rId414" Type="http://schemas.openxmlformats.org/officeDocument/2006/relationships/image" Target="media/image127.wmf"/><Relationship Id="rId413" Type="http://schemas.openxmlformats.org/officeDocument/2006/relationships/oleObject" Target="embeddings/oleObject283.bin"/><Relationship Id="rId412" Type="http://schemas.openxmlformats.org/officeDocument/2006/relationships/image" Target="media/image126.wmf"/><Relationship Id="rId411" Type="http://schemas.openxmlformats.org/officeDocument/2006/relationships/oleObject" Target="embeddings/oleObject282.bin"/><Relationship Id="rId410" Type="http://schemas.openxmlformats.org/officeDocument/2006/relationships/image" Target="media/image125.wmf"/><Relationship Id="rId41" Type="http://schemas.openxmlformats.org/officeDocument/2006/relationships/oleObject" Target="embeddings/oleObject23.bin"/><Relationship Id="rId409" Type="http://schemas.openxmlformats.org/officeDocument/2006/relationships/oleObject" Target="embeddings/oleObject281.bin"/><Relationship Id="rId408" Type="http://schemas.openxmlformats.org/officeDocument/2006/relationships/image" Target="media/image124.wmf"/><Relationship Id="rId407" Type="http://schemas.openxmlformats.org/officeDocument/2006/relationships/oleObject" Target="embeddings/oleObject280.bin"/><Relationship Id="rId406" Type="http://schemas.openxmlformats.org/officeDocument/2006/relationships/oleObject" Target="embeddings/oleObject279.bin"/><Relationship Id="rId405" Type="http://schemas.openxmlformats.org/officeDocument/2006/relationships/oleObject" Target="embeddings/oleObject278.bin"/><Relationship Id="rId404" Type="http://schemas.openxmlformats.org/officeDocument/2006/relationships/image" Target="media/image123.wmf"/><Relationship Id="rId403" Type="http://schemas.openxmlformats.org/officeDocument/2006/relationships/oleObject" Target="embeddings/oleObject277.bin"/><Relationship Id="rId402" Type="http://schemas.openxmlformats.org/officeDocument/2006/relationships/image" Target="media/image122.wmf"/><Relationship Id="rId401" Type="http://schemas.openxmlformats.org/officeDocument/2006/relationships/oleObject" Target="embeddings/oleObject276.bin"/><Relationship Id="rId400" Type="http://schemas.openxmlformats.org/officeDocument/2006/relationships/image" Target="media/image121.wmf"/><Relationship Id="rId40" Type="http://schemas.openxmlformats.org/officeDocument/2006/relationships/image" Target="media/image14.wmf"/><Relationship Id="rId4" Type="http://schemas.openxmlformats.org/officeDocument/2006/relationships/theme" Target="theme/theme1.xml"/><Relationship Id="rId399" Type="http://schemas.openxmlformats.org/officeDocument/2006/relationships/oleObject" Target="embeddings/oleObject275.bin"/><Relationship Id="rId398" Type="http://schemas.openxmlformats.org/officeDocument/2006/relationships/image" Target="media/image120.wmf"/><Relationship Id="rId397" Type="http://schemas.openxmlformats.org/officeDocument/2006/relationships/oleObject" Target="embeddings/oleObject274.bin"/><Relationship Id="rId396" Type="http://schemas.openxmlformats.org/officeDocument/2006/relationships/image" Target="media/image119.wmf"/><Relationship Id="rId395" Type="http://schemas.openxmlformats.org/officeDocument/2006/relationships/oleObject" Target="embeddings/oleObject273.bin"/><Relationship Id="rId394" Type="http://schemas.openxmlformats.org/officeDocument/2006/relationships/image" Target="media/image118.wmf"/><Relationship Id="rId393" Type="http://schemas.openxmlformats.org/officeDocument/2006/relationships/oleObject" Target="embeddings/oleObject272.bin"/><Relationship Id="rId392" Type="http://schemas.openxmlformats.org/officeDocument/2006/relationships/image" Target="media/image117.wmf"/><Relationship Id="rId391" Type="http://schemas.openxmlformats.org/officeDocument/2006/relationships/oleObject" Target="embeddings/oleObject271.bin"/><Relationship Id="rId390" Type="http://schemas.openxmlformats.org/officeDocument/2006/relationships/image" Target="media/image116.wmf"/><Relationship Id="rId39" Type="http://schemas.openxmlformats.org/officeDocument/2006/relationships/oleObject" Target="embeddings/oleObject22.bin"/><Relationship Id="rId389" Type="http://schemas.openxmlformats.org/officeDocument/2006/relationships/oleObject" Target="embeddings/oleObject270.bin"/><Relationship Id="rId388" Type="http://schemas.openxmlformats.org/officeDocument/2006/relationships/oleObject" Target="embeddings/oleObject269.bin"/><Relationship Id="rId387" Type="http://schemas.openxmlformats.org/officeDocument/2006/relationships/oleObject" Target="embeddings/oleObject268.bin"/><Relationship Id="rId386" Type="http://schemas.openxmlformats.org/officeDocument/2006/relationships/oleObject" Target="embeddings/oleObject267.bin"/><Relationship Id="rId385" Type="http://schemas.openxmlformats.org/officeDocument/2006/relationships/oleObject" Target="embeddings/oleObject266.bin"/><Relationship Id="rId384" Type="http://schemas.openxmlformats.org/officeDocument/2006/relationships/oleObject" Target="embeddings/oleObject265.bin"/><Relationship Id="rId383" Type="http://schemas.openxmlformats.org/officeDocument/2006/relationships/oleObject" Target="embeddings/oleObject264.bin"/><Relationship Id="rId382" Type="http://schemas.openxmlformats.org/officeDocument/2006/relationships/oleObject" Target="embeddings/oleObject263.bin"/><Relationship Id="rId381" Type="http://schemas.openxmlformats.org/officeDocument/2006/relationships/oleObject" Target="embeddings/oleObject262.bin"/><Relationship Id="rId380" Type="http://schemas.openxmlformats.org/officeDocument/2006/relationships/oleObject" Target="embeddings/oleObject261.bin"/><Relationship Id="rId38" Type="http://schemas.openxmlformats.org/officeDocument/2006/relationships/oleObject" Target="embeddings/oleObject21.bin"/><Relationship Id="rId379" Type="http://schemas.openxmlformats.org/officeDocument/2006/relationships/oleObject" Target="embeddings/oleObject260.bin"/><Relationship Id="rId378" Type="http://schemas.openxmlformats.org/officeDocument/2006/relationships/image" Target="media/image115.wmf"/><Relationship Id="rId377" Type="http://schemas.openxmlformats.org/officeDocument/2006/relationships/oleObject" Target="embeddings/oleObject259.bin"/><Relationship Id="rId376" Type="http://schemas.openxmlformats.org/officeDocument/2006/relationships/image" Target="media/image114.wmf"/><Relationship Id="rId375" Type="http://schemas.openxmlformats.org/officeDocument/2006/relationships/oleObject" Target="embeddings/oleObject258.bin"/><Relationship Id="rId374" Type="http://schemas.openxmlformats.org/officeDocument/2006/relationships/image" Target="media/image113.wmf"/><Relationship Id="rId373" Type="http://schemas.openxmlformats.org/officeDocument/2006/relationships/oleObject" Target="embeddings/oleObject257.bin"/><Relationship Id="rId372" Type="http://schemas.openxmlformats.org/officeDocument/2006/relationships/image" Target="media/image112.wmf"/><Relationship Id="rId371" Type="http://schemas.openxmlformats.org/officeDocument/2006/relationships/oleObject" Target="embeddings/oleObject256.bin"/><Relationship Id="rId370" Type="http://schemas.openxmlformats.org/officeDocument/2006/relationships/image" Target="media/image111.wmf"/><Relationship Id="rId37" Type="http://schemas.openxmlformats.org/officeDocument/2006/relationships/oleObject" Target="embeddings/oleObject20.bin"/><Relationship Id="rId369" Type="http://schemas.openxmlformats.org/officeDocument/2006/relationships/oleObject" Target="embeddings/oleObject255.bin"/><Relationship Id="rId368" Type="http://schemas.openxmlformats.org/officeDocument/2006/relationships/image" Target="media/image110.wmf"/><Relationship Id="rId367" Type="http://schemas.openxmlformats.org/officeDocument/2006/relationships/oleObject" Target="embeddings/oleObject254.bin"/><Relationship Id="rId366" Type="http://schemas.openxmlformats.org/officeDocument/2006/relationships/image" Target="media/image109.wmf"/><Relationship Id="rId365" Type="http://schemas.openxmlformats.org/officeDocument/2006/relationships/oleObject" Target="embeddings/oleObject253.bin"/><Relationship Id="rId364" Type="http://schemas.openxmlformats.org/officeDocument/2006/relationships/oleObject" Target="embeddings/oleObject252.bin"/><Relationship Id="rId363" Type="http://schemas.openxmlformats.org/officeDocument/2006/relationships/oleObject" Target="embeddings/oleObject251.bin"/><Relationship Id="rId362" Type="http://schemas.openxmlformats.org/officeDocument/2006/relationships/oleObject" Target="embeddings/oleObject250.bin"/><Relationship Id="rId361" Type="http://schemas.openxmlformats.org/officeDocument/2006/relationships/image" Target="media/image108.wmf"/><Relationship Id="rId360" Type="http://schemas.openxmlformats.org/officeDocument/2006/relationships/oleObject" Target="embeddings/oleObject249.bin"/><Relationship Id="rId36" Type="http://schemas.openxmlformats.org/officeDocument/2006/relationships/image" Target="media/image13.wmf"/><Relationship Id="rId359" Type="http://schemas.openxmlformats.org/officeDocument/2006/relationships/image" Target="media/image107.wmf"/><Relationship Id="rId358" Type="http://schemas.openxmlformats.org/officeDocument/2006/relationships/oleObject" Target="embeddings/oleObject248.bin"/><Relationship Id="rId357" Type="http://schemas.openxmlformats.org/officeDocument/2006/relationships/image" Target="media/image106.wmf"/><Relationship Id="rId356" Type="http://schemas.openxmlformats.org/officeDocument/2006/relationships/oleObject" Target="embeddings/oleObject247.bin"/><Relationship Id="rId355" Type="http://schemas.openxmlformats.org/officeDocument/2006/relationships/oleObject" Target="embeddings/oleObject246.bin"/><Relationship Id="rId354" Type="http://schemas.openxmlformats.org/officeDocument/2006/relationships/oleObject" Target="embeddings/oleObject245.bin"/><Relationship Id="rId353" Type="http://schemas.openxmlformats.org/officeDocument/2006/relationships/oleObject" Target="embeddings/oleObject244.bin"/><Relationship Id="rId352" Type="http://schemas.openxmlformats.org/officeDocument/2006/relationships/oleObject" Target="embeddings/oleObject243.bin"/><Relationship Id="rId351" Type="http://schemas.openxmlformats.org/officeDocument/2006/relationships/oleObject" Target="embeddings/oleObject242.bin"/><Relationship Id="rId350" Type="http://schemas.openxmlformats.org/officeDocument/2006/relationships/oleObject" Target="embeddings/oleObject241.bin"/><Relationship Id="rId35" Type="http://schemas.openxmlformats.org/officeDocument/2006/relationships/oleObject" Target="embeddings/oleObject19.bin"/><Relationship Id="rId349" Type="http://schemas.openxmlformats.org/officeDocument/2006/relationships/oleObject" Target="embeddings/oleObject240.bin"/><Relationship Id="rId348" Type="http://schemas.openxmlformats.org/officeDocument/2006/relationships/oleObject" Target="embeddings/oleObject239.bin"/><Relationship Id="rId347" Type="http://schemas.openxmlformats.org/officeDocument/2006/relationships/oleObject" Target="embeddings/oleObject238.bin"/><Relationship Id="rId346" Type="http://schemas.openxmlformats.org/officeDocument/2006/relationships/oleObject" Target="embeddings/oleObject237.bin"/><Relationship Id="rId345" Type="http://schemas.openxmlformats.org/officeDocument/2006/relationships/oleObject" Target="embeddings/oleObject236.bin"/><Relationship Id="rId344" Type="http://schemas.openxmlformats.org/officeDocument/2006/relationships/oleObject" Target="embeddings/oleObject235.bin"/><Relationship Id="rId343" Type="http://schemas.openxmlformats.org/officeDocument/2006/relationships/oleObject" Target="embeddings/oleObject234.bin"/><Relationship Id="rId342" Type="http://schemas.openxmlformats.org/officeDocument/2006/relationships/oleObject" Target="embeddings/oleObject233.bin"/><Relationship Id="rId341" Type="http://schemas.openxmlformats.org/officeDocument/2006/relationships/oleObject" Target="embeddings/oleObject232.bin"/><Relationship Id="rId340" Type="http://schemas.openxmlformats.org/officeDocument/2006/relationships/oleObject" Target="embeddings/oleObject231.bin"/><Relationship Id="rId34" Type="http://schemas.openxmlformats.org/officeDocument/2006/relationships/image" Target="media/image12.wmf"/><Relationship Id="rId339" Type="http://schemas.openxmlformats.org/officeDocument/2006/relationships/oleObject" Target="embeddings/oleObject230.bin"/><Relationship Id="rId338" Type="http://schemas.openxmlformats.org/officeDocument/2006/relationships/oleObject" Target="embeddings/oleObject229.bin"/><Relationship Id="rId337" Type="http://schemas.openxmlformats.org/officeDocument/2006/relationships/oleObject" Target="embeddings/oleObject228.bin"/><Relationship Id="rId336" Type="http://schemas.openxmlformats.org/officeDocument/2006/relationships/image" Target="media/image105.wmf"/><Relationship Id="rId335" Type="http://schemas.openxmlformats.org/officeDocument/2006/relationships/oleObject" Target="embeddings/oleObject227.bin"/><Relationship Id="rId334" Type="http://schemas.openxmlformats.org/officeDocument/2006/relationships/image" Target="media/image104.wmf"/><Relationship Id="rId333" Type="http://schemas.openxmlformats.org/officeDocument/2006/relationships/oleObject" Target="embeddings/oleObject226.bin"/><Relationship Id="rId332" Type="http://schemas.openxmlformats.org/officeDocument/2006/relationships/oleObject" Target="embeddings/oleObject225.bin"/><Relationship Id="rId331" Type="http://schemas.openxmlformats.org/officeDocument/2006/relationships/image" Target="media/image103.wmf"/><Relationship Id="rId330" Type="http://schemas.openxmlformats.org/officeDocument/2006/relationships/oleObject" Target="embeddings/oleObject224.bin"/><Relationship Id="rId33" Type="http://schemas.openxmlformats.org/officeDocument/2006/relationships/oleObject" Target="embeddings/oleObject18.bin"/><Relationship Id="rId329" Type="http://schemas.openxmlformats.org/officeDocument/2006/relationships/oleObject" Target="embeddings/oleObject223.bin"/><Relationship Id="rId328" Type="http://schemas.openxmlformats.org/officeDocument/2006/relationships/image" Target="media/image102.wmf"/><Relationship Id="rId327" Type="http://schemas.openxmlformats.org/officeDocument/2006/relationships/oleObject" Target="embeddings/oleObject222.bin"/><Relationship Id="rId326" Type="http://schemas.openxmlformats.org/officeDocument/2006/relationships/oleObject" Target="embeddings/oleObject221.bin"/><Relationship Id="rId325" Type="http://schemas.openxmlformats.org/officeDocument/2006/relationships/image" Target="media/image101.wmf"/><Relationship Id="rId324" Type="http://schemas.openxmlformats.org/officeDocument/2006/relationships/oleObject" Target="embeddings/oleObject220.bin"/><Relationship Id="rId323" Type="http://schemas.openxmlformats.org/officeDocument/2006/relationships/image" Target="media/image100.wmf"/><Relationship Id="rId322" Type="http://schemas.openxmlformats.org/officeDocument/2006/relationships/oleObject" Target="embeddings/oleObject219.bin"/><Relationship Id="rId321" Type="http://schemas.openxmlformats.org/officeDocument/2006/relationships/oleObject" Target="embeddings/oleObject218.bin"/><Relationship Id="rId320" Type="http://schemas.openxmlformats.org/officeDocument/2006/relationships/image" Target="media/image99.wmf"/><Relationship Id="rId32" Type="http://schemas.openxmlformats.org/officeDocument/2006/relationships/image" Target="media/image11.wmf"/><Relationship Id="rId319" Type="http://schemas.openxmlformats.org/officeDocument/2006/relationships/oleObject" Target="embeddings/oleObject217.bin"/><Relationship Id="rId318" Type="http://schemas.openxmlformats.org/officeDocument/2006/relationships/image" Target="media/image98.wmf"/><Relationship Id="rId317" Type="http://schemas.openxmlformats.org/officeDocument/2006/relationships/oleObject" Target="embeddings/oleObject216.bin"/><Relationship Id="rId316" Type="http://schemas.openxmlformats.org/officeDocument/2006/relationships/image" Target="media/image97.wmf"/><Relationship Id="rId315" Type="http://schemas.openxmlformats.org/officeDocument/2006/relationships/oleObject" Target="embeddings/oleObject215.bin"/><Relationship Id="rId314" Type="http://schemas.openxmlformats.org/officeDocument/2006/relationships/image" Target="media/image96.wmf"/><Relationship Id="rId313" Type="http://schemas.openxmlformats.org/officeDocument/2006/relationships/oleObject" Target="embeddings/oleObject214.bin"/><Relationship Id="rId312" Type="http://schemas.openxmlformats.org/officeDocument/2006/relationships/image" Target="media/image95.wmf"/><Relationship Id="rId311" Type="http://schemas.openxmlformats.org/officeDocument/2006/relationships/oleObject" Target="embeddings/oleObject213.bin"/><Relationship Id="rId310" Type="http://schemas.openxmlformats.org/officeDocument/2006/relationships/image" Target="media/image94.wmf"/><Relationship Id="rId31" Type="http://schemas.openxmlformats.org/officeDocument/2006/relationships/oleObject" Target="embeddings/oleObject17.bin"/><Relationship Id="rId309" Type="http://schemas.openxmlformats.org/officeDocument/2006/relationships/oleObject" Target="embeddings/oleObject212.bin"/><Relationship Id="rId308" Type="http://schemas.openxmlformats.org/officeDocument/2006/relationships/oleObject" Target="embeddings/oleObject211.bin"/><Relationship Id="rId307" Type="http://schemas.openxmlformats.org/officeDocument/2006/relationships/oleObject" Target="embeddings/oleObject210.bin"/><Relationship Id="rId306" Type="http://schemas.openxmlformats.org/officeDocument/2006/relationships/oleObject" Target="embeddings/oleObject209.bin"/><Relationship Id="rId305" Type="http://schemas.openxmlformats.org/officeDocument/2006/relationships/oleObject" Target="embeddings/oleObject208.bin"/><Relationship Id="rId304" Type="http://schemas.openxmlformats.org/officeDocument/2006/relationships/oleObject" Target="embeddings/oleObject207.bin"/><Relationship Id="rId303" Type="http://schemas.openxmlformats.org/officeDocument/2006/relationships/oleObject" Target="embeddings/oleObject206.bin"/><Relationship Id="rId302" Type="http://schemas.openxmlformats.org/officeDocument/2006/relationships/oleObject" Target="embeddings/oleObject205.bin"/><Relationship Id="rId301" Type="http://schemas.openxmlformats.org/officeDocument/2006/relationships/oleObject" Target="embeddings/oleObject204.bin"/><Relationship Id="rId300" Type="http://schemas.openxmlformats.org/officeDocument/2006/relationships/oleObject" Target="embeddings/oleObject203.bin"/><Relationship Id="rId30" Type="http://schemas.openxmlformats.org/officeDocument/2006/relationships/image" Target="media/image10.wmf"/><Relationship Id="rId3" Type="http://schemas.openxmlformats.org/officeDocument/2006/relationships/footer" Target="footer1.xml"/><Relationship Id="rId299" Type="http://schemas.openxmlformats.org/officeDocument/2006/relationships/oleObject" Target="embeddings/oleObject202.bin"/><Relationship Id="rId298" Type="http://schemas.openxmlformats.org/officeDocument/2006/relationships/oleObject" Target="embeddings/oleObject201.bin"/><Relationship Id="rId297" Type="http://schemas.openxmlformats.org/officeDocument/2006/relationships/image" Target="media/image93.wmf"/><Relationship Id="rId296" Type="http://schemas.openxmlformats.org/officeDocument/2006/relationships/oleObject" Target="embeddings/oleObject200.bin"/><Relationship Id="rId295" Type="http://schemas.openxmlformats.org/officeDocument/2006/relationships/image" Target="media/image92.wmf"/><Relationship Id="rId294" Type="http://schemas.openxmlformats.org/officeDocument/2006/relationships/oleObject" Target="embeddings/oleObject199.bin"/><Relationship Id="rId293" Type="http://schemas.openxmlformats.org/officeDocument/2006/relationships/image" Target="media/image91.wmf"/><Relationship Id="rId292" Type="http://schemas.openxmlformats.org/officeDocument/2006/relationships/oleObject" Target="embeddings/oleObject198.bin"/><Relationship Id="rId291" Type="http://schemas.openxmlformats.org/officeDocument/2006/relationships/image" Target="media/image90.wmf"/><Relationship Id="rId290" Type="http://schemas.openxmlformats.org/officeDocument/2006/relationships/oleObject" Target="embeddings/oleObject197.bin"/><Relationship Id="rId29" Type="http://schemas.openxmlformats.org/officeDocument/2006/relationships/oleObject" Target="embeddings/oleObject16.bin"/><Relationship Id="rId289" Type="http://schemas.openxmlformats.org/officeDocument/2006/relationships/image" Target="media/image89.wmf"/><Relationship Id="rId288" Type="http://schemas.openxmlformats.org/officeDocument/2006/relationships/oleObject" Target="embeddings/oleObject196.bin"/><Relationship Id="rId287" Type="http://schemas.openxmlformats.org/officeDocument/2006/relationships/image" Target="media/image88.wmf"/><Relationship Id="rId286" Type="http://schemas.openxmlformats.org/officeDocument/2006/relationships/oleObject" Target="embeddings/oleObject195.bin"/><Relationship Id="rId285" Type="http://schemas.openxmlformats.org/officeDocument/2006/relationships/image" Target="media/image87.wmf"/><Relationship Id="rId284" Type="http://schemas.openxmlformats.org/officeDocument/2006/relationships/oleObject" Target="embeddings/oleObject194.bin"/><Relationship Id="rId283" Type="http://schemas.openxmlformats.org/officeDocument/2006/relationships/image" Target="media/image86.wmf"/><Relationship Id="rId282" Type="http://schemas.openxmlformats.org/officeDocument/2006/relationships/image" Target="media/image85.wmf"/><Relationship Id="rId281" Type="http://schemas.openxmlformats.org/officeDocument/2006/relationships/oleObject" Target="embeddings/oleObject193.bin"/><Relationship Id="rId280" Type="http://schemas.openxmlformats.org/officeDocument/2006/relationships/oleObject" Target="embeddings/oleObject192.bin"/><Relationship Id="rId28" Type="http://schemas.openxmlformats.org/officeDocument/2006/relationships/image" Target="media/image9.wmf"/><Relationship Id="rId279" Type="http://schemas.openxmlformats.org/officeDocument/2006/relationships/oleObject" Target="embeddings/oleObject191.bin"/><Relationship Id="rId278" Type="http://schemas.openxmlformats.org/officeDocument/2006/relationships/oleObject" Target="embeddings/oleObject190.bin"/><Relationship Id="rId277" Type="http://schemas.openxmlformats.org/officeDocument/2006/relationships/oleObject" Target="embeddings/oleObject189.bin"/><Relationship Id="rId276" Type="http://schemas.openxmlformats.org/officeDocument/2006/relationships/oleObject" Target="embeddings/oleObject188.bin"/><Relationship Id="rId275" Type="http://schemas.openxmlformats.org/officeDocument/2006/relationships/oleObject" Target="embeddings/oleObject187.bin"/><Relationship Id="rId274" Type="http://schemas.openxmlformats.org/officeDocument/2006/relationships/oleObject" Target="embeddings/oleObject186.bin"/><Relationship Id="rId273" Type="http://schemas.openxmlformats.org/officeDocument/2006/relationships/oleObject" Target="embeddings/oleObject185.bin"/><Relationship Id="rId272" Type="http://schemas.openxmlformats.org/officeDocument/2006/relationships/oleObject" Target="embeddings/oleObject184.bin"/><Relationship Id="rId271" Type="http://schemas.openxmlformats.org/officeDocument/2006/relationships/oleObject" Target="embeddings/oleObject183.bin"/><Relationship Id="rId270" Type="http://schemas.openxmlformats.org/officeDocument/2006/relationships/oleObject" Target="embeddings/oleObject182.bin"/><Relationship Id="rId27" Type="http://schemas.openxmlformats.org/officeDocument/2006/relationships/oleObject" Target="embeddings/oleObject15.bin"/><Relationship Id="rId269" Type="http://schemas.openxmlformats.org/officeDocument/2006/relationships/oleObject" Target="embeddings/oleObject181.bin"/><Relationship Id="rId268" Type="http://schemas.openxmlformats.org/officeDocument/2006/relationships/oleObject" Target="embeddings/oleObject180.bin"/><Relationship Id="rId267" Type="http://schemas.openxmlformats.org/officeDocument/2006/relationships/oleObject" Target="embeddings/oleObject179.bin"/><Relationship Id="rId266" Type="http://schemas.openxmlformats.org/officeDocument/2006/relationships/oleObject" Target="embeddings/oleObject178.bin"/><Relationship Id="rId265" Type="http://schemas.openxmlformats.org/officeDocument/2006/relationships/oleObject" Target="embeddings/oleObject177.bin"/><Relationship Id="rId264" Type="http://schemas.openxmlformats.org/officeDocument/2006/relationships/oleObject" Target="embeddings/oleObject176.bin"/><Relationship Id="rId263" Type="http://schemas.openxmlformats.org/officeDocument/2006/relationships/oleObject" Target="embeddings/oleObject175.bin"/><Relationship Id="rId262" Type="http://schemas.openxmlformats.org/officeDocument/2006/relationships/image" Target="media/image84.wmf"/><Relationship Id="rId261" Type="http://schemas.openxmlformats.org/officeDocument/2006/relationships/oleObject" Target="embeddings/oleObject174.bin"/><Relationship Id="rId260" Type="http://schemas.openxmlformats.org/officeDocument/2006/relationships/image" Target="media/image83.wmf"/><Relationship Id="rId26" Type="http://schemas.openxmlformats.org/officeDocument/2006/relationships/image" Target="media/image8.wmf"/><Relationship Id="rId259" Type="http://schemas.openxmlformats.org/officeDocument/2006/relationships/oleObject" Target="embeddings/oleObject173.bin"/><Relationship Id="rId258" Type="http://schemas.openxmlformats.org/officeDocument/2006/relationships/image" Target="media/image82.wmf"/><Relationship Id="rId257" Type="http://schemas.openxmlformats.org/officeDocument/2006/relationships/oleObject" Target="embeddings/oleObject172.bin"/><Relationship Id="rId256" Type="http://schemas.openxmlformats.org/officeDocument/2006/relationships/image" Target="media/image81.wmf"/><Relationship Id="rId255" Type="http://schemas.openxmlformats.org/officeDocument/2006/relationships/oleObject" Target="embeddings/oleObject171.bin"/><Relationship Id="rId254" Type="http://schemas.openxmlformats.org/officeDocument/2006/relationships/oleObject" Target="embeddings/oleObject170.bin"/><Relationship Id="rId253" Type="http://schemas.openxmlformats.org/officeDocument/2006/relationships/image" Target="media/image80.wmf"/><Relationship Id="rId252" Type="http://schemas.openxmlformats.org/officeDocument/2006/relationships/oleObject" Target="embeddings/oleObject169.bin"/><Relationship Id="rId251" Type="http://schemas.openxmlformats.org/officeDocument/2006/relationships/image" Target="media/image79.wmf"/><Relationship Id="rId250" Type="http://schemas.openxmlformats.org/officeDocument/2006/relationships/oleObject" Target="embeddings/oleObject168.bin"/><Relationship Id="rId25" Type="http://schemas.openxmlformats.org/officeDocument/2006/relationships/oleObject" Target="embeddings/oleObject14.bin"/><Relationship Id="rId249" Type="http://schemas.openxmlformats.org/officeDocument/2006/relationships/image" Target="media/image78.wmf"/><Relationship Id="rId248" Type="http://schemas.openxmlformats.org/officeDocument/2006/relationships/oleObject" Target="embeddings/oleObject167.bin"/><Relationship Id="rId247" Type="http://schemas.openxmlformats.org/officeDocument/2006/relationships/image" Target="media/image77.wmf"/><Relationship Id="rId246" Type="http://schemas.openxmlformats.org/officeDocument/2006/relationships/oleObject" Target="embeddings/oleObject166.bin"/><Relationship Id="rId245" Type="http://schemas.openxmlformats.org/officeDocument/2006/relationships/image" Target="media/image76.wmf"/><Relationship Id="rId244" Type="http://schemas.openxmlformats.org/officeDocument/2006/relationships/oleObject" Target="embeddings/oleObject165.bin"/><Relationship Id="rId243" Type="http://schemas.openxmlformats.org/officeDocument/2006/relationships/image" Target="media/image75.wmf"/><Relationship Id="rId242" Type="http://schemas.openxmlformats.org/officeDocument/2006/relationships/oleObject" Target="embeddings/oleObject164.bin"/><Relationship Id="rId241" Type="http://schemas.openxmlformats.org/officeDocument/2006/relationships/image" Target="media/image74.wmf"/><Relationship Id="rId240" Type="http://schemas.openxmlformats.org/officeDocument/2006/relationships/oleObject" Target="embeddings/oleObject163.bin"/><Relationship Id="rId24" Type="http://schemas.openxmlformats.org/officeDocument/2006/relationships/image" Target="media/image7.wmf"/><Relationship Id="rId239" Type="http://schemas.openxmlformats.org/officeDocument/2006/relationships/image" Target="media/image73.wmf"/><Relationship Id="rId238" Type="http://schemas.openxmlformats.org/officeDocument/2006/relationships/oleObject" Target="embeddings/oleObject162.bin"/><Relationship Id="rId237" Type="http://schemas.openxmlformats.org/officeDocument/2006/relationships/image" Target="media/image72.wmf"/><Relationship Id="rId236" Type="http://schemas.openxmlformats.org/officeDocument/2006/relationships/oleObject" Target="embeddings/oleObject161.bin"/><Relationship Id="rId235" Type="http://schemas.openxmlformats.org/officeDocument/2006/relationships/image" Target="media/image71.wmf"/><Relationship Id="rId234" Type="http://schemas.openxmlformats.org/officeDocument/2006/relationships/oleObject" Target="embeddings/oleObject160.bin"/><Relationship Id="rId233" Type="http://schemas.openxmlformats.org/officeDocument/2006/relationships/oleObject" Target="embeddings/oleObject159.bin"/><Relationship Id="rId232" Type="http://schemas.openxmlformats.org/officeDocument/2006/relationships/oleObject" Target="embeddings/oleObject158.bin"/><Relationship Id="rId231" Type="http://schemas.openxmlformats.org/officeDocument/2006/relationships/oleObject" Target="embeddings/oleObject157.bin"/><Relationship Id="rId230" Type="http://schemas.openxmlformats.org/officeDocument/2006/relationships/oleObject" Target="embeddings/oleObject156.bin"/><Relationship Id="rId23" Type="http://schemas.openxmlformats.org/officeDocument/2006/relationships/oleObject" Target="embeddings/oleObject13.bin"/><Relationship Id="rId229" Type="http://schemas.openxmlformats.org/officeDocument/2006/relationships/oleObject" Target="embeddings/oleObject155.bin"/><Relationship Id="rId228" Type="http://schemas.openxmlformats.org/officeDocument/2006/relationships/oleObject" Target="embeddings/oleObject154.bin"/><Relationship Id="rId227" Type="http://schemas.openxmlformats.org/officeDocument/2006/relationships/oleObject" Target="embeddings/oleObject153.bin"/><Relationship Id="rId226" Type="http://schemas.openxmlformats.org/officeDocument/2006/relationships/oleObject" Target="embeddings/oleObject152.bin"/><Relationship Id="rId225" Type="http://schemas.openxmlformats.org/officeDocument/2006/relationships/oleObject" Target="embeddings/oleObject151.bin"/><Relationship Id="rId224" Type="http://schemas.openxmlformats.org/officeDocument/2006/relationships/oleObject" Target="embeddings/oleObject150.bin"/><Relationship Id="rId223" Type="http://schemas.openxmlformats.org/officeDocument/2006/relationships/image" Target="media/image70.wmf"/><Relationship Id="rId222" Type="http://schemas.openxmlformats.org/officeDocument/2006/relationships/oleObject" Target="embeddings/oleObject149.bin"/><Relationship Id="rId221" Type="http://schemas.openxmlformats.org/officeDocument/2006/relationships/image" Target="media/image69.wmf"/><Relationship Id="rId220" Type="http://schemas.openxmlformats.org/officeDocument/2006/relationships/oleObject" Target="embeddings/oleObject148.bin"/><Relationship Id="rId22" Type="http://schemas.openxmlformats.org/officeDocument/2006/relationships/oleObject" Target="embeddings/oleObject12.bin"/><Relationship Id="rId219" Type="http://schemas.openxmlformats.org/officeDocument/2006/relationships/image" Target="media/image68.wmf"/><Relationship Id="rId218" Type="http://schemas.openxmlformats.org/officeDocument/2006/relationships/oleObject" Target="embeddings/oleObject147.bin"/><Relationship Id="rId217" Type="http://schemas.openxmlformats.org/officeDocument/2006/relationships/image" Target="media/image67.wmf"/><Relationship Id="rId216" Type="http://schemas.openxmlformats.org/officeDocument/2006/relationships/oleObject" Target="embeddings/oleObject146.bin"/><Relationship Id="rId215" Type="http://schemas.openxmlformats.org/officeDocument/2006/relationships/image" Target="media/image66.wmf"/><Relationship Id="rId214" Type="http://schemas.openxmlformats.org/officeDocument/2006/relationships/oleObject" Target="embeddings/oleObject145.bin"/><Relationship Id="rId213" Type="http://schemas.openxmlformats.org/officeDocument/2006/relationships/image" Target="media/image65.wmf"/><Relationship Id="rId212" Type="http://schemas.openxmlformats.org/officeDocument/2006/relationships/oleObject" Target="embeddings/oleObject144.bin"/><Relationship Id="rId211" Type="http://schemas.openxmlformats.org/officeDocument/2006/relationships/image" Target="media/image64.wmf"/><Relationship Id="rId210" Type="http://schemas.openxmlformats.org/officeDocument/2006/relationships/oleObject" Target="embeddings/oleObject143.bin"/><Relationship Id="rId21" Type="http://schemas.openxmlformats.org/officeDocument/2006/relationships/oleObject" Target="embeddings/oleObject11.bin"/><Relationship Id="rId209" Type="http://schemas.openxmlformats.org/officeDocument/2006/relationships/oleObject" Target="embeddings/oleObject142.bin"/><Relationship Id="rId208" Type="http://schemas.openxmlformats.org/officeDocument/2006/relationships/oleObject" Target="embeddings/oleObject141.bin"/><Relationship Id="rId207" Type="http://schemas.openxmlformats.org/officeDocument/2006/relationships/image" Target="media/image63.wmf"/><Relationship Id="rId206" Type="http://schemas.openxmlformats.org/officeDocument/2006/relationships/oleObject" Target="embeddings/oleObject140.bin"/><Relationship Id="rId205" Type="http://schemas.openxmlformats.org/officeDocument/2006/relationships/image" Target="media/image62.wmf"/><Relationship Id="rId204" Type="http://schemas.openxmlformats.org/officeDocument/2006/relationships/oleObject" Target="embeddings/oleObject139.bin"/><Relationship Id="rId203" Type="http://schemas.openxmlformats.org/officeDocument/2006/relationships/oleObject" Target="embeddings/oleObject138.bin"/><Relationship Id="rId202" Type="http://schemas.openxmlformats.org/officeDocument/2006/relationships/oleObject" Target="embeddings/oleObject137.bin"/><Relationship Id="rId201" Type="http://schemas.openxmlformats.org/officeDocument/2006/relationships/oleObject" Target="embeddings/oleObject136.bin"/><Relationship Id="rId200" Type="http://schemas.openxmlformats.org/officeDocument/2006/relationships/oleObject" Target="embeddings/oleObject135.bin"/><Relationship Id="rId20" Type="http://schemas.openxmlformats.org/officeDocument/2006/relationships/oleObject" Target="embeddings/oleObject10.bin"/><Relationship Id="rId2" Type="http://schemas.openxmlformats.org/officeDocument/2006/relationships/settings" Target="settings.xml"/><Relationship Id="rId199" Type="http://schemas.openxmlformats.org/officeDocument/2006/relationships/oleObject" Target="embeddings/oleObject134.bin"/><Relationship Id="rId198" Type="http://schemas.openxmlformats.org/officeDocument/2006/relationships/oleObject" Target="embeddings/oleObject133.bin"/><Relationship Id="rId197" Type="http://schemas.openxmlformats.org/officeDocument/2006/relationships/oleObject" Target="embeddings/oleObject132.bin"/><Relationship Id="rId196" Type="http://schemas.openxmlformats.org/officeDocument/2006/relationships/oleObject" Target="embeddings/oleObject131.bin"/><Relationship Id="rId195" Type="http://schemas.openxmlformats.org/officeDocument/2006/relationships/oleObject" Target="embeddings/oleObject130.bin"/><Relationship Id="rId194" Type="http://schemas.openxmlformats.org/officeDocument/2006/relationships/oleObject" Target="embeddings/oleObject129.bin"/><Relationship Id="rId193" Type="http://schemas.openxmlformats.org/officeDocument/2006/relationships/oleObject" Target="embeddings/oleObject128.bin"/><Relationship Id="rId192" Type="http://schemas.openxmlformats.org/officeDocument/2006/relationships/oleObject" Target="embeddings/oleObject127.bin"/><Relationship Id="rId191" Type="http://schemas.openxmlformats.org/officeDocument/2006/relationships/oleObject" Target="embeddings/oleObject126.bin"/><Relationship Id="rId190" Type="http://schemas.openxmlformats.org/officeDocument/2006/relationships/oleObject" Target="embeddings/oleObject125.bin"/><Relationship Id="rId19" Type="http://schemas.openxmlformats.org/officeDocument/2006/relationships/oleObject" Target="embeddings/oleObject9.bin"/><Relationship Id="rId189" Type="http://schemas.openxmlformats.org/officeDocument/2006/relationships/oleObject" Target="embeddings/oleObject124.bin"/><Relationship Id="rId188" Type="http://schemas.openxmlformats.org/officeDocument/2006/relationships/oleObject" Target="embeddings/oleObject123.bin"/><Relationship Id="rId187" Type="http://schemas.openxmlformats.org/officeDocument/2006/relationships/oleObject" Target="embeddings/oleObject122.bin"/><Relationship Id="rId186" Type="http://schemas.openxmlformats.org/officeDocument/2006/relationships/image" Target="media/image61.wmf"/><Relationship Id="rId185" Type="http://schemas.openxmlformats.org/officeDocument/2006/relationships/oleObject" Target="embeddings/oleObject121.bin"/><Relationship Id="rId184" Type="http://schemas.openxmlformats.org/officeDocument/2006/relationships/image" Target="media/image60.wmf"/><Relationship Id="rId183" Type="http://schemas.openxmlformats.org/officeDocument/2006/relationships/oleObject" Target="embeddings/oleObject120.bin"/><Relationship Id="rId182" Type="http://schemas.openxmlformats.org/officeDocument/2006/relationships/image" Target="media/image59.wmf"/><Relationship Id="rId181" Type="http://schemas.openxmlformats.org/officeDocument/2006/relationships/oleObject" Target="embeddings/oleObject119.bin"/><Relationship Id="rId180" Type="http://schemas.openxmlformats.org/officeDocument/2006/relationships/image" Target="media/image58.wmf"/><Relationship Id="rId18" Type="http://schemas.openxmlformats.org/officeDocument/2006/relationships/oleObject" Target="embeddings/oleObject8.bin"/><Relationship Id="rId179" Type="http://schemas.openxmlformats.org/officeDocument/2006/relationships/oleObject" Target="embeddings/oleObject118.bin"/><Relationship Id="rId178" Type="http://schemas.openxmlformats.org/officeDocument/2006/relationships/oleObject" Target="embeddings/oleObject117.bin"/><Relationship Id="rId177" Type="http://schemas.openxmlformats.org/officeDocument/2006/relationships/image" Target="media/image57.wmf"/><Relationship Id="rId176" Type="http://schemas.openxmlformats.org/officeDocument/2006/relationships/oleObject" Target="embeddings/oleObject116.bin"/><Relationship Id="rId175" Type="http://schemas.openxmlformats.org/officeDocument/2006/relationships/image" Target="media/image56.wmf"/><Relationship Id="rId174" Type="http://schemas.openxmlformats.org/officeDocument/2006/relationships/oleObject" Target="embeddings/oleObject115.bin"/><Relationship Id="rId173" Type="http://schemas.openxmlformats.org/officeDocument/2006/relationships/image" Target="media/image55.wmf"/><Relationship Id="rId172" Type="http://schemas.openxmlformats.org/officeDocument/2006/relationships/oleObject" Target="embeddings/oleObject114.bin"/><Relationship Id="rId171" Type="http://schemas.openxmlformats.org/officeDocument/2006/relationships/image" Target="media/image54.wmf"/><Relationship Id="rId170" Type="http://schemas.openxmlformats.org/officeDocument/2006/relationships/oleObject" Target="embeddings/oleObject113.bin"/><Relationship Id="rId17" Type="http://schemas.openxmlformats.org/officeDocument/2006/relationships/oleObject" Target="embeddings/oleObject7.bin"/><Relationship Id="rId169" Type="http://schemas.openxmlformats.org/officeDocument/2006/relationships/image" Target="media/image53.wmf"/><Relationship Id="rId168" Type="http://schemas.openxmlformats.org/officeDocument/2006/relationships/oleObject" Target="embeddings/oleObject112.bin"/><Relationship Id="rId167" Type="http://schemas.openxmlformats.org/officeDocument/2006/relationships/image" Target="media/image52.wmf"/><Relationship Id="rId166" Type="http://schemas.openxmlformats.org/officeDocument/2006/relationships/oleObject" Target="embeddings/oleObject111.bin"/><Relationship Id="rId165" Type="http://schemas.openxmlformats.org/officeDocument/2006/relationships/image" Target="media/image51.wmf"/><Relationship Id="rId164" Type="http://schemas.openxmlformats.org/officeDocument/2006/relationships/oleObject" Target="embeddings/oleObject110.bin"/><Relationship Id="rId163" Type="http://schemas.openxmlformats.org/officeDocument/2006/relationships/image" Target="media/image50.wmf"/><Relationship Id="rId162" Type="http://schemas.openxmlformats.org/officeDocument/2006/relationships/oleObject" Target="embeddings/oleObject109.bin"/><Relationship Id="rId161" Type="http://schemas.openxmlformats.org/officeDocument/2006/relationships/image" Target="media/image49.wmf"/><Relationship Id="rId160" Type="http://schemas.openxmlformats.org/officeDocument/2006/relationships/oleObject" Target="embeddings/oleObject108.bin"/><Relationship Id="rId16" Type="http://schemas.openxmlformats.org/officeDocument/2006/relationships/image" Target="media/image6.wmf"/><Relationship Id="rId159" Type="http://schemas.openxmlformats.org/officeDocument/2006/relationships/image" Target="media/image48.wmf"/><Relationship Id="rId158" Type="http://schemas.openxmlformats.org/officeDocument/2006/relationships/oleObject" Target="embeddings/oleObject107.bin"/><Relationship Id="rId157" Type="http://schemas.openxmlformats.org/officeDocument/2006/relationships/image" Target="media/image47.wmf"/><Relationship Id="rId156" Type="http://schemas.openxmlformats.org/officeDocument/2006/relationships/oleObject" Target="embeddings/oleObject106.bin"/><Relationship Id="rId155" Type="http://schemas.openxmlformats.org/officeDocument/2006/relationships/image" Target="media/image46.wmf"/><Relationship Id="rId154" Type="http://schemas.openxmlformats.org/officeDocument/2006/relationships/oleObject" Target="embeddings/oleObject105.bin"/><Relationship Id="rId153" Type="http://schemas.openxmlformats.org/officeDocument/2006/relationships/oleObject" Target="embeddings/oleObject104.bin"/><Relationship Id="rId152" Type="http://schemas.openxmlformats.org/officeDocument/2006/relationships/oleObject" Target="embeddings/oleObject103.bin"/><Relationship Id="rId151" Type="http://schemas.openxmlformats.org/officeDocument/2006/relationships/oleObject" Target="embeddings/oleObject102.bin"/><Relationship Id="rId150" Type="http://schemas.openxmlformats.org/officeDocument/2006/relationships/oleObject" Target="embeddings/oleObject101.bin"/><Relationship Id="rId15" Type="http://schemas.openxmlformats.org/officeDocument/2006/relationships/oleObject" Target="embeddings/oleObject6.bin"/><Relationship Id="rId149" Type="http://schemas.openxmlformats.org/officeDocument/2006/relationships/oleObject" Target="embeddings/oleObject100.bin"/><Relationship Id="rId148" Type="http://schemas.openxmlformats.org/officeDocument/2006/relationships/oleObject" Target="embeddings/oleObject99.bin"/><Relationship Id="rId147" Type="http://schemas.openxmlformats.org/officeDocument/2006/relationships/image" Target="media/image45.wmf"/><Relationship Id="rId146" Type="http://schemas.openxmlformats.org/officeDocument/2006/relationships/oleObject" Target="embeddings/oleObject98.bin"/><Relationship Id="rId145" Type="http://schemas.openxmlformats.org/officeDocument/2006/relationships/image" Target="media/image44.wmf"/><Relationship Id="rId144" Type="http://schemas.openxmlformats.org/officeDocument/2006/relationships/oleObject" Target="embeddings/oleObject97.bin"/><Relationship Id="rId143" Type="http://schemas.openxmlformats.org/officeDocument/2006/relationships/image" Target="media/image43.wmf"/><Relationship Id="rId142" Type="http://schemas.openxmlformats.org/officeDocument/2006/relationships/oleObject" Target="embeddings/oleObject96.bin"/><Relationship Id="rId141" Type="http://schemas.openxmlformats.org/officeDocument/2006/relationships/oleObject" Target="embeddings/oleObject95.bin"/><Relationship Id="rId140" Type="http://schemas.openxmlformats.org/officeDocument/2006/relationships/oleObject" Target="embeddings/oleObject94.bin"/><Relationship Id="rId14" Type="http://schemas.openxmlformats.org/officeDocument/2006/relationships/image" Target="media/image5.wmf"/><Relationship Id="rId139" Type="http://schemas.openxmlformats.org/officeDocument/2006/relationships/oleObject" Target="embeddings/oleObject93.bin"/><Relationship Id="rId138" Type="http://schemas.openxmlformats.org/officeDocument/2006/relationships/oleObject" Target="embeddings/oleObject92.bin"/><Relationship Id="rId137" Type="http://schemas.openxmlformats.org/officeDocument/2006/relationships/oleObject" Target="embeddings/oleObject91.bin"/><Relationship Id="rId136" Type="http://schemas.openxmlformats.org/officeDocument/2006/relationships/image" Target="media/image42.wmf"/><Relationship Id="rId135" Type="http://schemas.openxmlformats.org/officeDocument/2006/relationships/oleObject" Target="embeddings/oleObject90.bin"/><Relationship Id="rId134" Type="http://schemas.openxmlformats.org/officeDocument/2006/relationships/image" Target="media/image41.wmf"/><Relationship Id="rId133" Type="http://schemas.openxmlformats.org/officeDocument/2006/relationships/oleObject" Target="embeddings/oleObject89.bin"/><Relationship Id="rId132" Type="http://schemas.openxmlformats.org/officeDocument/2006/relationships/oleObject" Target="embeddings/oleObject88.bin"/><Relationship Id="rId131" Type="http://schemas.openxmlformats.org/officeDocument/2006/relationships/oleObject" Target="embeddings/oleObject87.bin"/><Relationship Id="rId130" Type="http://schemas.openxmlformats.org/officeDocument/2006/relationships/oleObject" Target="embeddings/oleObject86.bin"/><Relationship Id="rId13" Type="http://schemas.openxmlformats.org/officeDocument/2006/relationships/oleObject" Target="embeddings/oleObject5.bin"/><Relationship Id="rId129" Type="http://schemas.openxmlformats.org/officeDocument/2006/relationships/oleObject" Target="embeddings/oleObject85.bin"/><Relationship Id="rId128" Type="http://schemas.openxmlformats.org/officeDocument/2006/relationships/oleObject" Target="embeddings/oleObject84.bin"/><Relationship Id="rId127" Type="http://schemas.openxmlformats.org/officeDocument/2006/relationships/oleObject" Target="embeddings/oleObject83.bin"/><Relationship Id="rId126" Type="http://schemas.openxmlformats.org/officeDocument/2006/relationships/oleObject" Target="embeddings/oleObject82.bin"/><Relationship Id="rId125" Type="http://schemas.openxmlformats.org/officeDocument/2006/relationships/oleObject" Target="embeddings/oleObject81.bin"/><Relationship Id="rId124" Type="http://schemas.openxmlformats.org/officeDocument/2006/relationships/oleObject" Target="embeddings/oleObject80.bin"/><Relationship Id="rId123" Type="http://schemas.openxmlformats.org/officeDocument/2006/relationships/oleObject" Target="embeddings/oleObject79.bin"/><Relationship Id="rId122" Type="http://schemas.openxmlformats.org/officeDocument/2006/relationships/image" Target="media/image40.wmf"/><Relationship Id="rId121" Type="http://schemas.openxmlformats.org/officeDocument/2006/relationships/oleObject" Target="embeddings/oleObject78.bin"/><Relationship Id="rId120" Type="http://schemas.openxmlformats.org/officeDocument/2006/relationships/image" Target="media/image39.wmf"/><Relationship Id="rId12" Type="http://schemas.openxmlformats.org/officeDocument/2006/relationships/image" Target="media/image4.wmf"/><Relationship Id="rId119" Type="http://schemas.openxmlformats.org/officeDocument/2006/relationships/oleObject" Target="embeddings/oleObject77.bin"/><Relationship Id="rId118" Type="http://schemas.openxmlformats.org/officeDocument/2006/relationships/oleObject" Target="embeddings/oleObject76.bin"/><Relationship Id="rId117" Type="http://schemas.openxmlformats.org/officeDocument/2006/relationships/image" Target="media/image38.wmf"/><Relationship Id="rId116" Type="http://schemas.openxmlformats.org/officeDocument/2006/relationships/oleObject" Target="embeddings/oleObject75.bin"/><Relationship Id="rId115" Type="http://schemas.openxmlformats.org/officeDocument/2006/relationships/image" Target="media/image37.wmf"/><Relationship Id="rId114" Type="http://schemas.openxmlformats.org/officeDocument/2006/relationships/oleObject" Target="embeddings/oleObject74.bin"/><Relationship Id="rId113" Type="http://schemas.openxmlformats.org/officeDocument/2006/relationships/image" Target="media/image36.wmf"/><Relationship Id="rId112" Type="http://schemas.openxmlformats.org/officeDocument/2006/relationships/oleObject" Target="embeddings/oleObject73.bin"/><Relationship Id="rId111" Type="http://schemas.openxmlformats.org/officeDocument/2006/relationships/image" Target="media/image35.wmf"/><Relationship Id="rId110" Type="http://schemas.openxmlformats.org/officeDocument/2006/relationships/oleObject" Target="embeddings/oleObject72.bin"/><Relationship Id="rId11" Type="http://schemas.openxmlformats.org/officeDocument/2006/relationships/oleObject" Target="embeddings/oleObject4.bin"/><Relationship Id="rId109" Type="http://schemas.openxmlformats.org/officeDocument/2006/relationships/image" Target="media/image34.wmf"/><Relationship Id="rId108" Type="http://schemas.openxmlformats.org/officeDocument/2006/relationships/oleObject" Target="embeddings/oleObject71.bin"/><Relationship Id="rId107" Type="http://schemas.openxmlformats.org/officeDocument/2006/relationships/image" Target="media/image33.wmf"/><Relationship Id="rId106" Type="http://schemas.openxmlformats.org/officeDocument/2006/relationships/oleObject" Target="embeddings/oleObject70.bin"/><Relationship Id="rId105" Type="http://schemas.openxmlformats.org/officeDocument/2006/relationships/oleObject" Target="embeddings/oleObject69.bin"/><Relationship Id="rId104" Type="http://schemas.openxmlformats.org/officeDocument/2006/relationships/oleObject" Target="embeddings/oleObject68.bin"/><Relationship Id="rId103" Type="http://schemas.openxmlformats.org/officeDocument/2006/relationships/oleObject" Target="embeddings/oleObject67.bin"/><Relationship Id="rId102" Type="http://schemas.openxmlformats.org/officeDocument/2006/relationships/oleObject" Target="embeddings/oleObject66.bin"/><Relationship Id="rId101" Type="http://schemas.openxmlformats.org/officeDocument/2006/relationships/oleObject" Target="embeddings/oleObject65.bin"/><Relationship Id="rId100" Type="http://schemas.openxmlformats.org/officeDocument/2006/relationships/oleObject" Target="embeddings/oleObject64.bin"/><Relationship Id="rId10" Type="http://schemas.openxmlformats.org/officeDocument/2006/relationships/image" Target="media/image3.wmf"/><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tags>
    <s:tag s:spid="_x0000_s1026">
      <s:item s:name="KSO_DOCER_RESOURCE_TRACE_INFO" s:val="{&quot;id&quot;:&quot;&quot;,&quot;origin&quot;:0,&quot;type&quot;:&quot;wordart&quot;,&quot;user&quot;:&quot;875962742&quot;}"/>
    </s:tag>
  </s:tag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32</Pages>
  <Words>0</Words>
  <Characters>0</Characters>
  <Lines>0</Lines>
  <Paragraphs>0</Paragraphs>
  <TotalTime>0</TotalTime>
  <ScaleCrop>false</ScaleCrop>
  <LinksUpToDate>false</LinksUpToDate>
  <CharactersWithSpaces>59</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2023-09-21T09:48:00Z</dcterms:created>
  <dc:creator>田</dc:creator>
  <cp:lastModifiedBy>杨伟敏</cp:lastModifiedBy>
  <dcterms:modified xsi:type="dcterms:W3CDTF">2024-07-26T05:30:06Z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1758163117E7438098987E41B528A899_13</vt:lpwstr>
  </property>
</Properties>
</file>