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0F0" w:rsidRDefault="008811C4">
      <w:pPr>
        <w:rPr>
          <w:rFonts w:ascii="黑体" w:eastAsia="黑体" w:hAnsi="黑体" w:cs="黑体"/>
          <w:sz w:val="32"/>
          <w:szCs w:val="32"/>
        </w:rPr>
      </w:pPr>
      <w:r>
        <w:rPr>
          <w:rFonts w:ascii="黑体" w:eastAsia="黑体" w:hAnsi="黑体" w:cs="黑体" w:hint="eastAsia"/>
          <w:sz w:val="32"/>
          <w:szCs w:val="32"/>
        </w:rPr>
        <w:t>附件1</w:t>
      </w:r>
    </w:p>
    <w:p w:rsidR="007D7402" w:rsidRDefault="008811C4">
      <w:pPr>
        <w:spacing w:line="680" w:lineRule="exact"/>
        <w:jc w:val="center"/>
        <w:rPr>
          <w:rFonts w:ascii="方正小标宋简体" w:eastAsia="方正小标宋简体" w:hAnsi="方正小标宋简体" w:cs="方正小标宋简体" w:hint="eastAsia"/>
          <w:sz w:val="36"/>
          <w:szCs w:val="36"/>
        </w:rPr>
      </w:pPr>
      <w:r>
        <w:rPr>
          <w:rFonts w:ascii="方正小标宋简体" w:eastAsia="方正小标宋简体" w:hAnsi="方正小标宋简体" w:cs="方正小标宋简体" w:hint="eastAsia"/>
          <w:sz w:val="36"/>
          <w:szCs w:val="36"/>
        </w:rPr>
        <w:t>2026年第二届全国健身气功·太极养生杖</w:t>
      </w:r>
    </w:p>
    <w:p w:rsidR="008000F0" w:rsidRDefault="008811C4">
      <w:pPr>
        <w:spacing w:line="68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交流比赛大会暨段位积分赛竞赛规程</w:t>
      </w:r>
    </w:p>
    <w:p w:rsidR="008000F0" w:rsidRDefault="008000F0">
      <w:pPr>
        <w:jc w:val="center"/>
        <w:rPr>
          <w:rFonts w:ascii="宋体" w:hAnsi="宋体"/>
          <w:sz w:val="36"/>
          <w:szCs w:val="36"/>
        </w:rPr>
      </w:pPr>
    </w:p>
    <w:p w:rsidR="008000F0" w:rsidRDefault="008811C4">
      <w:pPr>
        <w:pStyle w:val="4"/>
        <w:spacing w:line="560" w:lineRule="exact"/>
        <w:ind w:left="1060" w:hanging="420"/>
        <w:jc w:val="both"/>
        <w:rPr>
          <w:rStyle w:val="aa"/>
          <w:rFonts w:ascii="黑体" w:eastAsia="黑体" w:hAnsi="黑体"/>
          <w:b w:val="0"/>
          <w:bCs w:val="0"/>
          <w:spacing w:val="0"/>
          <w:sz w:val="32"/>
          <w:szCs w:val="32"/>
        </w:rPr>
      </w:pPr>
      <w:r>
        <w:rPr>
          <w:rStyle w:val="aa"/>
          <w:rFonts w:ascii="黑体" w:eastAsia="黑体" w:hAnsi="黑体" w:hint="eastAsia"/>
          <w:b w:val="0"/>
          <w:bCs w:val="0"/>
          <w:spacing w:val="0"/>
          <w:sz w:val="32"/>
          <w:szCs w:val="32"/>
        </w:rPr>
        <w:t>一、比赛名称</w:t>
      </w:r>
    </w:p>
    <w:p w:rsidR="008000F0" w:rsidRDefault="008811C4">
      <w:pPr>
        <w:pStyle w:val="4"/>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2026年第二届全国健身气功·太极养生杖交流比赛大会暨段位积分赛</w:t>
      </w:r>
    </w:p>
    <w:p w:rsidR="008000F0" w:rsidRDefault="008811C4">
      <w:pPr>
        <w:pStyle w:val="4"/>
        <w:spacing w:line="560" w:lineRule="exact"/>
        <w:ind w:left="1060" w:hanging="420"/>
        <w:jc w:val="both"/>
        <w:rPr>
          <w:rStyle w:val="aa"/>
          <w:rFonts w:ascii="黑体" w:eastAsia="黑体" w:hAnsi="黑体"/>
          <w:b w:val="0"/>
          <w:bCs w:val="0"/>
          <w:spacing w:val="0"/>
          <w:sz w:val="32"/>
          <w:szCs w:val="32"/>
        </w:rPr>
      </w:pPr>
      <w:r>
        <w:rPr>
          <w:rStyle w:val="aa"/>
          <w:rFonts w:ascii="黑体" w:eastAsia="黑体" w:hAnsi="黑体" w:hint="eastAsia"/>
          <w:b w:val="0"/>
          <w:bCs w:val="0"/>
          <w:spacing w:val="0"/>
          <w:sz w:val="32"/>
          <w:szCs w:val="32"/>
        </w:rPr>
        <w:t>二、比赛时间</w:t>
      </w:r>
    </w:p>
    <w:p w:rsidR="008000F0" w:rsidRDefault="008811C4">
      <w:pPr>
        <w:spacing w:line="58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2026年8</w:t>
      </w:r>
      <w:r>
        <w:rPr>
          <w:rFonts w:ascii="仿宋_GB2312" w:eastAsia="仿宋_GB2312" w:hAnsi="仿宋_GB2312" w:hint="eastAsia"/>
          <w:color w:val="000000"/>
          <w:sz w:val="32"/>
          <w:szCs w:val="32"/>
        </w:rPr>
        <w:t>月15日至16日（14日报到，17日离会）</w:t>
      </w:r>
    </w:p>
    <w:p w:rsidR="008000F0" w:rsidRDefault="008811C4">
      <w:pPr>
        <w:pStyle w:val="4"/>
        <w:numPr>
          <w:ilvl w:val="0"/>
          <w:numId w:val="1"/>
        </w:numPr>
        <w:spacing w:line="560" w:lineRule="exact"/>
        <w:ind w:left="1060" w:hanging="420"/>
        <w:jc w:val="both"/>
        <w:rPr>
          <w:rStyle w:val="aa"/>
          <w:rFonts w:ascii="黑体" w:eastAsia="黑体" w:hAnsi="黑体"/>
          <w:b w:val="0"/>
          <w:bCs w:val="0"/>
          <w:spacing w:val="0"/>
          <w:sz w:val="32"/>
          <w:szCs w:val="32"/>
        </w:rPr>
      </w:pPr>
      <w:r>
        <w:rPr>
          <w:rStyle w:val="aa"/>
          <w:rFonts w:ascii="黑体" w:eastAsia="黑体" w:hAnsi="黑体" w:hint="eastAsia"/>
          <w:b w:val="0"/>
          <w:bCs w:val="0"/>
          <w:spacing w:val="0"/>
          <w:sz w:val="32"/>
          <w:szCs w:val="32"/>
        </w:rPr>
        <w:t>比赛地点</w:t>
      </w:r>
    </w:p>
    <w:p w:rsidR="008000F0" w:rsidRDefault="008811C4">
      <w:pPr>
        <w:pStyle w:val="4"/>
        <w:spacing w:line="560" w:lineRule="exact"/>
        <w:ind w:left="640"/>
        <w:jc w:val="both"/>
        <w:rPr>
          <w:rFonts w:ascii="仿宋_GB2312" w:eastAsia="仿宋_GB2312" w:hAnsi="仿宋_GB2312"/>
          <w:b w:val="0"/>
          <w:bCs w:val="0"/>
          <w:color w:val="000000"/>
          <w:spacing w:val="0"/>
          <w:sz w:val="32"/>
          <w:szCs w:val="32"/>
        </w:rPr>
      </w:pPr>
      <w:r>
        <w:rPr>
          <w:rFonts w:ascii="仿宋_GB2312" w:eastAsia="仿宋_GB2312" w:hAnsi="仿宋_GB2312" w:hint="eastAsia"/>
          <w:b w:val="0"/>
          <w:bCs w:val="0"/>
          <w:color w:val="000000"/>
          <w:spacing w:val="0"/>
          <w:sz w:val="32"/>
          <w:szCs w:val="32"/>
        </w:rPr>
        <w:t>济源市王屋山景区</w:t>
      </w:r>
    </w:p>
    <w:p w:rsidR="008000F0" w:rsidRDefault="008811C4">
      <w:pPr>
        <w:pStyle w:val="4"/>
        <w:spacing w:line="560" w:lineRule="exact"/>
        <w:ind w:left="1060" w:hanging="420"/>
        <w:jc w:val="both"/>
        <w:rPr>
          <w:rStyle w:val="aa"/>
          <w:rFonts w:ascii="黑体" w:eastAsia="黑体" w:hAnsi="黑体"/>
          <w:b w:val="0"/>
          <w:bCs w:val="0"/>
          <w:spacing w:val="0"/>
          <w:sz w:val="32"/>
          <w:szCs w:val="32"/>
        </w:rPr>
      </w:pPr>
      <w:r>
        <w:rPr>
          <w:rStyle w:val="aa"/>
          <w:rFonts w:ascii="黑体" w:eastAsia="黑体" w:hAnsi="黑体" w:hint="eastAsia"/>
          <w:b w:val="0"/>
          <w:bCs w:val="0"/>
          <w:spacing w:val="0"/>
          <w:sz w:val="32"/>
          <w:szCs w:val="32"/>
        </w:rPr>
        <w:t>四、主办单位</w:t>
      </w:r>
    </w:p>
    <w:p w:rsidR="008000F0" w:rsidRDefault="008811C4">
      <w:pPr>
        <w:spacing w:line="58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国家体育总局健身气功管理中心</w:t>
      </w:r>
    </w:p>
    <w:p w:rsidR="008000F0" w:rsidRDefault="008811C4">
      <w:pPr>
        <w:spacing w:line="58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中国健身气功协会</w:t>
      </w:r>
    </w:p>
    <w:p w:rsidR="008000F0" w:rsidRDefault="008811C4">
      <w:pPr>
        <w:pStyle w:val="4"/>
        <w:spacing w:line="560" w:lineRule="exact"/>
        <w:ind w:left="1060" w:hanging="420"/>
        <w:jc w:val="both"/>
        <w:rPr>
          <w:rStyle w:val="aa"/>
          <w:rFonts w:ascii="黑体" w:eastAsia="黑体" w:hAnsi="黑体"/>
          <w:b w:val="0"/>
          <w:bCs w:val="0"/>
          <w:spacing w:val="0"/>
          <w:sz w:val="32"/>
          <w:szCs w:val="32"/>
        </w:rPr>
      </w:pPr>
      <w:r>
        <w:rPr>
          <w:rStyle w:val="aa"/>
          <w:rFonts w:ascii="黑体" w:eastAsia="黑体" w:hAnsi="黑体" w:hint="eastAsia"/>
          <w:b w:val="0"/>
          <w:bCs w:val="0"/>
          <w:spacing w:val="0"/>
          <w:sz w:val="32"/>
          <w:szCs w:val="32"/>
        </w:rPr>
        <w:t>五、承办单位</w:t>
      </w:r>
    </w:p>
    <w:p w:rsidR="008000F0" w:rsidRDefault="008811C4">
      <w:pPr>
        <w:spacing w:line="580" w:lineRule="exact"/>
        <w:ind w:firstLineChars="200" w:firstLine="640"/>
        <w:rPr>
          <w:rFonts w:ascii="仿宋_GB2312" w:eastAsia="仿宋_GB2312" w:hAnsi="仿宋_GB2312"/>
          <w:color w:val="000000"/>
          <w:sz w:val="32"/>
          <w:szCs w:val="32"/>
        </w:rPr>
      </w:pPr>
      <w:r>
        <w:rPr>
          <w:rFonts w:ascii="仿宋_GB2312" w:eastAsia="仿宋_GB2312" w:hAnsi="仿宋_GB2312" w:hint="eastAsia"/>
          <w:color w:val="000000"/>
          <w:sz w:val="32"/>
          <w:szCs w:val="32"/>
        </w:rPr>
        <w:t>河南省全民健身中心</w:t>
      </w:r>
    </w:p>
    <w:p w:rsidR="008000F0" w:rsidRDefault="008811C4">
      <w:pPr>
        <w:spacing w:line="580" w:lineRule="exact"/>
        <w:ind w:firstLineChars="200" w:firstLine="640"/>
        <w:rPr>
          <w:rFonts w:ascii="仿宋_GB2312" w:eastAsia="仿宋_GB2312" w:hAnsi="仿宋_GB2312"/>
          <w:color w:val="000000"/>
          <w:sz w:val="32"/>
          <w:szCs w:val="32"/>
        </w:rPr>
      </w:pPr>
      <w:r>
        <w:rPr>
          <w:rFonts w:ascii="仿宋_GB2312" w:eastAsia="仿宋_GB2312" w:hAnsi="仿宋_GB2312" w:hint="eastAsia"/>
          <w:color w:val="000000"/>
          <w:sz w:val="32"/>
          <w:szCs w:val="32"/>
        </w:rPr>
        <w:t>济源示范区教育体育局</w:t>
      </w:r>
    </w:p>
    <w:p w:rsidR="008000F0" w:rsidRDefault="008811C4">
      <w:pPr>
        <w:spacing w:line="580" w:lineRule="exact"/>
        <w:ind w:firstLineChars="200" w:firstLine="640"/>
        <w:rPr>
          <w:rFonts w:ascii="仿宋_GB2312" w:eastAsia="仿宋_GB2312" w:hAnsi="仿宋_GB2312"/>
          <w:color w:val="000000"/>
          <w:sz w:val="32"/>
          <w:szCs w:val="32"/>
        </w:rPr>
      </w:pPr>
      <w:r>
        <w:rPr>
          <w:rFonts w:ascii="仿宋_GB2312" w:eastAsia="仿宋_GB2312" w:hAnsi="仿宋_GB2312" w:hint="eastAsia"/>
          <w:color w:val="000000"/>
          <w:sz w:val="32"/>
          <w:szCs w:val="32"/>
        </w:rPr>
        <w:t>河南王屋文旅集团有限公司</w:t>
      </w:r>
    </w:p>
    <w:p w:rsidR="008000F0" w:rsidRDefault="008811C4">
      <w:pPr>
        <w:pStyle w:val="4"/>
        <w:spacing w:line="560" w:lineRule="exact"/>
        <w:ind w:left="1060" w:hanging="420"/>
        <w:jc w:val="both"/>
        <w:rPr>
          <w:rStyle w:val="aa"/>
          <w:rFonts w:ascii="黑体" w:eastAsia="黑体" w:hAnsi="黑体"/>
          <w:b w:val="0"/>
          <w:bCs w:val="0"/>
          <w:color w:val="000000"/>
          <w:spacing w:val="0"/>
          <w:sz w:val="32"/>
          <w:szCs w:val="32"/>
        </w:rPr>
      </w:pPr>
      <w:r>
        <w:rPr>
          <w:rStyle w:val="aa"/>
          <w:rFonts w:ascii="黑体" w:eastAsia="黑体" w:hAnsi="黑体" w:hint="eastAsia"/>
          <w:b w:val="0"/>
          <w:bCs w:val="0"/>
          <w:color w:val="000000"/>
          <w:spacing w:val="0"/>
          <w:sz w:val="32"/>
          <w:szCs w:val="32"/>
        </w:rPr>
        <w:t>六、协办单位</w:t>
      </w:r>
    </w:p>
    <w:p w:rsidR="008000F0" w:rsidRDefault="008811C4">
      <w:pPr>
        <w:pStyle w:val="4"/>
        <w:spacing w:line="560" w:lineRule="exact"/>
        <w:ind w:left="1060" w:hanging="420"/>
        <w:jc w:val="both"/>
        <w:rPr>
          <w:rFonts w:ascii="仿宋_GB2312" w:eastAsia="仿宋_GB2312" w:hAnsi="仿宋_GB2312"/>
          <w:b w:val="0"/>
          <w:bCs w:val="0"/>
          <w:color w:val="000000"/>
          <w:spacing w:val="0"/>
          <w:sz w:val="32"/>
          <w:szCs w:val="32"/>
        </w:rPr>
      </w:pPr>
      <w:r>
        <w:rPr>
          <w:rFonts w:ascii="仿宋_GB2312" w:eastAsia="仿宋_GB2312" w:hAnsi="仿宋_GB2312" w:hint="eastAsia"/>
          <w:b w:val="0"/>
          <w:bCs w:val="0"/>
          <w:color w:val="000000"/>
          <w:spacing w:val="0"/>
          <w:sz w:val="32"/>
          <w:szCs w:val="32"/>
        </w:rPr>
        <w:t>济源奇力体育产业发展有限公司</w:t>
      </w:r>
    </w:p>
    <w:p w:rsidR="008000F0" w:rsidRDefault="008811C4">
      <w:pPr>
        <w:pStyle w:val="4"/>
        <w:spacing w:line="560" w:lineRule="exact"/>
        <w:ind w:left="1060" w:hanging="420"/>
        <w:jc w:val="both"/>
        <w:rPr>
          <w:rFonts w:ascii="仿宋_GB2312" w:eastAsia="仿宋_GB2312" w:hAnsi="仿宋_GB2312"/>
          <w:b w:val="0"/>
          <w:bCs w:val="0"/>
          <w:color w:val="000000"/>
          <w:spacing w:val="0"/>
          <w:sz w:val="32"/>
          <w:szCs w:val="32"/>
        </w:rPr>
      </w:pPr>
      <w:r>
        <w:rPr>
          <w:rFonts w:ascii="仿宋_GB2312" w:eastAsia="仿宋_GB2312" w:hAnsi="仿宋_GB2312" w:hint="eastAsia"/>
          <w:b w:val="0"/>
          <w:bCs w:val="0"/>
          <w:color w:val="000000"/>
          <w:spacing w:val="0"/>
          <w:sz w:val="32"/>
          <w:szCs w:val="32"/>
        </w:rPr>
        <w:t>济源市健身气功协会</w:t>
      </w:r>
    </w:p>
    <w:p w:rsidR="008000F0" w:rsidRDefault="008811C4">
      <w:pPr>
        <w:pStyle w:val="4"/>
        <w:spacing w:line="560" w:lineRule="exact"/>
        <w:ind w:left="1060" w:hanging="420"/>
        <w:jc w:val="both"/>
        <w:rPr>
          <w:rStyle w:val="aa"/>
          <w:rFonts w:ascii="黑体" w:eastAsia="黑体" w:hAnsi="黑体"/>
          <w:b w:val="0"/>
          <w:bCs w:val="0"/>
          <w:spacing w:val="0"/>
          <w:sz w:val="32"/>
          <w:szCs w:val="32"/>
        </w:rPr>
      </w:pPr>
      <w:r>
        <w:rPr>
          <w:rStyle w:val="aa"/>
          <w:rFonts w:ascii="黑体" w:eastAsia="黑体" w:hAnsi="黑体" w:hint="eastAsia"/>
          <w:b w:val="0"/>
          <w:bCs w:val="0"/>
          <w:spacing w:val="0"/>
          <w:sz w:val="32"/>
          <w:szCs w:val="32"/>
        </w:rPr>
        <w:t>七、竞赛项目</w:t>
      </w:r>
    </w:p>
    <w:p w:rsidR="008000F0" w:rsidRDefault="008811C4">
      <w:pPr>
        <w:pStyle w:val="4"/>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健身气功·太极养生杖</w:t>
      </w:r>
    </w:p>
    <w:p w:rsidR="008000F0" w:rsidRDefault="008811C4">
      <w:pPr>
        <w:pStyle w:val="4"/>
        <w:spacing w:line="560" w:lineRule="exact"/>
        <w:ind w:left="1060" w:hanging="420"/>
        <w:jc w:val="both"/>
        <w:rPr>
          <w:rStyle w:val="aa"/>
          <w:rFonts w:ascii="黑体" w:eastAsia="黑体" w:hAnsi="黑体"/>
          <w:b w:val="0"/>
          <w:bCs w:val="0"/>
          <w:spacing w:val="0"/>
          <w:sz w:val="32"/>
          <w:szCs w:val="32"/>
        </w:rPr>
      </w:pPr>
      <w:r>
        <w:rPr>
          <w:rStyle w:val="aa"/>
          <w:rFonts w:ascii="黑体" w:eastAsia="黑体" w:hAnsi="黑体" w:hint="eastAsia"/>
          <w:b w:val="0"/>
          <w:bCs w:val="0"/>
          <w:spacing w:val="0"/>
          <w:sz w:val="32"/>
          <w:szCs w:val="32"/>
        </w:rPr>
        <w:t>八、竞赛组别</w:t>
      </w:r>
    </w:p>
    <w:p w:rsidR="008000F0" w:rsidRDefault="008811C4">
      <w:pPr>
        <w:pStyle w:val="4"/>
        <w:numPr>
          <w:ilvl w:val="0"/>
          <w:numId w:val="2"/>
        </w:numPr>
        <w:spacing w:line="560" w:lineRule="exact"/>
        <w:ind w:firstLineChars="200" w:firstLine="640"/>
        <w:jc w:val="left"/>
        <w:rPr>
          <w:rStyle w:val="aa"/>
          <w:rFonts w:ascii="楷体" w:eastAsia="楷体" w:hAnsi="楷体" w:cs="楷体"/>
          <w:b w:val="0"/>
          <w:bCs w:val="0"/>
          <w:spacing w:val="0"/>
          <w:sz w:val="32"/>
          <w:szCs w:val="32"/>
        </w:rPr>
      </w:pPr>
      <w:r>
        <w:rPr>
          <w:rStyle w:val="aa"/>
          <w:rFonts w:ascii="楷体" w:eastAsia="楷体" w:hAnsi="楷体" w:cs="楷体" w:hint="eastAsia"/>
          <w:b w:val="0"/>
          <w:bCs w:val="0"/>
          <w:spacing w:val="0"/>
          <w:sz w:val="32"/>
          <w:szCs w:val="32"/>
        </w:rPr>
        <w:lastRenderedPageBreak/>
        <w:t>集体赛</w:t>
      </w:r>
    </w:p>
    <w:p w:rsidR="008000F0" w:rsidRDefault="008811C4">
      <w:pPr>
        <w:pStyle w:val="4"/>
        <w:spacing w:line="560" w:lineRule="exact"/>
        <w:ind w:firstLineChars="200" w:firstLine="640"/>
        <w:jc w:val="left"/>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1.双人组：上场运动员2人，按照性别划分为男子双人组</w:t>
      </w:r>
      <w:r>
        <w:rPr>
          <w:rStyle w:val="aa"/>
          <w:rFonts w:ascii="仿宋_GB2312" w:eastAsia="仿宋_GB2312" w:hAnsi="仿宋" w:hint="eastAsia"/>
          <w:b w:val="0"/>
          <w:bCs w:val="0"/>
          <w:color w:val="5B9BD5"/>
          <w:spacing w:val="0"/>
          <w:sz w:val="32"/>
          <w:szCs w:val="32"/>
        </w:rPr>
        <w:t>、</w:t>
      </w:r>
      <w:r>
        <w:rPr>
          <w:rStyle w:val="aa"/>
          <w:rFonts w:ascii="仿宋_GB2312" w:eastAsia="仿宋_GB2312" w:hAnsi="仿宋" w:hint="eastAsia"/>
          <w:b w:val="0"/>
          <w:bCs w:val="0"/>
          <w:spacing w:val="0"/>
          <w:sz w:val="32"/>
          <w:szCs w:val="32"/>
        </w:rPr>
        <w:t>女子双人组</w:t>
      </w:r>
      <w:r>
        <w:rPr>
          <w:rStyle w:val="aa"/>
          <w:rFonts w:ascii="仿宋_GB2312" w:eastAsia="仿宋_GB2312" w:hAnsi="仿宋" w:hint="eastAsia"/>
          <w:b w:val="0"/>
          <w:bCs w:val="0"/>
          <w:color w:val="000000"/>
          <w:spacing w:val="0"/>
          <w:sz w:val="32"/>
          <w:szCs w:val="32"/>
        </w:rPr>
        <w:t>、</w:t>
      </w:r>
      <w:bookmarkStart w:id="0" w:name="_Hlk196062878"/>
      <w:r>
        <w:rPr>
          <w:rStyle w:val="aa"/>
          <w:rFonts w:ascii="仿宋_GB2312" w:eastAsia="仿宋_GB2312" w:hAnsi="仿宋" w:hint="eastAsia"/>
          <w:b w:val="0"/>
          <w:bCs w:val="0"/>
          <w:color w:val="000000"/>
          <w:spacing w:val="0"/>
          <w:sz w:val="32"/>
          <w:szCs w:val="32"/>
        </w:rPr>
        <w:t>混合双人组</w:t>
      </w:r>
      <w:bookmarkEnd w:id="0"/>
      <w:r>
        <w:rPr>
          <w:rStyle w:val="aa"/>
          <w:rFonts w:ascii="仿宋_GB2312" w:eastAsia="仿宋_GB2312" w:hAnsi="仿宋" w:hint="eastAsia"/>
          <w:b w:val="0"/>
          <w:bCs w:val="0"/>
          <w:color w:val="000000"/>
          <w:spacing w:val="0"/>
          <w:sz w:val="32"/>
          <w:szCs w:val="32"/>
        </w:rPr>
        <w:t>。</w:t>
      </w:r>
    </w:p>
    <w:p w:rsidR="008000F0" w:rsidRDefault="008811C4">
      <w:pPr>
        <w:pStyle w:val="4"/>
        <w:spacing w:line="560" w:lineRule="exact"/>
        <w:ind w:firstLineChars="200" w:firstLine="640"/>
        <w:jc w:val="left"/>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2.多人组：上场运动员4-6人，其中男性队员不少于1人。</w:t>
      </w:r>
    </w:p>
    <w:p w:rsidR="008000F0" w:rsidRDefault="008811C4">
      <w:pPr>
        <w:pStyle w:val="4"/>
        <w:spacing w:line="560" w:lineRule="exact"/>
        <w:ind w:firstLineChars="200" w:firstLine="640"/>
        <w:jc w:val="left"/>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其中，集体赛参赛运动员年龄限制在18至65周岁（1961年1月1日至2008年12月31日出生）。</w:t>
      </w:r>
    </w:p>
    <w:p w:rsidR="008000F0" w:rsidRDefault="008811C4">
      <w:pPr>
        <w:pStyle w:val="4"/>
        <w:spacing w:line="560" w:lineRule="exact"/>
        <w:ind w:firstLineChars="200" w:firstLine="640"/>
        <w:jc w:val="left"/>
        <w:rPr>
          <w:rStyle w:val="aa"/>
          <w:rFonts w:ascii="楷体" w:eastAsia="楷体" w:hAnsi="楷体" w:cs="楷体"/>
          <w:b w:val="0"/>
          <w:bCs w:val="0"/>
          <w:spacing w:val="0"/>
          <w:sz w:val="32"/>
          <w:szCs w:val="32"/>
        </w:rPr>
      </w:pPr>
      <w:r>
        <w:rPr>
          <w:rStyle w:val="aa"/>
          <w:rFonts w:ascii="楷体" w:eastAsia="楷体" w:hAnsi="楷体" w:cs="楷体" w:hint="eastAsia"/>
          <w:b w:val="0"/>
          <w:bCs w:val="0"/>
          <w:spacing w:val="0"/>
          <w:sz w:val="32"/>
          <w:szCs w:val="32"/>
        </w:rPr>
        <w:t>（二）个人赛</w:t>
      </w:r>
    </w:p>
    <w:p w:rsidR="008000F0" w:rsidRDefault="008811C4">
      <w:pPr>
        <w:pStyle w:val="4"/>
        <w:spacing w:line="560" w:lineRule="exact"/>
        <w:ind w:firstLineChars="200" w:firstLine="640"/>
        <w:jc w:val="left"/>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1.男子个人赛（青年组、中年组、银龄组）</w:t>
      </w:r>
    </w:p>
    <w:p w:rsidR="008000F0" w:rsidRDefault="008811C4">
      <w:pPr>
        <w:pStyle w:val="4"/>
        <w:spacing w:line="560" w:lineRule="exact"/>
        <w:ind w:firstLineChars="200" w:firstLine="640"/>
        <w:jc w:val="left"/>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2.女子个人赛（青年组、中年组、银龄组）</w:t>
      </w:r>
    </w:p>
    <w:p w:rsidR="008000F0" w:rsidRDefault="008811C4">
      <w:pPr>
        <w:pStyle w:val="4"/>
        <w:spacing w:line="560" w:lineRule="exact"/>
        <w:ind w:firstLineChars="200" w:firstLine="640"/>
        <w:jc w:val="left"/>
        <w:rPr>
          <w:rStyle w:val="aa"/>
          <w:rFonts w:ascii="仿宋_GB2312" w:eastAsia="仿宋_GB2312" w:hAnsi="仿宋"/>
          <w:b w:val="0"/>
          <w:bCs w:val="0"/>
          <w:color w:val="000000"/>
          <w:spacing w:val="0"/>
          <w:sz w:val="32"/>
          <w:szCs w:val="32"/>
        </w:rPr>
      </w:pPr>
      <w:r>
        <w:rPr>
          <w:rStyle w:val="aa"/>
          <w:rFonts w:ascii="仿宋_GB2312" w:eastAsia="仿宋_GB2312" w:hAnsi="仿宋" w:hint="eastAsia"/>
          <w:b w:val="0"/>
          <w:bCs w:val="0"/>
          <w:color w:val="000000"/>
          <w:spacing w:val="0"/>
          <w:sz w:val="32"/>
          <w:szCs w:val="32"/>
        </w:rPr>
        <w:t>其中：青年组年龄限制在18至45周岁（19</w:t>
      </w:r>
      <w:r>
        <w:rPr>
          <w:rStyle w:val="aa"/>
          <w:rFonts w:ascii="仿宋_GB2312" w:eastAsia="仿宋_GB2312" w:hAnsi="仿宋"/>
          <w:b w:val="0"/>
          <w:bCs w:val="0"/>
          <w:color w:val="000000"/>
          <w:spacing w:val="0"/>
          <w:sz w:val="32"/>
          <w:szCs w:val="32"/>
        </w:rPr>
        <w:t>8</w:t>
      </w:r>
      <w:r>
        <w:rPr>
          <w:rStyle w:val="aa"/>
          <w:rFonts w:ascii="仿宋_GB2312" w:eastAsia="仿宋_GB2312" w:hAnsi="仿宋" w:hint="eastAsia"/>
          <w:b w:val="0"/>
          <w:bCs w:val="0"/>
          <w:color w:val="000000"/>
          <w:spacing w:val="0"/>
          <w:sz w:val="32"/>
          <w:szCs w:val="32"/>
        </w:rPr>
        <w:t>1年1月1日至2008年12月31日出生），中年组年龄限制在46至</w:t>
      </w:r>
      <w:r>
        <w:rPr>
          <w:rStyle w:val="aa"/>
          <w:rFonts w:ascii="仿宋_GB2312" w:eastAsia="仿宋_GB2312" w:hAnsi="仿宋"/>
          <w:b w:val="0"/>
          <w:bCs w:val="0"/>
          <w:color w:val="000000"/>
          <w:spacing w:val="0"/>
          <w:sz w:val="32"/>
          <w:szCs w:val="32"/>
        </w:rPr>
        <w:t>60</w:t>
      </w:r>
      <w:r>
        <w:rPr>
          <w:rStyle w:val="aa"/>
          <w:rFonts w:ascii="仿宋_GB2312" w:eastAsia="仿宋_GB2312" w:hAnsi="仿宋" w:hint="eastAsia"/>
          <w:b w:val="0"/>
          <w:bCs w:val="0"/>
          <w:color w:val="000000"/>
          <w:spacing w:val="0"/>
          <w:sz w:val="32"/>
          <w:szCs w:val="32"/>
        </w:rPr>
        <w:t>周岁（19</w:t>
      </w:r>
      <w:r>
        <w:rPr>
          <w:rStyle w:val="aa"/>
          <w:rFonts w:ascii="仿宋_GB2312" w:eastAsia="仿宋_GB2312" w:hAnsi="仿宋"/>
          <w:b w:val="0"/>
          <w:bCs w:val="0"/>
          <w:color w:val="000000"/>
          <w:spacing w:val="0"/>
          <w:sz w:val="32"/>
          <w:szCs w:val="32"/>
        </w:rPr>
        <w:t>6</w:t>
      </w:r>
      <w:r>
        <w:rPr>
          <w:rStyle w:val="aa"/>
          <w:rFonts w:ascii="仿宋_GB2312" w:eastAsia="仿宋_GB2312" w:hAnsi="仿宋" w:hint="eastAsia"/>
          <w:b w:val="0"/>
          <w:bCs w:val="0"/>
          <w:color w:val="000000"/>
          <w:spacing w:val="0"/>
          <w:sz w:val="32"/>
          <w:szCs w:val="32"/>
        </w:rPr>
        <w:t>6年1月1日至1980年12月31日出生），银龄组年龄限制在</w:t>
      </w:r>
      <w:r>
        <w:rPr>
          <w:rStyle w:val="aa"/>
          <w:rFonts w:ascii="仿宋_GB2312" w:eastAsia="仿宋_GB2312" w:hAnsi="仿宋"/>
          <w:b w:val="0"/>
          <w:bCs w:val="0"/>
          <w:color w:val="000000"/>
          <w:spacing w:val="0"/>
          <w:sz w:val="32"/>
          <w:szCs w:val="32"/>
        </w:rPr>
        <w:t>61</w:t>
      </w:r>
      <w:r>
        <w:rPr>
          <w:rStyle w:val="aa"/>
          <w:rFonts w:ascii="仿宋_GB2312" w:eastAsia="仿宋_GB2312" w:hAnsi="仿宋" w:hint="eastAsia"/>
          <w:b w:val="0"/>
          <w:bCs w:val="0"/>
          <w:color w:val="000000"/>
          <w:spacing w:val="0"/>
          <w:sz w:val="32"/>
          <w:szCs w:val="32"/>
        </w:rPr>
        <w:t>至</w:t>
      </w:r>
      <w:r>
        <w:rPr>
          <w:rStyle w:val="aa"/>
          <w:rFonts w:ascii="仿宋_GB2312" w:eastAsia="仿宋_GB2312" w:hAnsi="仿宋"/>
          <w:b w:val="0"/>
          <w:bCs w:val="0"/>
          <w:color w:val="000000"/>
          <w:spacing w:val="0"/>
          <w:sz w:val="32"/>
          <w:szCs w:val="32"/>
        </w:rPr>
        <w:t>65</w:t>
      </w:r>
      <w:r>
        <w:rPr>
          <w:rStyle w:val="aa"/>
          <w:rFonts w:ascii="仿宋_GB2312" w:eastAsia="仿宋_GB2312" w:hAnsi="仿宋" w:hint="eastAsia"/>
          <w:b w:val="0"/>
          <w:bCs w:val="0"/>
          <w:color w:val="000000"/>
          <w:spacing w:val="0"/>
          <w:sz w:val="32"/>
          <w:szCs w:val="32"/>
        </w:rPr>
        <w:t>周岁（19</w:t>
      </w:r>
      <w:r>
        <w:rPr>
          <w:rStyle w:val="aa"/>
          <w:rFonts w:ascii="仿宋_GB2312" w:eastAsia="仿宋_GB2312" w:hAnsi="仿宋"/>
          <w:b w:val="0"/>
          <w:bCs w:val="0"/>
          <w:color w:val="000000"/>
          <w:spacing w:val="0"/>
          <w:sz w:val="32"/>
          <w:szCs w:val="32"/>
        </w:rPr>
        <w:t>6</w:t>
      </w:r>
      <w:r>
        <w:rPr>
          <w:rStyle w:val="aa"/>
          <w:rFonts w:ascii="仿宋_GB2312" w:eastAsia="仿宋_GB2312" w:hAnsi="仿宋" w:hint="eastAsia"/>
          <w:b w:val="0"/>
          <w:bCs w:val="0"/>
          <w:color w:val="000000"/>
          <w:spacing w:val="0"/>
          <w:sz w:val="32"/>
          <w:szCs w:val="32"/>
        </w:rPr>
        <w:t>1年1月1日至19</w:t>
      </w:r>
      <w:r>
        <w:rPr>
          <w:rStyle w:val="aa"/>
          <w:rFonts w:ascii="仿宋_GB2312" w:eastAsia="仿宋_GB2312" w:hAnsi="仿宋"/>
          <w:b w:val="0"/>
          <w:bCs w:val="0"/>
          <w:color w:val="000000"/>
          <w:spacing w:val="0"/>
          <w:sz w:val="32"/>
          <w:szCs w:val="32"/>
        </w:rPr>
        <w:t>6</w:t>
      </w:r>
      <w:r>
        <w:rPr>
          <w:rStyle w:val="aa"/>
          <w:rFonts w:ascii="仿宋_GB2312" w:eastAsia="仿宋_GB2312" w:hAnsi="仿宋" w:hint="eastAsia"/>
          <w:b w:val="0"/>
          <w:bCs w:val="0"/>
          <w:color w:val="000000"/>
          <w:spacing w:val="0"/>
          <w:sz w:val="32"/>
          <w:szCs w:val="32"/>
        </w:rPr>
        <w:t>5年12月31日出生）。</w:t>
      </w:r>
    </w:p>
    <w:p w:rsidR="008000F0" w:rsidRDefault="008811C4">
      <w:pPr>
        <w:pStyle w:val="4"/>
        <w:spacing w:line="560" w:lineRule="exact"/>
        <w:ind w:left="1060" w:hanging="420"/>
        <w:jc w:val="both"/>
        <w:rPr>
          <w:rStyle w:val="aa"/>
          <w:rFonts w:ascii="黑体" w:eastAsia="黑体" w:hAnsi="黑体"/>
          <w:b w:val="0"/>
          <w:bCs w:val="0"/>
          <w:spacing w:val="0"/>
          <w:sz w:val="32"/>
          <w:szCs w:val="32"/>
        </w:rPr>
      </w:pPr>
      <w:r>
        <w:rPr>
          <w:rStyle w:val="aa"/>
          <w:rFonts w:ascii="黑体" w:eastAsia="黑体" w:hAnsi="黑体" w:hint="eastAsia"/>
          <w:b w:val="0"/>
          <w:bCs w:val="0"/>
          <w:spacing w:val="0"/>
          <w:sz w:val="32"/>
          <w:szCs w:val="32"/>
        </w:rPr>
        <w:t>九、参赛办法</w:t>
      </w:r>
    </w:p>
    <w:p w:rsidR="008000F0" w:rsidRDefault="008811C4">
      <w:pPr>
        <w:pStyle w:val="4"/>
        <w:spacing w:line="560" w:lineRule="exact"/>
        <w:ind w:firstLineChars="200" w:firstLine="640"/>
        <w:jc w:val="left"/>
        <w:rPr>
          <w:rStyle w:val="aa"/>
          <w:rFonts w:ascii="仿宋_GB2312" w:eastAsia="仿宋_GB2312" w:hAnsi="仿宋_GB2312"/>
          <w:b w:val="0"/>
          <w:bCs w:val="0"/>
          <w:spacing w:val="0"/>
          <w:sz w:val="32"/>
          <w:szCs w:val="32"/>
        </w:rPr>
      </w:pPr>
      <w:r>
        <w:rPr>
          <w:rStyle w:val="aa"/>
          <w:rFonts w:ascii="仿宋_GB2312" w:eastAsia="仿宋_GB2312" w:hAnsi="仿宋_GB2312" w:hint="eastAsia"/>
          <w:b w:val="0"/>
          <w:bCs w:val="0"/>
          <w:spacing w:val="0"/>
          <w:sz w:val="32"/>
          <w:szCs w:val="32"/>
        </w:rPr>
        <w:t>（一）各省、自治区、直辖市和新疆生产建设兵团健身气功主管部门，或各高校、各健身气功协会、健身气功站点，有关单位，广大健身气功爱好者均可组队参赛。</w:t>
      </w:r>
    </w:p>
    <w:p w:rsidR="008000F0" w:rsidRDefault="008811C4">
      <w:pPr>
        <w:pStyle w:val="4"/>
        <w:spacing w:line="560" w:lineRule="exact"/>
        <w:ind w:firstLineChars="200" w:firstLine="640"/>
        <w:jc w:val="left"/>
        <w:rPr>
          <w:rStyle w:val="aa"/>
          <w:rFonts w:ascii="仿宋_GB2312" w:eastAsia="仿宋_GB2312" w:hAnsi="仿宋_GB2312"/>
          <w:b w:val="0"/>
          <w:bCs w:val="0"/>
          <w:spacing w:val="0"/>
          <w:sz w:val="32"/>
          <w:szCs w:val="32"/>
        </w:rPr>
      </w:pPr>
      <w:r>
        <w:rPr>
          <w:rStyle w:val="aa"/>
          <w:rFonts w:ascii="仿宋_GB2312" w:eastAsia="仿宋_GB2312" w:hAnsi="仿宋_GB2312" w:hint="eastAsia"/>
          <w:b w:val="0"/>
          <w:bCs w:val="0"/>
          <w:spacing w:val="0"/>
          <w:sz w:val="32"/>
          <w:szCs w:val="32"/>
        </w:rPr>
        <w:t>（二）每队可报领队1人（可兼运动员）、教练1人（可兼运动员），运动员最多6人（男女人数不限）。</w:t>
      </w:r>
    </w:p>
    <w:p w:rsidR="008000F0" w:rsidRDefault="008811C4">
      <w:pPr>
        <w:pStyle w:val="4"/>
        <w:spacing w:line="560" w:lineRule="exact"/>
        <w:ind w:firstLineChars="200" w:firstLine="640"/>
        <w:jc w:val="left"/>
        <w:rPr>
          <w:rStyle w:val="aa"/>
          <w:rFonts w:ascii="仿宋" w:eastAsia="仿宋" w:hAnsi="仿宋"/>
          <w:b w:val="0"/>
          <w:bCs w:val="0"/>
          <w:spacing w:val="0"/>
          <w:sz w:val="32"/>
          <w:szCs w:val="32"/>
        </w:rPr>
      </w:pPr>
      <w:r>
        <w:rPr>
          <w:rStyle w:val="aa"/>
          <w:rFonts w:ascii="仿宋" w:eastAsia="仿宋" w:hAnsi="仿宋" w:hint="eastAsia"/>
          <w:b w:val="0"/>
          <w:bCs w:val="0"/>
          <w:spacing w:val="0"/>
          <w:sz w:val="32"/>
          <w:szCs w:val="32"/>
        </w:rPr>
        <w:t>（三）每支代表队须报集体赛，每队运动员可同时兼报集体赛的多个组别和个人赛，但不允许跨队参赛。</w:t>
      </w:r>
    </w:p>
    <w:p w:rsidR="008000F0" w:rsidRDefault="008811C4">
      <w:pPr>
        <w:pStyle w:val="4"/>
        <w:spacing w:line="560" w:lineRule="exact"/>
        <w:ind w:left="1060" w:hanging="420"/>
        <w:jc w:val="both"/>
        <w:rPr>
          <w:rStyle w:val="aa"/>
          <w:rFonts w:ascii="黑体" w:eastAsia="黑体" w:hAnsi="黑体"/>
          <w:b w:val="0"/>
          <w:bCs w:val="0"/>
          <w:spacing w:val="0"/>
          <w:sz w:val="32"/>
          <w:szCs w:val="32"/>
        </w:rPr>
      </w:pPr>
      <w:r>
        <w:rPr>
          <w:rStyle w:val="aa"/>
          <w:rFonts w:ascii="黑体" w:eastAsia="黑体" w:hAnsi="黑体" w:hint="eastAsia"/>
          <w:b w:val="0"/>
          <w:bCs w:val="0"/>
          <w:spacing w:val="0"/>
          <w:sz w:val="32"/>
          <w:szCs w:val="32"/>
        </w:rPr>
        <w:t>十、竞赛办法</w:t>
      </w:r>
    </w:p>
    <w:p w:rsidR="008000F0" w:rsidRDefault="008811C4">
      <w:pPr>
        <w:pStyle w:val="4"/>
        <w:spacing w:line="560" w:lineRule="exact"/>
        <w:ind w:firstLineChars="200" w:firstLine="640"/>
        <w:jc w:val="both"/>
        <w:rPr>
          <w:rStyle w:val="aa"/>
          <w:rFonts w:ascii="仿宋" w:eastAsia="仿宋" w:hAnsi="仿宋"/>
          <w:b w:val="0"/>
          <w:bCs w:val="0"/>
          <w:spacing w:val="0"/>
          <w:sz w:val="32"/>
          <w:szCs w:val="32"/>
        </w:rPr>
      </w:pPr>
      <w:r>
        <w:rPr>
          <w:rStyle w:val="aa"/>
          <w:rFonts w:ascii="仿宋" w:eastAsia="仿宋" w:hAnsi="仿宋" w:hint="eastAsia"/>
          <w:b w:val="0"/>
          <w:bCs w:val="0"/>
          <w:spacing w:val="0"/>
          <w:sz w:val="32"/>
          <w:szCs w:val="32"/>
        </w:rPr>
        <w:t>（一）评判采用国家体育总局健身气功管理中心2021年</w:t>
      </w:r>
      <w:r>
        <w:rPr>
          <w:rStyle w:val="aa"/>
          <w:rFonts w:ascii="仿宋" w:eastAsia="仿宋" w:hAnsi="仿宋" w:hint="eastAsia"/>
          <w:b w:val="0"/>
          <w:bCs w:val="0"/>
          <w:spacing w:val="0"/>
          <w:sz w:val="32"/>
          <w:szCs w:val="32"/>
        </w:rPr>
        <w:lastRenderedPageBreak/>
        <w:t>出版发行的《健身气功竞赛规则与裁判法》。</w:t>
      </w:r>
    </w:p>
    <w:p w:rsidR="008000F0" w:rsidRDefault="008811C4">
      <w:pPr>
        <w:pStyle w:val="4"/>
        <w:spacing w:line="560" w:lineRule="exact"/>
        <w:ind w:firstLineChars="200" w:firstLine="640"/>
        <w:jc w:val="both"/>
        <w:rPr>
          <w:rStyle w:val="aa"/>
          <w:rFonts w:ascii="仿宋" w:eastAsia="仿宋" w:hAnsi="仿宋"/>
          <w:b w:val="0"/>
          <w:bCs w:val="0"/>
          <w:spacing w:val="0"/>
          <w:sz w:val="32"/>
          <w:szCs w:val="32"/>
        </w:rPr>
      </w:pPr>
      <w:r>
        <w:rPr>
          <w:rStyle w:val="aa"/>
          <w:rFonts w:ascii="仿宋" w:eastAsia="仿宋" w:hAnsi="仿宋" w:hint="eastAsia"/>
          <w:b w:val="0"/>
          <w:bCs w:val="0"/>
          <w:spacing w:val="0"/>
          <w:sz w:val="32"/>
          <w:szCs w:val="32"/>
        </w:rPr>
        <w:t>（二）集体赛项目参赛队员上场队形为“一”字形。</w:t>
      </w:r>
    </w:p>
    <w:p w:rsidR="008000F0" w:rsidRDefault="008811C4">
      <w:pPr>
        <w:pStyle w:val="4"/>
        <w:spacing w:line="560" w:lineRule="exact"/>
        <w:ind w:firstLineChars="200" w:firstLine="640"/>
        <w:jc w:val="both"/>
        <w:rPr>
          <w:rStyle w:val="aa"/>
          <w:rFonts w:ascii="仿宋" w:eastAsia="仿宋" w:hAnsi="仿宋"/>
          <w:b w:val="0"/>
          <w:bCs w:val="0"/>
          <w:spacing w:val="0"/>
          <w:sz w:val="32"/>
          <w:szCs w:val="32"/>
        </w:rPr>
      </w:pPr>
      <w:r>
        <w:rPr>
          <w:rStyle w:val="aa"/>
          <w:rFonts w:ascii="仿宋" w:eastAsia="仿宋" w:hAnsi="仿宋" w:hint="eastAsia"/>
          <w:b w:val="0"/>
          <w:bCs w:val="0"/>
          <w:spacing w:val="0"/>
          <w:sz w:val="32"/>
          <w:szCs w:val="32"/>
        </w:rPr>
        <w:t>（三）比赛采用国家体育总局健身气功管理中心发行的缩短版无口令词伴奏音乐。</w:t>
      </w:r>
    </w:p>
    <w:p w:rsidR="008000F0" w:rsidRDefault="008811C4">
      <w:pPr>
        <w:pStyle w:val="4"/>
        <w:spacing w:line="560" w:lineRule="exact"/>
        <w:ind w:firstLineChars="200" w:firstLine="640"/>
        <w:jc w:val="both"/>
        <w:rPr>
          <w:rStyle w:val="aa"/>
          <w:rFonts w:ascii="仿宋" w:eastAsia="仿宋" w:hAnsi="仿宋"/>
          <w:b w:val="0"/>
          <w:bCs w:val="0"/>
          <w:spacing w:val="0"/>
          <w:sz w:val="32"/>
          <w:szCs w:val="32"/>
        </w:rPr>
      </w:pPr>
      <w:r>
        <w:rPr>
          <w:rStyle w:val="aa"/>
          <w:rFonts w:ascii="仿宋" w:eastAsia="仿宋" w:hAnsi="仿宋" w:hint="eastAsia"/>
          <w:b w:val="0"/>
          <w:bCs w:val="0"/>
          <w:spacing w:val="0"/>
          <w:sz w:val="32"/>
          <w:szCs w:val="32"/>
        </w:rPr>
        <w:t>（四）太极养生杖尺寸长105-120厘米，直径2.3-2.8厘米。</w:t>
      </w:r>
    </w:p>
    <w:p w:rsidR="008000F0" w:rsidRDefault="008811C4">
      <w:pPr>
        <w:pStyle w:val="4"/>
        <w:spacing w:line="560" w:lineRule="exact"/>
        <w:ind w:firstLineChars="200" w:firstLine="640"/>
        <w:jc w:val="both"/>
        <w:rPr>
          <w:rStyle w:val="aa"/>
          <w:rFonts w:ascii="仿宋_GB2312" w:eastAsia="仿宋_GB2312" w:hAnsi="仿宋_GB2312"/>
          <w:b w:val="0"/>
          <w:bCs w:val="0"/>
          <w:spacing w:val="0"/>
          <w:sz w:val="32"/>
          <w:szCs w:val="32"/>
        </w:rPr>
      </w:pPr>
      <w:r>
        <w:rPr>
          <w:rStyle w:val="aa"/>
          <w:rFonts w:ascii="仿宋_GB2312" w:eastAsia="仿宋_GB2312" w:hAnsi="仿宋_GB2312" w:hint="eastAsia"/>
          <w:b w:val="0"/>
          <w:bCs w:val="0"/>
          <w:spacing w:val="0"/>
          <w:sz w:val="32"/>
          <w:szCs w:val="32"/>
        </w:rPr>
        <w:t>（五）参赛队员服装应符合健身气功项目特点，参加集体赛的运动员服装款式、颜色须统一，鞋为健身运动类鞋。</w:t>
      </w:r>
    </w:p>
    <w:p w:rsidR="008000F0" w:rsidRDefault="008811C4">
      <w:pPr>
        <w:pStyle w:val="4"/>
        <w:spacing w:line="560" w:lineRule="exact"/>
        <w:ind w:left="1060" w:hanging="420"/>
        <w:jc w:val="both"/>
        <w:rPr>
          <w:rStyle w:val="aa"/>
          <w:rFonts w:ascii="黑体" w:eastAsia="黑体" w:hAnsi="黑体"/>
          <w:b w:val="0"/>
          <w:bCs w:val="0"/>
          <w:spacing w:val="0"/>
          <w:sz w:val="32"/>
          <w:szCs w:val="32"/>
        </w:rPr>
      </w:pPr>
      <w:r>
        <w:rPr>
          <w:rStyle w:val="aa"/>
          <w:rFonts w:ascii="黑体" w:eastAsia="黑体" w:hAnsi="黑体" w:hint="eastAsia"/>
          <w:b w:val="0"/>
          <w:bCs w:val="0"/>
          <w:spacing w:val="0"/>
          <w:sz w:val="32"/>
          <w:szCs w:val="32"/>
        </w:rPr>
        <w:t>十一、录取名次和奖励</w:t>
      </w:r>
    </w:p>
    <w:p w:rsidR="008000F0" w:rsidRDefault="008811C4">
      <w:pPr>
        <w:pStyle w:val="4"/>
        <w:spacing w:line="560" w:lineRule="exact"/>
        <w:ind w:firstLineChars="200" w:firstLine="640"/>
        <w:jc w:val="left"/>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一）集体赛和个人赛各组别均设一、二、三等奖，分别录取实际单项参赛队数（人数）的20%、30%、50%。所有奖项均采用四舍五入的方法录取名次。按照上述比例，如参赛队数（人数）为2支（人），只录取为二等奖、三等奖；如参赛队数（人数）为1支（人），只录取为三等奖。</w:t>
      </w:r>
    </w:p>
    <w:p w:rsidR="008000F0" w:rsidRDefault="008811C4">
      <w:pPr>
        <w:pStyle w:val="4"/>
        <w:spacing w:line="560" w:lineRule="exact"/>
        <w:ind w:firstLineChars="200" w:firstLine="640"/>
        <w:jc w:val="left"/>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（二）集体赛各奖项颁发奖杯和电子证书；个人赛各奖项颁发奖牌和</w:t>
      </w:r>
      <w:r>
        <w:rPr>
          <w:rFonts w:eastAsia="宋体" w:hint="eastAsia"/>
          <w:b w:val="0"/>
          <w:bCs w:val="0"/>
        </w:rPr>
        <w:t>电子</w:t>
      </w:r>
      <w:r>
        <w:rPr>
          <w:rStyle w:val="aa"/>
          <w:rFonts w:ascii="仿宋_GB2312" w:eastAsia="仿宋_GB2312" w:hAnsi="仿宋" w:hint="eastAsia"/>
          <w:b w:val="0"/>
          <w:bCs w:val="0"/>
          <w:spacing w:val="0"/>
          <w:sz w:val="32"/>
          <w:szCs w:val="32"/>
        </w:rPr>
        <w:t>证书。</w:t>
      </w:r>
    </w:p>
    <w:p w:rsidR="008000F0" w:rsidRDefault="008811C4">
      <w:pPr>
        <w:pStyle w:val="4"/>
        <w:spacing w:line="560" w:lineRule="exact"/>
        <w:ind w:firstLineChars="200" w:firstLine="640"/>
        <w:jc w:val="left"/>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（三）根据《健身气功运动水平等级（段位）评定办法（试行）》，参赛运动员所获成绩均按二类比赛办理相应赛事积分。一人同时参加集体赛和个人赛，取最好成绩作为段位评定的标准之一。</w:t>
      </w:r>
    </w:p>
    <w:p w:rsidR="008000F0" w:rsidRDefault="008811C4">
      <w:pPr>
        <w:pStyle w:val="4"/>
        <w:spacing w:line="560" w:lineRule="exact"/>
        <w:ind w:left="1060" w:hanging="420"/>
        <w:jc w:val="both"/>
        <w:rPr>
          <w:rStyle w:val="aa"/>
          <w:rFonts w:ascii="黑体" w:eastAsia="黑体" w:hAnsi="黑体"/>
          <w:b w:val="0"/>
          <w:bCs w:val="0"/>
          <w:spacing w:val="0"/>
          <w:sz w:val="32"/>
          <w:szCs w:val="32"/>
        </w:rPr>
      </w:pPr>
      <w:r>
        <w:rPr>
          <w:rStyle w:val="aa"/>
          <w:rFonts w:ascii="黑体" w:eastAsia="黑体" w:hAnsi="黑体" w:hint="eastAsia"/>
          <w:b w:val="0"/>
          <w:bCs w:val="0"/>
          <w:spacing w:val="0"/>
          <w:sz w:val="32"/>
          <w:szCs w:val="32"/>
        </w:rPr>
        <w:t>十二、技术官员</w:t>
      </w:r>
    </w:p>
    <w:p w:rsidR="008000F0" w:rsidRDefault="008811C4">
      <w:pPr>
        <w:pStyle w:val="4"/>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比赛裁判员</w:t>
      </w:r>
      <w:r>
        <w:rPr>
          <w:rStyle w:val="aa"/>
          <w:rFonts w:ascii="仿宋_GB2312" w:eastAsia="仿宋_GB2312" w:hAnsi="仿宋" w:hint="eastAsia"/>
          <w:b w:val="0"/>
          <w:bCs w:val="0"/>
          <w:color w:val="000000"/>
          <w:spacing w:val="0"/>
          <w:sz w:val="32"/>
          <w:szCs w:val="32"/>
        </w:rPr>
        <w:t>、竞赛委员会和纠纷处理委员会成员由国家体育总局健身气功管理中心和中国健身气功协会选派，辅助工作人员由承办单位选派。</w:t>
      </w:r>
    </w:p>
    <w:p w:rsidR="008000F0" w:rsidRDefault="008811C4">
      <w:pPr>
        <w:pStyle w:val="4"/>
        <w:spacing w:line="560" w:lineRule="exact"/>
        <w:ind w:left="1060" w:hanging="420"/>
        <w:jc w:val="both"/>
        <w:rPr>
          <w:rStyle w:val="aa"/>
          <w:rFonts w:ascii="黑体" w:eastAsia="黑体" w:hAnsi="黑体"/>
          <w:b w:val="0"/>
          <w:bCs w:val="0"/>
          <w:spacing w:val="0"/>
          <w:sz w:val="32"/>
          <w:szCs w:val="32"/>
        </w:rPr>
      </w:pPr>
      <w:r>
        <w:rPr>
          <w:rStyle w:val="aa"/>
          <w:rFonts w:ascii="黑体" w:eastAsia="黑体" w:hAnsi="黑体" w:hint="eastAsia"/>
          <w:b w:val="0"/>
          <w:bCs w:val="0"/>
          <w:spacing w:val="0"/>
          <w:sz w:val="32"/>
          <w:szCs w:val="32"/>
        </w:rPr>
        <w:lastRenderedPageBreak/>
        <w:t>十三、报名和报到</w:t>
      </w:r>
    </w:p>
    <w:p w:rsidR="008000F0" w:rsidRDefault="008811C4">
      <w:pPr>
        <w:pStyle w:val="4"/>
        <w:spacing w:line="560" w:lineRule="exact"/>
        <w:ind w:firstLineChars="200" w:firstLine="640"/>
        <w:jc w:val="both"/>
        <w:rPr>
          <w:rStyle w:val="aa"/>
          <w:rFonts w:ascii="楷体_GB2312" w:eastAsia="楷体_GB2312" w:hAnsi="仿宋_GB2312"/>
          <w:b w:val="0"/>
          <w:bCs w:val="0"/>
          <w:spacing w:val="0"/>
          <w:sz w:val="32"/>
          <w:szCs w:val="32"/>
        </w:rPr>
      </w:pPr>
      <w:r>
        <w:rPr>
          <w:rStyle w:val="aa"/>
          <w:rFonts w:ascii="楷体_GB2312" w:eastAsia="楷体_GB2312" w:hAnsi="仿宋_GB2312" w:hint="eastAsia"/>
          <w:b w:val="0"/>
          <w:bCs w:val="0"/>
          <w:spacing w:val="0"/>
          <w:sz w:val="32"/>
          <w:szCs w:val="32"/>
        </w:rPr>
        <w:t>（一）报名</w:t>
      </w:r>
    </w:p>
    <w:p w:rsidR="008000F0" w:rsidRDefault="008811C4">
      <w:pPr>
        <w:pStyle w:val="4"/>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各参赛队伍登录http://qg.justtool.com填写参赛信息，并将加盖报名单位公章的纸质版报名表</w:t>
      </w:r>
      <w:r>
        <w:rPr>
          <w:rStyle w:val="aa"/>
          <w:rFonts w:ascii="仿宋_GB2312" w:eastAsia="仿宋_GB2312" w:hAnsi="仿宋" w:hint="eastAsia"/>
          <w:b w:val="0"/>
          <w:bCs w:val="0"/>
          <w:color w:val="000000"/>
          <w:spacing w:val="0"/>
          <w:sz w:val="32"/>
          <w:szCs w:val="32"/>
        </w:rPr>
        <w:t>和缴费证明截图一并上传至网站。</w:t>
      </w:r>
      <w:r>
        <w:rPr>
          <w:rStyle w:val="aa"/>
          <w:rFonts w:ascii="仿宋_GB2312" w:eastAsia="仿宋_GB2312" w:hAnsi="仿宋" w:hint="eastAsia"/>
          <w:b w:val="0"/>
          <w:bCs w:val="0"/>
          <w:spacing w:val="0"/>
          <w:sz w:val="32"/>
          <w:szCs w:val="32"/>
        </w:rPr>
        <w:t>报名成功后，参赛运动员和项目不得更改。</w:t>
      </w:r>
    </w:p>
    <w:p w:rsidR="008000F0" w:rsidRDefault="008811C4">
      <w:pPr>
        <w:pStyle w:val="4"/>
        <w:spacing w:line="560" w:lineRule="exact"/>
        <w:ind w:firstLineChars="200" w:firstLine="640"/>
        <w:jc w:val="left"/>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报名截止时间：</w:t>
      </w:r>
      <w:r>
        <w:rPr>
          <w:rStyle w:val="aa"/>
          <w:rFonts w:ascii="仿宋_GB2312" w:eastAsia="仿宋_GB2312" w:hAnsi="仿宋" w:hint="eastAsia"/>
          <w:b w:val="0"/>
          <w:bCs w:val="0"/>
          <w:color w:val="000000"/>
          <w:spacing w:val="0"/>
          <w:sz w:val="32"/>
          <w:szCs w:val="32"/>
        </w:rPr>
        <w:t>2026年8月3日。</w:t>
      </w:r>
    </w:p>
    <w:p w:rsidR="008000F0" w:rsidRDefault="008811C4">
      <w:pPr>
        <w:pStyle w:val="a3"/>
        <w:ind w:firstLineChars="200" w:firstLine="640"/>
        <w:rPr>
          <w:sz w:val="32"/>
          <w:szCs w:val="32"/>
        </w:rPr>
      </w:pPr>
      <w:r>
        <w:rPr>
          <w:rStyle w:val="aa"/>
          <w:rFonts w:ascii="仿宋_GB2312" w:eastAsia="仿宋_GB2312" w:hAnsi="仿宋" w:hint="eastAsia"/>
          <w:spacing w:val="0"/>
          <w:sz w:val="32"/>
          <w:szCs w:val="32"/>
        </w:rPr>
        <w:t>网上报名服务电话：</w:t>
      </w:r>
      <w:r>
        <w:rPr>
          <w:rFonts w:hint="eastAsia"/>
          <w:sz w:val="32"/>
          <w:szCs w:val="32"/>
        </w:rPr>
        <w:t>18064684229</w:t>
      </w:r>
      <w:r>
        <w:rPr>
          <w:rFonts w:hint="eastAsia"/>
          <w:sz w:val="32"/>
          <w:szCs w:val="32"/>
        </w:rPr>
        <w:t>。</w:t>
      </w:r>
    </w:p>
    <w:p w:rsidR="008000F0" w:rsidRDefault="008811C4">
      <w:pPr>
        <w:pStyle w:val="4"/>
        <w:spacing w:line="560" w:lineRule="exact"/>
        <w:ind w:firstLineChars="200" w:firstLine="640"/>
        <w:jc w:val="left"/>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咨询时间：9:00-18:00（周一至周六）。</w:t>
      </w:r>
    </w:p>
    <w:p w:rsidR="008000F0" w:rsidRDefault="008811C4">
      <w:pPr>
        <w:pStyle w:val="4"/>
        <w:spacing w:line="560" w:lineRule="exact"/>
        <w:ind w:firstLineChars="200" w:firstLine="640"/>
        <w:jc w:val="both"/>
        <w:rPr>
          <w:rStyle w:val="aa"/>
          <w:rFonts w:ascii="楷体_GB2312" w:eastAsia="楷体_GB2312" w:hAnsi="仿宋_GB2312"/>
          <w:b w:val="0"/>
          <w:bCs w:val="0"/>
          <w:spacing w:val="0"/>
          <w:sz w:val="32"/>
          <w:szCs w:val="32"/>
        </w:rPr>
      </w:pPr>
      <w:r>
        <w:rPr>
          <w:rStyle w:val="aa"/>
          <w:rFonts w:ascii="楷体_GB2312" w:eastAsia="楷体_GB2312" w:hAnsi="仿宋_GB2312" w:hint="eastAsia"/>
          <w:b w:val="0"/>
          <w:bCs w:val="0"/>
          <w:spacing w:val="0"/>
          <w:sz w:val="32"/>
          <w:szCs w:val="32"/>
        </w:rPr>
        <w:t>（二）报到</w:t>
      </w:r>
    </w:p>
    <w:p w:rsidR="008000F0" w:rsidRDefault="008811C4">
      <w:pPr>
        <w:pStyle w:val="4"/>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1.报到时间：2026年8月14日全天</w:t>
      </w:r>
    </w:p>
    <w:p w:rsidR="008000F0" w:rsidRDefault="008811C4">
      <w:pPr>
        <w:pStyle w:val="4"/>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2.报到地点：济源市王屋山小十方酒店</w:t>
      </w:r>
    </w:p>
    <w:p w:rsidR="008000F0" w:rsidRDefault="008811C4">
      <w:pPr>
        <w:pStyle w:val="4"/>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3.抵达王屋山小十方酒店乘车路线：</w:t>
      </w:r>
    </w:p>
    <w:p w:rsidR="008000F0" w:rsidRDefault="008811C4">
      <w:pPr>
        <w:pStyle w:val="4"/>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（1）济源火车站和济源长途汽车站</w:t>
      </w:r>
    </w:p>
    <w:p w:rsidR="008000F0" w:rsidRDefault="008811C4">
      <w:pPr>
        <w:pStyle w:val="4"/>
        <w:spacing w:line="560" w:lineRule="exact"/>
        <w:ind w:leftChars="304" w:left="638"/>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出站后乘坐统一接驳车前往王屋山小十方酒店。</w:t>
      </w:r>
    </w:p>
    <w:p w:rsidR="008000F0" w:rsidRDefault="008811C4">
      <w:pPr>
        <w:pStyle w:val="4"/>
        <w:numPr>
          <w:ilvl w:val="0"/>
          <w:numId w:val="3"/>
        </w:numPr>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洛阳龙门高铁站</w:t>
      </w:r>
    </w:p>
    <w:p w:rsidR="008000F0" w:rsidRDefault="008811C4">
      <w:pPr>
        <w:pStyle w:val="4"/>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公交：出站后到洛阳龙门客运中心，乘坐洛阳—济源城际公交（约1.5小时）至济源长途汽车站，再换乘组委会统一接驳车前往王屋山小十方酒店。</w:t>
      </w:r>
    </w:p>
    <w:p w:rsidR="008000F0" w:rsidRDefault="008811C4">
      <w:pPr>
        <w:pStyle w:val="4"/>
        <w:numPr>
          <w:ilvl w:val="0"/>
          <w:numId w:val="3"/>
        </w:numPr>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郑州新郑国际机场</w:t>
      </w:r>
    </w:p>
    <w:p w:rsidR="008000F0" w:rsidRDefault="008811C4">
      <w:pPr>
        <w:pStyle w:val="4"/>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乘坐郑州机场—济源直达大巴（每日多班，行程约2.5小时，票价约80元），到达济源长途汽车站后换乘组委会统一接驳车前往王屋山小十方酒店。</w:t>
      </w:r>
    </w:p>
    <w:p w:rsidR="008000F0" w:rsidRDefault="008811C4">
      <w:pPr>
        <w:pStyle w:val="4"/>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温馨提示：</w:t>
      </w:r>
    </w:p>
    <w:p w:rsidR="008000F0" w:rsidRDefault="008811C4">
      <w:pPr>
        <w:pStyle w:val="4"/>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组委会统一接驳车的发车时间为8月14日上午</w:t>
      </w:r>
      <w:r>
        <w:rPr>
          <w:rStyle w:val="aa"/>
          <w:rFonts w:ascii="仿宋_GB2312" w:eastAsia="仿宋_GB2312" w:hAnsi="仿宋"/>
          <w:b w:val="0"/>
          <w:bCs w:val="0"/>
          <w:spacing w:val="0"/>
          <w:sz w:val="32"/>
          <w:szCs w:val="32"/>
        </w:rPr>
        <w:t>9:30、</w:t>
      </w:r>
      <w:r>
        <w:rPr>
          <w:rStyle w:val="aa"/>
          <w:rFonts w:ascii="仿宋_GB2312" w:eastAsia="仿宋_GB2312" w:hAnsi="仿宋" w:hint="eastAsia"/>
          <w:b w:val="0"/>
          <w:bCs w:val="0"/>
          <w:spacing w:val="0"/>
          <w:sz w:val="32"/>
          <w:szCs w:val="32"/>
        </w:rPr>
        <w:lastRenderedPageBreak/>
        <w:t>10:30，下午</w:t>
      </w:r>
      <w:r>
        <w:rPr>
          <w:rStyle w:val="aa"/>
          <w:rFonts w:ascii="仿宋_GB2312" w:eastAsia="仿宋_GB2312" w:hAnsi="仿宋"/>
          <w:b w:val="0"/>
          <w:bCs w:val="0"/>
          <w:spacing w:val="0"/>
          <w:sz w:val="32"/>
          <w:szCs w:val="32"/>
        </w:rPr>
        <w:t>3:30、</w:t>
      </w:r>
      <w:r>
        <w:rPr>
          <w:rStyle w:val="aa"/>
          <w:rFonts w:ascii="仿宋_GB2312" w:eastAsia="仿宋_GB2312" w:hAnsi="仿宋" w:hint="eastAsia"/>
          <w:b w:val="0"/>
          <w:bCs w:val="0"/>
          <w:spacing w:val="0"/>
          <w:sz w:val="32"/>
          <w:szCs w:val="32"/>
        </w:rPr>
        <w:t>4:30。</w:t>
      </w:r>
    </w:p>
    <w:p w:rsidR="008000F0" w:rsidRDefault="008811C4">
      <w:pPr>
        <w:pStyle w:val="4"/>
        <w:spacing w:line="560" w:lineRule="exact"/>
        <w:ind w:firstLineChars="200" w:firstLine="640"/>
        <w:jc w:val="both"/>
        <w:rPr>
          <w:rStyle w:val="aa"/>
          <w:rFonts w:ascii="黑体" w:eastAsia="黑体" w:hAnsi="黑体"/>
          <w:b w:val="0"/>
          <w:bCs w:val="0"/>
          <w:color w:val="000000"/>
          <w:spacing w:val="0"/>
          <w:sz w:val="32"/>
          <w:szCs w:val="32"/>
        </w:rPr>
      </w:pPr>
      <w:r>
        <w:rPr>
          <w:rStyle w:val="aa"/>
          <w:rFonts w:ascii="黑体" w:eastAsia="黑体" w:hAnsi="黑体" w:hint="eastAsia"/>
          <w:b w:val="0"/>
          <w:bCs w:val="0"/>
          <w:color w:val="000000"/>
          <w:spacing w:val="0"/>
          <w:sz w:val="32"/>
          <w:szCs w:val="32"/>
        </w:rPr>
        <w:t>十四、名师讲座</w:t>
      </w:r>
    </w:p>
    <w:p w:rsidR="008000F0" w:rsidRDefault="008811C4">
      <w:pPr>
        <w:pStyle w:val="4"/>
        <w:spacing w:line="560" w:lineRule="exact"/>
        <w:ind w:firstLineChars="200" w:firstLine="640"/>
        <w:jc w:val="both"/>
        <w:rPr>
          <w:rStyle w:val="aa"/>
          <w:rFonts w:ascii="仿宋_GB2312" w:eastAsia="仿宋_GB2312" w:hAnsi="仿宋"/>
          <w:b w:val="0"/>
          <w:bCs w:val="0"/>
          <w:color w:val="000000"/>
          <w:spacing w:val="0"/>
          <w:sz w:val="32"/>
          <w:szCs w:val="32"/>
        </w:rPr>
      </w:pPr>
      <w:r>
        <w:rPr>
          <w:rStyle w:val="aa"/>
          <w:rFonts w:ascii="仿宋_GB2312" w:eastAsia="仿宋_GB2312" w:hAnsi="仿宋" w:hint="eastAsia"/>
          <w:b w:val="0"/>
          <w:bCs w:val="0"/>
          <w:color w:val="000000"/>
          <w:spacing w:val="0"/>
          <w:sz w:val="32"/>
          <w:szCs w:val="32"/>
        </w:rPr>
        <w:t>大会特别邀请专家开展健身气功·太极养生杖名师讲座。</w:t>
      </w:r>
    </w:p>
    <w:p w:rsidR="008000F0" w:rsidRDefault="008811C4">
      <w:pPr>
        <w:pStyle w:val="4"/>
        <w:spacing w:line="560" w:lineRule="exact"/>
        <w:ind w:left="1060" w:hanging="420"/>
        <w:jc w:val="both"/>
        <w:rPr>
          <w:rFonts w:ascii="黑体" w:eastAsia="黑体" w:hAnsi="黑体"/>
          <w:b w:val="0"/>
          <w:bCs w:val="0"/>
          <w:color w:val="000000"/>
          <w:sz w:val="32"/>
          <w:szCs w:val="32"/>
        </w:rPr>
      </w:pPr>
      <w:r>
        <w:rPr>
          <w:rFonts w:ascii="黑体" w:eastAsia="黑体" w:hAnsi="黑体" w:hint="eastAsia"/>
          <w:b w:val="0"/>
          <w:bCs w:val="0"/>
          <w:color w:val="000000"/>
          <w:sz w:val="32"/>
          <w:szCs w:val="32"/>
        </w:rPr>
        <w:t>十五、其他事项</w:t>
      </w:r>
    </w:p>
    <w:p w:rsidR="008000F0" w:rsidRDefault="008811C4">
      <w:pPr>
        <w:pStyle w:val="4"/>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（一）</w:t>
      </w:r>
      <w:r>
        <w:rPr>
          <w:rStyle w:val="aa"/>
          <w:rFonts w:ascii="仿宋" w:eastAsia="仿宋" w:hAnsi="仿宋" w:hint="eastAsia"/>
          <w:b w:val="0"/>
          <w:bCs w:val="0"/>
          <w:spacing w:val="0"/>
          <w:sz w:val="32"/>
          <w:szCs w:val="32"/>
        </w:rPr>
        <w:t>参赛队员须身体健康，</w:t>
      </w:r>
      <w:r>
        <w:rPr>
          <w:rStyle w:val="aa"/>
          <w:rFonts w:ascii="仿宋" w:eastAsia="仿宋" w:hAnsi="仿宋" w:hint="eastAsia"/>
          <w:b w:val="0"/>
          <w:bCs w:val="0"/>
          <w:color w:val="000000"/>
          <w:spacing w:val="0"/>
          <w:sz w:val="32"/>
          <w:szCs w:val="32"/>
        </w:rPr>
        <w:t>年龄在18周岁至65周岁。参赛队员应持有比赛日近半年内的县级以上医院体检健康证明（无高血压或心血管等不适合参加比赛的疾病）、人身意外伤害保险，并同时签署自愿参赛责任书、健身气功赛事活动参赛队赛风赛纪承诺书。</w:t>
      </w:r>
    </w:p>
    <w:p w:rsidR="008000F0" w:rsidRDefault="008811C4">
      <w:pPr>
        <w:pStyle w:val="4"/>
        <w:spacing w:line="560" w:lineRule="exact"/>
        <w:ind w:firstLineChars="200" w:firstLine="640"/>
        <w:jc w:val="both"/>
        <w:rPr>
          <w:rStyle w:val="aa"/>
          <w:rFonts w:ascii="仿宋_GB2312" w:eastAsia="仿宋_GB2312" w:hAnsi="仿宋"/>
          <w:b w:val="0"/>
          <w:bCs w:val="0"/>
          <w:color w:val="000000"/>
          <w:spacing w:val="0"/>
          <w:sz w:val="32"/>
          <w:szCs w:val="32"/>
        </w:rPr>
      </w:pPr>
      <w:r>
        <w:rPr>
          <w:rStyle w:val="aa"/>
          <w:rFonts w:ascii="仿宋_GB2312" w:eastAsia="仿宋_GB2312" w:hAnsi="仿宋" w:hint="eastAsia"/>
          <w:b w:val="0"/>
          <w:bCs w:val="0"/>
          <w:color w:val="000000"/>
          <w:spacing w:val="0"/>
          <w:sz w:val="32"/>
          <w:szCs w:val="32"/>
        </w:rPr>
        <w:t>（二）比赛收取参赛服务费，请各参赛队于8月3日前将参赛服务费汇至组委会并注明参赛队伍名称。标准为：个人赛100元/人/项；集体赛200元/队/</w:t>
      </w:r>
      <w:r>
        <w:rPr>
          <w:rStyle w:val="aa"/>
          <w:rFonts w:ascii="仿宋_GB2312" w:eastAsia="仿宋_GB2312" w:hAnsi="仿宋" w:hint="eastAsia"/>
          <w:b w:val="0"/>
          <w:bCs w:val="0"/>
          <w:spacing w:val="0"/>
          <w:sz w:val="32"/>
          <w:szCs w:val="32"/>
        </w:rPr>
        <w:t>组。</w:t>
      </w:r>
    </w:p>
    <w:p w:rsidR="008000F0" w:rsidRDefault="008811C4">
      <w:pPr>
        <w:pStyle w:val="4"/>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户  名：济源奇力体育产业发展有限公司</w:t>
      </w:r>
    </w:p>
    <w:p w:rsidR="008000F0" w:rsidRDefault="008811C4">
      <w:pPr>
        <w:pStyle w:val="4"/>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开户行：中国银行济源分行营业部</w:t>
      </w:r>
    </w:p>
    <w:p w:rsidR="008000F0" w:rsidRDefault="008811C4">
      <w:pPr>
        <w:pStyle w:val="4"/>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账  号：262493088462</w:t>
      </w:r>
    </w:p>
    <w:p w:rsidR="008000F0" w:rsidRDefault="008811C4">
      <w:pPr>
        <w:pStyle w:val="4"/>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联系人：郭妍菊</w:t>
      </w:r>
    </w:p>
    <w:p w:rsidR="008000F0" w:rsidRDefault="008811C4">
      <w:pPr>
        <w:pStyle w:val="4"/>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联系电话：18539827190</w:t>
      </w:r>
    </w:p>
    <w:p w:rsidR="008000F0" w:rsidRDefault="008811C4">
      <w:pPr>
        <w:pStyle w:val="4"/>
        <w:spacing w:line="560" w:lineRule="exact"/>
        <w:ind w:firstLineChars="200" w:firstLine="640"/>
        <w:jc w:val="both"/>
        <w:rPr>
          <w:rStyle w:val="aa"/>
          <w:rFonts w:ascii="仿宋_GB2312" w:eastAsia="仿宋_GB2312" w:hAnsi="仿宋"/>
          <w:b w:val="0"/>
          <w:bCs w:val="0"/>
          <w:color w:val="000000"/>
          <w:spacing w:val="0"/>
          <w:sz w:val="32"/>
          <w:szCs w:val="32"/>
        </w:rPr>
      </w:pPr>
      <w:r>
        <w:rPr>
          <w:rStyle w:val="aa"/>
          <w:rFonts w:ascii="仿宋_GB2312" w:eastAsia="仿宋_GB2312" w:hAnsi="仿宋" w:hint="eastAsia"/>
          <w:b w:val="0"/>
          <w:bCs w:val="0"/>
          <w:color w:val="000000"/>
          <w:spacing w:val="0"/>
          <w:sz w:val="32"/>
          <w:szCs w:val="32"/>
        </w:rPr>
        <w:t>（三）各参赛队伍食宿费自理。为保障赛事安全，本次比赛食宿由组委会统一安排，参赛代表队按照报到日至离会日收取，费用与酒店直接结算。报到时办理缴费，提前离会不予办理退费。食宿费标准为280元/人/天（标间），430元/人/天（单间）。</w:t>
      </w:r>
    </w:p>
    <w:p w:rsidR="008000F0" w:rsidRDefault="008811C4">
      <w:pPr>
        <w:pStyle w:val="4"/>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color w:val="000000"/>
          <w:spacing w:val="0"/>
          <w:sz w:val="32"/>
          <w:szCs w:val="32"/>
        </w:rPr>
        <w:t>（四）各参赛队伍往</w:t>
      </w:r>
      <w:r>
        <w:rPr>
          <w:rStyle w:val="aa"/>
          <w:rFonts w:ascii="仿宋_GB2312" w:eastAsia="仿宋_GB2312" w:hAnsi="仿宋" w:hint="eastAsia"/>
          <w:b w:val="0"/>
          <w:bCs w:val="0"/>
          <w:spacing w:val="0"/>
          <w:sz w:val="32"/>
          <w:szCs w:val="32"/>
        </w:rPr>
        <w:t>返交通费自理，须自行办理包含比赛日期的人身意外伤害保险，费用自理。</w:t>
      </w:r>
      <w:r>
        <w:rPr>
          <w:rStyle w:val="aa"/>
          <w:rFonts w:ascii="仿宋_GB2312" w:eastAsia="仿宋_GB2312" w:hAnsi="仿宋"/>
          <w:b w:val="0"/>
          <w:bCs w:val="0"/>
          <w:spacing w:val="0"/>
          <w:sz w:val="32"/>
          <w:szCs w:val="32"/>
        </w:rPr>
        <w:t>参赛往返及比赛期间出</w:t>
      </w:r>
      <w:r>
        <w:rPr>
          <w:rStyle w:val="aa"/>
          <w:rFonts w:ascii="仿宋_GB2312" w:eastAsia="仿宋_GB2312" w:hAnsi="仿宋"/>
          <w:b w:val="0"/>
          <w:bCs w:val="0"/>
          <w:spacing w:val="0"/>
          <w:sz w:val="32"/>
          <w:szCs w:val="32"/>
        </w:rPr>
        <w:lastRenderedPageBreak/>
        <w:t>现的人身意外伤害事故，概由各</w:t>
      </w:r>
      <w:r>
        <w:rPr>
          <w:rStyle w:val="aa"/>
          <w:rFonts w:ascii="仿宋_GB2312" w:eastAsia="仿宋_GB2312" w:hAnsi="仿宋" w:hint="eastAsia"/>
          <w:b w:val="0"/>
          <w:bCs w:val="0"/>
          <w:spacing w:val="0"/>
          <w:sz w:val="32"/>
          <w:szCs w:val="32"/>
        </w:rPr>
        <w:t>参赛队</w:t>
      </w:r>
      <w:r>
        <w:rPr>
          <w:rStyle w:val="aa"/>
          <w:rFonts w:ascii="仿宋_GB2312" w:eastAsia="仿宋_GB2312" w:hAnsi="仿宋"/>
          <w:b w:val="0"/>
          <w:bCs w:val="0"/>
          <w:spacing w:val="0"/>
          <w:sz w:val="32"/>
          <w:szCs w:val="32"/>
        </w:rPr>
        <w:t>或参赛者本人按保险条款办理相关事宜，比赛组委会不予承担任何法律、经济、医疗责任。</w:t>
      </w:r>
    </w:p>
    <w:p w:rsidR="008000F0" w:rsidRDefault="008811C4">
      <w:pPr>
        <w:pStyle w:val="4"/>
        <w:spacing w:line="560" w:lineRule="exact"/>
        <w:ind w:firstLineChars="200" w:firstLine="640"/>
        <w:jc w:val="left"/>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（五）</w:t>
      </w:r>
      <w:r>
        <w:rPr>
          <w:rStyle w:val="aa"/>
          <w:rFonts w:ascii="仿宋_GB2312" w:eastAsia="仿宋_GB2312" w:hAnsi="仿宋" w:hint="eastAsia"/>
          <w:b w:val="0"/>
          <w:bCs w:val="0"/>
          <w:color w:val="000000"/>
          <w:spacing w:val="0"/>
          <w:sz w:val="32"/>
          <w:szCs w:val="32"/>
        </w:rPr>
        <w:t>大会将组织全体参赛人员打卡天下第一洞天王屋山景区，免费提供王屋山景区游览通票，深度践行“跟着赛事去旅行”活动主题。活动往返车费20元、保险10元自理。</w:t>
      </w:r>
    </w:p>
    <w:p w:rsidR="008000F0" w:rsidRDefault="008811C4">
      <w:pPr>
        <w:pStyle w:val="4"/>
        <w:spacing w:line="560" w:lineRule="exact"/>
        <w:ind w:left="1060" w:hanging="420"/>
        <w:jc w:val="both"/>
        <w:rPr>
          <w:rStyle w:val="aa"/>
          <w:rFonts w:ascii="黑体" w:eastAsia="黑体" w:hAnsi="黑体"/>
          <w:b w:val="0"/>
          <w:bCs w:val="0"/>
          <w:spacing w:val="0"/>
          <w:sz w:val="32"/>
          <w:szCs w:val="32"/>
        </w:rPr>
      </w:pPr>
      <w:r>
        <w:rPr>
          <w:rStyle w:val="aa"/>
          <w:rFonts w:ascii="黑体" w:eastAsia="黑体" w:hAnsi="黑体" w:hint="eastAsia"/>
          <w:b w:val="0"/>
          <w:bCs w:val="0"/>
          <w:spacing w:val="0"/>
          <w:sz w:val="32"/>
          <w:szCs w:val="32"/>
        </w:rPr>
        <w:t>十六、联系方式</w:t>
      </w:r>
    </w:p>
    <w:p w:rsidR="008000F0" w:rsidRDefault="008811C4">
      <w:pPr>
        <w:pStyle w:val="4"/>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体育总局气功中心国内发展部</w:t>
      </w:r>
    </w:p>
    <w:p w:rsidR="008000F0" w:rsidRDefault="008811C4">
      <w:pPr>
        <w:pStyle w:val="4"/>
        <w:spacing w:line="560" w:lineRule="exact"/>
        <w:ind w:firstLineChars="200" w:firstLine="640"/>
        <w:jc w:val="both"/>
        <w:rPr>
          <w:rStyle w:val="aa"/>
          <w:rFonts w:ascii="仿宋_GB2312" w:eastAsia="仿宋_GB2312" w:hAnsi="仿宋"/>
          <w:b w:val="0"/>
          <w:bCs w:val="0"/>
          <w:color w:val="000000"/>
          <w:spacing w:val="0"/>
          <w:sz w:val="32"/>
          <w:szCs w:val="32"/>
        </w:rPr>
      </w:pPr>
      <w:r>
        <w:rPr>
          <w:rStyle w:val="aa"/>
          <w:rFonts w:ascii="仿宋_GB2312" w:eastAsia="仿宋_GB2312" w:hAnsi="仿宋" w:hint="eastAsia"/>
          <w:b w:val="0"/>
          <w:bCs w:val="0"/>
          <w:color w:val="000000"/>
          <w:spacing w:val="0"/>
          <w:sz w:val="32"/>
          <w:szCs w:val="32"/>
        </w:rPr>
        <w:t>联系人：张老师    电话：（010）67051289</w:t>
      </w:r>
    </w:p>
    <w:p w:rsidR="008000F0" w:rsidRDefault="008811C4">
      <w:pPr>
        <w:pStyle w:val="4"/>
        <w:spacing w:line="560" w:lineRule="exact"/>
        <w:ind w:left="1060" w:hanging="420"/>
        <w:jc w:val="both"/>
        <w:rPr>
          <w:rFonts w:ascii="仿宋_GB2312" w:eastAsia="仿宋_GB2312" w:hAnsi="仿宋_GB2312"/>
          <w:b w:val="0"/>
          <w:bCs w:val="0"/>
          <w:color w:val="000000"/>
          <w:spacing w:val="0"/>
          <w:sz w:val="32"/>
          <w:szCs w:val="32"/>
        </w:rPr>
      </w:pPr>
      <w:r>
        <w:rPr>
          <w:rFonts w:ascii="仿宋_GB2312" w:eastAsia="仿宋_GB2312" w:hAnsi="仿宋_GB2312" w:hint="eastAsia"/>
          <w:b w:val="0"/>
          <w:bCs w:val="0"/>
          <w:color w:val="000000"/>
          <w:spacing w:val="0"/>
          <w:sz w:val="32"/>
          <w:szCs w:val="32"/>
        </w:rPr>
        <w:t>济源奇力体育产业发展有限公司</w:t>
      </w:r>
    </w:p>
    <w:p w:rsidR="008000F0" w:rsidRDefault="008811C4">
      <w:pPr>
        <w:pStyle w:val="4"/>
        <w:spacing w:line="560" w:lineRule="exact"/>
        <w:ind w:firstLineChars="200" w:firstLine="640"/>
        <w:jc w:val="both"/>
        <w:rPr>
          <w:rStyle w:val="aa"/>
          <w:rFonts w:ascii="仿宋_GB2312" w:eastAsia="仿宋_GB2312" w:hAnsi="仿宋"/>
          <w:b w:val="0"/>
          <w:bCs w:val="0"/>
          <w:color w:val="000000"/>
          <w:spacing w:val="0"/>
          <w:sz w:val="32"/>
          <w:szCs w:val="32"/>
        </w:rPr>
      </w:pPr>
      <w:r>
        <w:rPr>
          <w:rStyle w:val="aa"/>
          <w:rFonts w:ascii="仿宋_GB2312" w:eastAsia="仿宋_GB2312" w:hAnsi="仿宋" w:hint="eastAsia"/>
          <w:b w:val="0"/>
          <w:bCs w:val="0"/>
          <w:color w:val="000000"/>
          <w:spacing w:val="0"/>
          <w:sz w:val="32"/>
          <w:szCs w:val="32"/>
        </w:rPr>
        <w:t>联系人：王老师    电话：15238716658</w:t>
      </w:r>
    </w:p>
    <w:p w:rsidR="008000F0" w:rsidRDefault="008811C4">
      <w:pPr>
        <w:pStyle w:val="4"/>
        <w:spacing w:line="560" w:lineRule="exact"/>
        <w:ind w:firstLineChars="200" w:firstLine="640"/>
        <w:jc w:val="both"/>
        <w:rPr>
          <w:rStyle w:val="aa"/>
          <w:rFonts w:ascii="仿宋_GB2312" w:eastAsia="仿宋_GB2312" w:hAnsi="仿宋"/>
          <w:b w:val="0"/>
          <w:bCs w:val="0"/>
          <w:color w:val="000000"/>
          <w:spacing w:val="0"/>
          <w:sz w:val="32"/>
          <w:szCs w:val="32"/>
        </w:rPr>
      </w:pPr>
      <w:r>
        <w:rPr>
          <w:rStyle w:val="aa"/>
          <w:rFonts w:ascii="仿宋_GB2312" w:eastAsia="仿宋_GB2312" w:hAnsi="仿宋" w:hint="eastAsia"/>
          <w:b w:val="0"/>
          <w:bCs w:val="0"/>
          <w:color w:val="000000"/>
          <w:spacing w:val="0"/>
          <w:sz w:val="32"/>
          <w:szCs w:val="32"/>
        </w:rPr>
        <w:t>杨老师    电话：18638918080</w:t>
      </w:r>
    </w:p>
    <w:p w:rsidR="008000F0" w:rsidRDefault="008811C4">
      <w:pPr>
        <w:pStyle w:val="4"/>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酒店联系人：杨老师    电话：13203929001</w:t>
      </w:r>
    </w:p>
    <w:p w:rsidR="008000F0" w:rsidRDefault="008811C4" w:rsidP="007D7402">
      <w:pPr>
        <w:pStyle w:val="4"/>
        <w:spacing w:line="560" w:lineRule="exact"/>
        <w:ind w:left="1060" w:hanging="420"/>
        <w:jc w:val="both"/>
        <w:rPr>
          <w:rFonts w:ascii="仿宋_GB2312" w:eastAsia="仿宋_GB2312" w:hAnsi="仿宋_GB2312"/>
          <w:bCs w:val="0"/>
          <w:sz w:val="32"/>
          <w:szCs w:val="32"/>
        </w:rPr>
      </w:pPr>
      <w:r>
        <w:rPr>
          <w:rStyle w:val="aa"/>
          <w:rFonts w:ascii="黑体" w:eastAsia="黑体" w:hAnsi="黑体" w:hint="eastAsia"/>
          <w:b w:val="0"/>
          <w:bCs w:val="0"/>
          <w:spacing w:val="0"/>
          <w:sz w:val="32"/>
          <w:szCs w:val="32"/>
        </w:rPr>
        <w:t>十七、未尽事宜，另行通知</w:t>
      </w:r>
    </w:p>
    <w:sectPr w:rsidR="008000F0" w:rsidSect="007D7402">
      <w:pgSz w:w="11906" w:h="16838"/>
      <w:pgMar w:top="1440" w:right="1633" w:bottom="1440" w:left="1689"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70F" w:rsidRDefault="0062370F" w:rsidP="00CB1A9D">
      <w:r>
        <w:separator/>
      </w:r>
    </w:p>
  </w:endnote>
  <w:endnote w:type="continuationSeparator" w:id="1">
    <w:p w:rsidR="0062370F" w:rsidRDefault="0062370F" w:rsidP="00CB1A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MingLiU">
    <w:altName w:val="Microsoft JhengHei Light"/>
    <w:panose1 w:val="02020309000000000000"/>
    <w:charset w:val="88"/>
    <w:family w:val="modern"/>
    <w:notTrueType/>
    <w:pitch w:val="fixed"/>
    <w:sig w:usb0="00000000" w:usb1="08080000" w:usb2="00000010" w:usb3="00000000" w:csb0="0010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0030101010101"/>
    <w:charset w:val="86"/>
    <w:family w:val="auto"/>
    <w:pitch w:val="variable"/>
    <w:sig w:usb0="800002BF" w:usb1="38CF7CFA" w:usb2="00000016" w:usb3="00000000" w:csb0="00040001" w:csb1="00000000"/>
  </w:font>
  <w:font w:name="方正小标宋简体">
    <w:panose1 w:val="02010601030101010101"/>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70F" w:rsidRDefault="0062370F" w:rsidP="00CB1A9D">
      <w:r>
        <w:separator/>
      </w:r>
    </w:p>
  </w:footnote>
  <w:footnote w:type="continuationSeparator" w:id="1">
    <w:p w:rsidR="0062370F" w:rsidRDefault="0062370F" w:rsidP="00CB1A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3"/>
      <w:numFmt w:val="chineseCounting"/>
      <w:suff w:val="nothing"/>
      <w:lvlText w:val="%1、"/>
      <w:lvlJc w:val="left"/>
      <w:rPr>
        <w:rFonts w:hint="eastAsia"/>
      </w:rPr>
    </w:lvl>
  </w:abstractNum>
  <w:abstractNum w:abstractNumId="1">
    <w:nsid w:val="00000002"/>
    <w:multiLevelType w:val="singleLevel"/>
    <w:tmpl w:val="00000002"/>
    <w:lvl w:ilvl="0">
      <w:start w:val="2"/>
      <w:numFmt w:val="decimal"/>
      <w:suff w:val="nothing"/>
      <w:lvlText w:val="（%1）"/>
      <w:lvlJc w:val="left"/>
    </w:lvl>
  </w:abstractNum>
  <w:abstractNum w:abstractNumId="2">
    <w:nsid w:val="08BB3062"/>
    <w:multiLevelType w:val="singleLevel"/>
    <w:tmpl w:val="00000000"/>
    <w:lvl w:ilvl="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noPunctuationKerning/>
  <w:characterSpacingControl w:val="compressPunctuation"/>
  <w:hdrShapeDefaults>
    <o:shapedefaults v:ext="edit" spidmax="5122"/>
  </w:hdrShapeDefaults>
  <w:footnotePr>
    <w:footnote w:id="0"/>
    <w:footnote w:id="1"/>
  </w:footnotePr>
  <w:endnotePr>
    <w:endnote w:id="0"/>
    <w:endnote w:id="1"/>
  </w:endnotePr>
  <w:compat>
    <w:balanceSingleByteDoubleByteWidth/>
    <w:doNotLeaveBackslashAlone/>
    <w:ulTrailSpace/>
    <w:doNotExpandShiftReturn/>
    <w:adjustLineHeightInTable/>
    <w:doNotWrapTextWithPunct/>
    <w:doNotUseEastAsianBreakRules/>
    <w:useFELayout/>
  </w:compat>
  <w:rsids>
    <w:rsidRoot w:val="008000F0"/>
    <w:rsid w:val="0062370F"/>
    <w:rsid w:val="007D7402"/>
    <w:rsid w:val="008000F0"/>
    <w:rsid w:val="008811C4"/>
    <w:rsid w:val="00B27230"/>
    <w:rsid w:val="00CB1A9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00F0"/>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8000F0"/>
    <w:pPr>
      <w:jc w:val="left"/>
    </w:pPr>
  </w:style>
  <w:style w:type="paragraph" w:styleId="a4">
    <w:name w:val="Normal (Web)"/>
    <w:basedOn w:val="a"/>
    <w:qFormat/>
    <w:rsid w:val="008000F0"/>
    <w:rPr>
      <w:sz w:val="24"/>
    </w:rPr>
  </w:style>
  <w:style w:type="character" w:customStyle="1" w:styleId="1">
    <w:name w:val="默认段落字体1"/>
    <w:qFormat/>
    <w:rsid w:val="008000F0"/>
  </w:style>
  <w:style w:type="table" w:customStyle="1" w:styleId="10">
    <w:name w:val="普通表格1"/>
    <w:qFormat/>
    <w:rsid w:val="008000F0"/>
    <w:tblPr>
      <w:tblCellMar>
        <w:top w:w="0" w:type="dxa"/>
        <w:left w:w="0" w:type="dxa"/>
        <w:bottom w:w="0" w:type="dxa"/>
        <w:right w:w="0" w:type="dxa"/>
      </w:tblCellMar>
    </w:tblPr>
  </w:style>
  <w:style w:type="paragraph" w:customStyle="1" w:styleId="11">
    <w:name w:val="批注文字1"/>
    <w:basedOn w:val="a"/>
    <w:link w:val="a5"/>
    <w:qFormat/>
    <w:rsid w:val="008000F0"/>
    <w:pPr>
      <w:jc w:val="left"/>
    </w:pPr>
  </w:style>
  <w:style w:type="character" w:customStyle="1" w:styleId="a5">
    <w:name w:val="批注文字 字符"/>
    <w:link w:val="11"/>
    <w:qFormat/>
    <w:rsid w:val="008000F0"/>
    <w:rPr>
      <w:rFonts w:ascii="Calibri" w:hAnsi="Calibri"/>
      <w:kern w:val="2"/>
      <w:sz w:val="21"/>
      <w:szCs w:val="24"/>
    </w:rPr>
  </w:style>
  <w:style w:type="paragraph" w:customStyle="1" w:styleId="12">
    <w:name w:val="批注框文本1"/>
    <w:basedOn w:val="a"/>
    <w:link w:val="a6"/>
    <w:qFormat/>
    <w:rsid w:val="008000F0"/>
    <w:rPr>
      <w:sz w:val="18"/>
      <w:szCs w:val="18"/>
    </w:rPr>
  </w:style>
  <w:style w:type="character" w:customStyle="1" w:styleId="a6">
    <w:name w:val="批注框文本 字符"/>
    <w:link w:val="12"/>
    <w:qFormat/>
    <w:rsid w:val="008000F0"/>
    <w:rPr>
      <w:rFonts w:ascii="Calibri" w:eastAsia="宋体" w:hAnsi="Calibri"/>
      <w:kern w:val="2"/>
      <w:sz w:val="18"/>
      <w:szCs w:val="18"/>
    </w:rPr>
  </w:style>
  <w:style w:type="paragraph" w:customStyle="1" w:styleId="13">
    <w:name w:val="页脚1"/>
    <w:basedOn w:val="a"/>
    <w:link w:val="a7"/>
    <w:qFormat/>
    <w:rsid w:val="008000F0"/>
    <w:pPr>
      <w:tabs>
        <w:tab w:val="center" w:pos="4153"/>
        <w:tab w:val="right" w:pos="8306"/>
      </w:tabs>
      <w:snapToGrid w:val="0"/>
      <w:jc w:val="left"/>
    </w:pPr>
    <w:rPr>
      <w:sz w:val="18"/>
      <w:szCs w:val="18"/>
    </w:rPr>
  </w:style>
  <w:style w:type="character" w:customStyle="1" w:styleId="a7">
    <w:name w:val="页脚 字符"/>
    <w:link w:val="13"/>
    <w:qFormat/>
    <w:rsid w:val="008000F0"/>
    <w:rPr>
      <w:rFonts w:ascii="Calibri" w:eastAsia="宋体" w:hAnsi="Calibri"/>
      <w:kern w:val="2"/>
      <w:sz w:val="18"/>
      <w:szCs w:val="18"/>
    </w:rPr>
  </w:style>
  <w:style w:type="paragraph" w:customStyle="1" w:styleId="14">
    <w:name w:val="页眉1"/>
    <w:basedOn w:val="a"/>
    <w:link w:val="a8"/>
    <w:qFormat/>
    <w:rsid w:val="008000F0"/>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14"/>
    <w:qFormat/>
    <w:rsid w:val="008000F0"/>
    <w:rPr>
      <w:rFonts w:ascii="Calibri" w:eastAsia="宋体" w:hAnsi="Calibri"/>
      <w:kern w:val="2"/>
      <w:sz w:val="18"/>
      <w:szCs w:val="18"/>
    </w:rPr>
  </w:style>
  <w:style w:type="paragraph" w:customStyle="1" w:styleId="15">
    <w:name w:val="普通(网站)1"/>
    <w:basedOn w:val="a"/>
    <w:qFormat/>
    <w:rsid w:val="008000F0"/>
    <w:pPr>
      <w:spacing w:beforeAutospacing="1" w:afterAutospacing="1"/>
      <w:jc w:val="left"/>
    </w:pPr>
    <w:rPr>
      <w:kern w:val="0"/>
      <w:sz w:val="24"/>
    </w:rPr>
  </w:style>
  <w:style w:type="paragraph" w:customStyle="1" w:styleId="16">
    <w:name w:val="批注主题1"/>
    <w:basedOn w:val="11"/>
    <w:link w:val="a9"/>
    <w:qFormat/>
    <w:rsid w:val="008000F0"/>
    <w:rPr>
      <w:b/>
      <w:bCs/>
    </w:rPr>
  </w:style>
  <w:style w:type="character" w:customStyle="1" w:styleId="a9">
    <w:name w:val="批注主题 字符"/>
    <w:link w:val="16"/>
    <w:qFormat/>
    <w:rsid w:val="008000F0"/>
    <w:rPr>
      <w:rFonts w:ascii="Calibri" w:hAnsi="Calibri"/>
      <w:b/>
      <w:bCs/>
      <w:kern w:val="2"/>
      <w:sz w:val="21"/>
      <w:szCs w:val="24"/>
    </w:rPr>
  </w:style>
  <w:style w:type="character" w:customStyle="1" w:styleId="17">
    <w:name w:val="要点1"/>
    <w:basedOn w:val="1"/>
    <w:qFormat/>
    <w:rsid w:val="008000F0"/>
    <w:rPr>
      <w:b/>
    </w:rPr>
  </w:style>
  <w:style w:type="character" w:customStyle="1" w:styleId="18">
    <w:name w:val="已访问的超链接1"/>
    <w:qFormat/>
    <w:rsid w:val="008000F0"/>
    <w:rPr>
      <w:color w:val="800080"/>
      <w:u w:val="single"/>
    </w:rPr>
  </w:style>
  <w:style w:type="character" w:customStyle="1" w:styleId="19">
    <w:name w:val="超链接1"/>
    <w:qFormat/>
    <w:rsid w:val="008000F0"/>
    <w:rPr>
      <w:color w:val="0000FF"/>
      <w:u w:val="single"/>
    </w:rPr>
  </w:style>
  <w:style w:type="character" w:customStyle="1" w:styleId="1a">
    <w:name w:val="批注引用1"/>
    <w:qFormat/>
    <w:rsid w:val="008000F0"/>
    <w:rPr>
      <w:sz w:val="21"/>
      <w:szCs w:val="21"/>
    </w:rPr>
  </w:style>
  <w:style w:type="character" w:customStyle="1" w:styleId="font21">
    <w:name w:val="font21"/>
    <w:qFormat/>
    <w:rsid w:val="008000F0"/>
    <w:rPr>
      <w:rFonts w:ascii="仿宋_GB2312" w:eastAsia="仿宋_GB2312"/>
      <w:color w:val="000000"/>
      <w:sz w:val="24"/>
      <w:szCs w:val="24"/>
      <w:u w:val="none"/>
    </w:rPr>
  </w:style>
  <w:style w:type="paragraph" w:customStyle="1" w:styleId="4">
    <w:name w:val="正文文本 (4)"/>
    <w:basedOn w:val="a"/>
    <w:qFormat/>
    <w:rsid w:val="008000F0"/>
    <w:pPr>
      <w:shd w:val="clear" w:color="auto" w:fill="FFFFFF"/>
      <w:spacing w:line="576" w:lineRule="exact"/>
      <w:jc w:val="distribute"/>
    </w:pPr>
    <w:rPr>
      <w:rFonts w:ascii="MingLiU" w:eastAsia="MingLiU" w:hAnsi="MingLiU"/>
      <w:b/>
      <w:bCs/>
      <w:spacing w:val="20"/>
      <w:sz w:val="28"/>
      <w:szCs w:val="28"/>
    </w:rPr>
  </w:style>
  <w:style w:type="character" w:customStyle="1" w:styleId="150">
    <w:name w:val="15"/>
    <w:qFormat/>
    <w:rsid w:val="008000F0"/>
    <w:rPr>
      <w:rFonts w:ascii="MingLiU" w:eastAsia="MingLiU" w:hAnsi="MingLiU" w:hint="eastAsia"/>
      <w:spacing w:val="30"/>
      <w:kern w:val="2"/>
      <w:sz w:val="28"/>
      <w:szCs w:val="28"/>
      <w:shd w:val="clear" w:color="auto" w:fill="FFFFFF"/>
    </w:rPr>
  </w:style>
  <w:style w:type="character" w:customStyle="1" w:styleId="aa">
    <w:name w:val="正文文本_"/>
    <w:link w:val="1b"/>
    <w:qFormat/>
    <w:rsid w:val="008000F0"/>
    <w:rPr>
      <w:rFonts w:ascii="MingLiU" w:eastAsia="MingLiU" w:hAnsi="MingLiU"/>
      <w:spacing w:val="30"/>
      <w:kern w:val="2"/>
      <w:sz w:val="28"/>
      <w:szCs w:val="28"/>
      <w:shd w:val="clear" w:color="auto" w:fill="FFFFFF"/>
    </w:rPr>
  </w:style>
  <w:style w:type="paragraph" w:customStyle="1" w:styleId="1b">
    <w:name w:val="正文文本1"/>
    <w:basedOn w:val="a"/>
    <w:link w:val="aa"/>
    <w:qFormat/>
    <w:rsid w:val="008000F0"/>
    <w:pPr>
      <w:shd w:val="clear" w:color="auto" w:fill="FFFFFF"/>
      <w:spacing w:before="900" w:line="629" w:lineRule="exact"/>
      <w:jc w:val="center"/>
    </w:pPr>
    <w:rPr>
      <w:rFonts w:ascii="MingLiU" w:eastAsia="MingLiU" w:hAnsi="MingLiU"/>
      <w:spacing w:val="30"/>
      <w:sz w:val="28"/>
      <w:szCs w:val="28"/>
    </w:rPr>
  </w:style>
  <w:style w:type="character" w:customStyle="1" w:styleId="ab">
    <w:name w:val="未处理的提及"/>
    <w:qFormat/>
    <w:rsid w:val="008000F0"/>
    <w:rPr>
      <w:color w:val="605E5C"/>
      <w:shd w:val="clear" w:color="auto" w:fill="E1DFDD"/>
    </w:rPr>
  </w:style>
  <w:style w:type="paragraph" w:customStyle="1" w:styleId="1c">
    <w:name w:val="修订1"/>
    <w:qFormat/>
    <w:rsid w:val="008000F0"/>
    <w:rPr>
      <w:rFonts w:ascii="Calibri" w:hAnsi="Calibri"/>
      <w:kern w:val="2"/>
      <w:sz w:val="21"/>
      <w:szCs w:val="24"/>
    </w:rPr>
  </w:style>
  <w:style w:type="character" w:customStyle="1" w:styleId="font11">
    <w:name w:val="font11"/>
    <w:qFormat/>
    <w:rsid w:val="008000F0"/>
    <w:rPr>
      <w:rFonts w:ascii="仿宋" w:eastAsia="仿宋" w:hAnsi="仿宋" w:hint="eastAsia"/>
      <w:color w:val="000000"/>
      <w:sz w:val="28"/>
      <w:szCs w:val="28"/>
      <w:u w:val="none"/>
    </w:rPr>
  </w:style>
  <w:style w:type="paragraph" w:customStyle="1" w:styleId="1d">
    <w:name w:val="列出段落1"/>
    <w:basedOn w:val="a"/>
    <w:qFormat/>
    <w:rsid w:val="008000F0"/>
    <w:pPr>
      <w:ind w:firstLineChars="200" w:firstLine="420"/>
    </w:pPr>
  </w:style>
  <w:style w:type="paragraph" w:styleId="ac">
    <w:name w:val="header"/>
    <w:basedOn w:val="a"/>
    <w:link w:val="Char"/>
    <w:rsid w:val="00CB1A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c"/>
    <w:rsid w:val="00CB1A9D"/>
    <w:rPr>
      <w:rFonts w:ascii="Calibri" w:hAnsi="Calibri"/>
      <w:kern w:val="2"/>
      <w:sz w:val="18"/>
      <w:szCs w:val="18"/>
    </w:rPr>
  </w:style>
  <w:style w:type="paragraph" w:styleId="ad">
    <w:name w:val="footer"/>
    <w:basedOn w:val="a"/>
    <w:link w:val="Char0"/>
    <w:rsid w:val="00CB1A9D"/>
    <w:pPr>
      <w:tabs>
        <w:tab w:val="center" w:pos="4153"/>
        <w:tab w:val="right" w:pos="8306"/>
      </w:tabs>
      <w:snapToGrid w:val="0"/>
      <w:jc w:val="left"/>
    </w:pPr>
    <w:rPr>
      <w:sz w:val="18"/>
      <w:szCs w:val="18"/>
    </w:rPr>
  </w:style>
  <w:style w:type="character" w:customStyle="1" w:styleId="Char0">
    <w:name w:val="页脚 Char"/>
    <w:basedOn w:val="a0"/>
    <w:link w:val="ad"/>
    <w:rsid w:val="00CB1A9D"/>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375</Words>
  <Characters>2138</Characters>
  <Application>Microsoft Office Word</Application>
  <DocSecurity>0</DocSecurity>
  <Lines>17</Lines>
  <Paragraphs>5</Paragraphs>
  <ScaleCrop>false</ScaleCrop>
  <Company/>
  <LinksUpToDate>false</LinksUpToDate>
  <CharactersWithSpaces>2508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殇</dc:creator>
  <cp:lastModifiedBy>baowenhui</cp:lastModifiedBy>
  <cp:revision>3</cp:revision>
  <dcterms:created xsi:type="dcterms:W3CDTF">2026-07-20T07:04:00Z</dcterms:created>
  <dcterms:modified xsi:type="dcterms:W3CDTF">2026-07-20T07:09:00Z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eyJoZGlkIjoiZDRkMzZjYzAzNjQxNGMzMTJkNzAxODRhMTM2YmRlZmYiLCJ1c2VySWQiOiI2OTc0MDA1MjAifQ==</vt:lpwstr>
  </property>
  <property fmtid="{D5CDD505-2E9C-101B-9397-08002B2CF9AE}" pid="3" name="KSOProductBuildVer">
    <vt:lpwstr>2052-26.6.2</vt:lpwstr>
  </property>
  <property fmtid="{D5CDD505-2E9C-101B-9397-08002B2CF9AE}" pid="4" name="ICV">
    <vt:lpwstr>AC86CC231F8B479A848C1862C1B23136_13</vt:lpwstr>
  </property>
</Properties>
</file>