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D9617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职业卫生技术报告信息网上公开记录表</w:t>
      </w:r>
    </w:p>
    <w:tbl>
      <w:tblPr>
        <w:tblStyle w:val="8"/>
        <w:tblW w:w="5054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2514"/>
        <w:gridCol w:w="2118"/>
        <w:gridCol w:w="1672"/>
      </w:tblGrid>
      <w:tr w14:paraId="5076A97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36D2B3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FCD4A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侯马市合欢街大运加油站</w:t>
            </w:r>
          </w:p>
        </w:tc>
      </w:tr>
      <w:tr w14:paraId="37D74AC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6C8560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1DE950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侯马市合欢街西侧</w:t>
            </w:r>
          </w:p>
        </w:tc>
      </w:tr>
      <w:tr w14:paraId="1CECE00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D6B14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6A7A35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董盼盼</w:t>
            </w:r>
          </w:p>
        </w:tc>
      </w:tr>
      <w:tr w14:paraId="0B827A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C1892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094965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侯马市合欢街大运加油站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职业病危害因素检测报告 RSK/BG-J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93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-2026</w:t>
            </w:r>
          </w:p>
        </w:tc>
      </w:tr>
      <w:tr w14:paraId="7127BB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30A1F5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493E44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刘云波、章珊、董相凯</w:t>
            </w:r>
          </w:p>
        </w:tc>
      </w:tr>
      <w:tr w14:paraId="12ADF9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A2C76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7790B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刘云波、章珊、董相凯</w:t>
            </w:r>
          </w:p>
        </w:tc>
      </w:tr>
      <w:tr w14:paraId="1F51D7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7F8383E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362106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4C61F1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75D7CA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董盼盼</w:t>
            </w:r>
          </w:p>
        </w:tc>
      </w:tr>
      <w:tr w14:paraId="2A4380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54C531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494CEC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刘云波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eastAsia="zh-CN"/>
              </w:rPr>
              <w:t>，章珊、董相凯</w:t>
            </w:r>
            <w:bookmarkStart w:id="0" w:name="_GoBack"/>
            <w:bookmarkEnd w:id="0"/>
          </w:p>
        </w:tc>
      </w:tr>
      <w:tr w14:paraId="72771A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1AC3E0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59A41D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0794E6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0EA21F9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董盼盼</w:t>
            </w:r>
          </w:p>
        </w:tc>
      </w:tr>
      <w:tr w14:paraId="0070B4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0DA5B4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182AA5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9.24</w:t>
            </w:r>
          </w:p>
        </w:tc>
      </w:tr>
      <w:tr w14:paraId="54354B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center"/>
          </w:tcPr>
          <w:p w14:paraId="66CCE4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663EC8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top"/>
          </w:tcPr>
          <w:p w14:paraId="4A77B4D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86995</wp:posOffset>
                  </wp:positionV>
                  <wp:extent cx="2506980" cy="1879600"/>
                  <wp:effectExtent l="0" t="0" r="7620" b="6350"/>
                  <wp:wrapNone/>
                  <wp:docPr id="1" name="图片 1" descr="D:/张勇睿/张勇睿报告/侯马大运加油站/微信图片_20260907163755.jpg微信图片_20260907163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张勇睿/张勇睿报告/侯马大运加油站/微信图片_20260907163755.jpg微信图片_2026090716375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980" cy="18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111125</wp:posOffset>
                  </wp:positionV>
                  <wp:extent cx="2534920" cy="1829435"/>
                  <wp:effectExtent l="0" t="0" r="17780" b="18415"/>
                  <wp:wrapNone/>
                  <wp:docPr id="2" name="图片 2" descr="D:/张勇睿/张勇睿报告/侯马大运加油站/微信图片_20260907163753.jpg微信图片_20260907163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张勇睿/张勇睿报告/侯马大运加油站/微信图片_20260907163753.jpg微信图片_2026090716375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1882" b="21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920" cy="182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59BF180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09F76DA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1C2775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1CAE33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8ECADC6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92139CF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1336BBF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794AC7C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2047F25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70B8244D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58420</wp:posOffset>
                  </wp:positionV>
                  <wp:extent cx="2519680" cy="1889125"/>
                  <wp:effectExtent l="0" t="0" r="13970" b="15875"/>
                  <wp:wrapNone/>
                  <wp:docPr id="3" name="图片 3" descr="D:/张勇睿/张勇睿报告/侯马大运加油站/微信图片_20260907163751.jpg微信图片_20260907163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张勇睿/张勇睿报告/侯马大运加油站/微信图片_20260907163751.jpg微信图片_202609071637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7" r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88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_GB2312" w:eastAsia="仿宋_GB2312"/>
                <w:color w:val="auto"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2754630</wp:posOffset>
                  </wp:positionH>
                  <wp:positionV relativeFrom="paragraph">
                    <wp:posOffset>47625</wp:posOffset>
                  </wp:positionV>
                  <wp:extent cx="2547620" cy="1910080"/>
                  <wp:effectExtent l="0" t="0" r="5080" b="13970"/>
                  <wp:wrapNone/>
                  <wp:docPr id="4" name="图片 4" descr="D:/张勇睿/张勇睿报告/侯马大运加油站/微信图片_20260907163754.jpg微信图片_20260907163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张勇睿/张勇睿报告/侯马大运加油站/微信图片_20260907163754.jpg微信图片_202609071637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1897" b="21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7620" cy="191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C7663F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0E66F6A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AF2F9C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011DB8F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6F11F1A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302E4E5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1F5FB4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4D15C6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4988DFE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9E74441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4AC56F0E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72504507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43662F1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66D050F6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6AE0C07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D16BE8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both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</w:p>
        </w:tc>
      </w:tr>
    </w:tbl>
    <w:p w14:paraId="5B7D60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10336EE8"/>
    <w:rsid w:val="20CF69FF"/>
    <w:rsid w:val="24E80C89"/>
    <w:rsid w:val="313D1CA2"/>
    <w:rsid w:val="329142AC"/>
    <w:rsid w:val="38F6067C"/>
    <w:rsid w:val="3E401D38"/>
    <w:rsid w:val="3EAB47D0"/>
    <w:rsid w:val="444603A6"/>
    <w:rsid w:val="454F29B1"/>
    <w:rsid w:val="47EF6F85"/>
    <w:rsid w:val="4EEC684A"/>
    <w:rsid w:val="51AB4172"/>
    <w:rsid w:val="55840A92"/>
    <w:rsid w:val="580B3333"/>
    <w:rsid w:val="5B046CCA"/>
    <w:rsid w:val="723050E2"/>
    <w:rsid w:val="76742AFE"/>
    <w:rsid w:val="771300BF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3">
    <w:name w:val="Block Text"/>
    <w:next w:val="4"/>
    <w:qFormat/>
    <w:uiPriority w:val="0"/>
    <w:pPr>
      <w:widowControl w:val="0"/>
      <w:ind w:left="548" w:right="-88"/>
      <w:jc w:val="both"/>
    </w:pPr>
    <w:rPr>
      <w:rFonts w:ascii="宋体" w:hAnsi="宋体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er"/>
    <w:next w:val="5"/>
    <w:qFormat/>
    <w:uiPriority w:val="0"/>
    <w:pPr>
      <w:widowControl w:val="0"/>
      <w:pBdr>
        <w:bottom w:val="single" w:color="auto" w:sz="6" w:space="1"/>
      </w:pBdr>
      <w:snapToGrid w:val="0"/>
      <w:jc w:val="center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本文正文"/>
    <w:next w:val="1"/>
    <w:qFormat/>
    <w:uiPriority w:val="0"/>
    <w:pPr>
      <w:widowControl w:val="0"/>
      <w:spacing w:line="48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232</Characters>
  <Lines>0</Lines>
  <Paragraphs>0</Paragraphs>
  <TotalTime>0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scanf</cp:lastModifiedBy>
  <dcterms:modified xsi:type="dcterms:W3CDTF">2026-09-30T03:11:51Z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C60CB90B9CE443298BA8E631F723ADBB_13</vt:lpwstr>
  </property>
  <property fmtid="{D5CDD505-2E9C-101B-9397-08002B2CF9AE}" pid="4" name="KSOTemplateDocerSaveRecord">
    <vt:lpwstr>eyJoZGlkIjoiOTRhYzEzNjU2ZGUxOWQ1YWQ5MmQxMmNhOWE5NmM3ZDkiLCJ1c2VySWQiOiI0MTA5MjQ0NDkifQ==</vt:lpwstr>
  </property>
</Properties>
</file>