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6FCDC7">
      <w:pPr>
        <w:jc w:val="center"/>
        <w:rPr>
          <w:rFonts w:hint="eastAsia" w:ascii="仿宋_GB2312" w:hAnsi="仿宋"/>
          <w:sz w:val="28"/>
          <w:szCs w:val="28"/>
          <w:lang w:val="en-US" w:eastAsia="zh-CN"/>
        </w:rPr>
      </w:pPr>
      <w:r>
        <w:rPr>
          <w:rFonts w:hint="eastAsia" w:ascii="仿宋_GB2312" w:hAnsi="仿宋"/>
          <w:sz w:val="28"/>
          <w:szCs w:val="28"/>
          <w:lang w:val="en-US" w:eastAsia="zh-CN"/>
        </w:rPr>
        <w:t>职业病危害因素检测报告</w:t>
      </w:r>
    </w:p>
    <w:p w14:paraId="4193B888">
      <w:pPr>
        <w:jc w:val="left"/>
        <w:rPr>
          <w:rFonts w:hint="default" w:ascii="仿宋_GB2312" w:hAnsi="仿宋"/>
          <w:sz w:val="28"/>
          <w:szCs w:val="28"/>
          <w:lang w:val="en-US" w:eastAsia="zh-CN"/>
        </w:rPr>
      </w:pPr>
      <w:r>
        <w:rPr>
          <w:rFonts w:hint="eastAsia" w:ascii="仿宋_GB2312" w:hAnsi="仿宋"/>
          <w:sz w:val="28"/>
          <w:szCs w:val="28"/>
          <w:lang w:val="en-US" w:eastAsia="zh-CN"/>
        </w:rPr>
        <w:t>1、用人单位名称、地址及联系人</w:t>
      </w:r>
    </w:p>
    <w:tbl>
      <w:tblPr>
        <w:tblStyle w:val="7"/>
        <w:tblW w:w="8659" w:type="dxa"/>
        <w:tblInd w:w="9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4"/>
        <w:gridCol w:w="3070"/>
        <w:gridCol w:w="1630"/>
        <w:gridCol w:w="2055"/>
      </w:tblGrid>
      <w:tr w14:paraId="61B979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04" w:type="dxa"/>
            <w:tcBorders>
              <w:tl2br w:val="nil"/>
              <w:tr2bl w:val="nil"/>
            </w:tcBorders>
            <w:vAlign w:val="center"/>
          </w:tcPr>
          <w:p w14:paraId="43555784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企业名称</w:t>
            </w:r>
          </w:p>
        </w:tc>
        <w:tc>
          <w:tcPr>
            <w:tcW w:w="6755" w:type="dxa"/>
            <w:gridSpan w:val="3"/>
            <w:tcBorders>
              <w:tl2br w:val="nil"/>
              <w:tr2bl w:val="nil"/>
            </w:tcBorders>
            <w:vAlign w:val="center"/>
          </w:tcPr>
          <w:p w14:paraId="3A6E14F7">
            <w:pPr>
              <w:keepNext w:val="0"/>
              <w:keepLines w:val="0"/>
              <w:widowControl/>
              <w:suppressLineNumbers w:val="0"/>
              <w:autoSpaceDE/>
              <w:autoSpaceDN/>
              <w:spacing w:before="0" w:beforeAutospacing="0" w:after="0" w:afterAutospacing="0" w:line="320" w:lineRule="exact"/>
              <w:ind w:left="0" w:leftChars="0" w:right="0" w:rightChars="0"/>
              <w:jc w:val="left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翼城县宏运加油站</w:t>
            </w:r>
          </w:p>
        </w:tc>
      </w:tr>
      <w:tr w14:paraId="1AE504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04" w:type="dxa"/>
            <w:tcBorders>
              <w:tl2br w:val="nil"/>
              <w:tr2bl w:val="nil"/>
            </w:tcBorders>
            <w:vAlign w:val="center"/>
          </w:tcPr>
          <w:p w14:paraId="37755A6C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单位地址</w:t>
            </w:r>
          </w:p>
        </w:tc>
        <w:tc>
          <w:tcPr>
            <w:tcW w:w="6755" w:type="dxa"/>
            <w:gridSpan w:val="3"/>
            <w:tcBorders>
              <w:tl2br w:val="nil"/>
              <w:tr2bl w:val="nil"/>
            </w:tcBorders>
            <w:vAlign w:val="center"/>
          </w:tcPr>
          <w:p w14:paraId="3D30A509">
            <w:pPr>
              <w:keepNext w:val="0"/>
              <w:keepLines w:val="0"/>
              <w:widowControl/>
              <w:suppressLineNumbers w:val="0"/>
              <w:autoSpaceDE/>
              <w:autoSpaceDN/>
              <w:spacing w:before="0" w:beforeAutospacing="0" w:after="0" w:afterAutospacing="0" w:line="320" w:lineRule="exact"/>
              <w:ind w:left="0" w:leftChars="0" w:right="0" w:rightChars="0"/>
              <w:jc w:val="both"/>
              <w:textAlignment w:val="center"/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  <w:t>山西省临汾市大宁县昕水镇古乡村桥头</w:t>
            </w:r>
          </w:p>
        </w:tc>
      </w:tr>
      <w:tr w14:paraId="7AD9E3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04" w:type="dxa"/>
            <w:tcBorders>
              <w:tl2br w:val="nil"/>
              <w:tr2bl w:val="nil"/>
            </w:tcBorders>
            <w:vAlign w:val="center"/>
          </w:tcPr>
          <w:p w14:paraId="415C1AB1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职业卫生负责人</w:t>
            </w:r>
          </w:p>
        </w:tc>
        <w:tc>
          <w:tcPr>
            <w:tcW w:w="3070" w:type="dxa"/>
            <w:tcBorders>
              <w:tl2br w:val="nil"/>
              <w:tr2bl w:val="nil"/>
            </w:tcBorders>
            <w:vAlign w:val="center"/>
          </w:tcPr>
          <w:p w14:paraId="4536C3EE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续振华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vAlign w:val="center"/>
          </w:tcPr>
          <w:p w14:paraId="18DA7D2E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 xml:space="preserve">联系方式 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vAlign w:val="center"/>
          </w:tcPr>
          <w:p w14:paraId="6AB7B174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 w:eastAsia="仿宋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21"/>
                <w:szCs w:val="21"/>
                <w:lang w:val="en-US" w:eastAsia="zh-CN"/>
              </w:rPr>
              <w:t>13700581897</w:t>
            </w:r>
          </w:p>
        </w:tc>
      </w:tr>
    </w:tbl>
    <w:p w14:paraId="6C169AEF">
      <w:pPr>
        <w:numPr>
          <w:ilvl w:val="0"/>
          <w:numId w:val="0"/>
        </w:numPr>
        <w:rPr>
          <w:rFonts w:hint="default" w:ascii="仿宋_GB2312" w:hAnsi="仿宋"/>
          <w:sz w:val="28"/>
          <w:szCs w:val="28"/>
          <w:lang w:val="en-US" w:eastAsia="zh-CN"/>
        </w:rPr>
      </w:pPr>
      <w:r>
        <w:rPr>
          <w:rFonts w:hint="eastAsia" w:ascii="仿宋_GB2312" w:hAnsi="仿宋"/>
          <w:sz w:val="28"/>
          <w:szCs w:val="28"/>
          <w:lang w:val="en-US" w:eastAsia="zh-CN"/>
        </w:rPr>
        <w:t>2、技术服务项目组人员名单</w:t>
      </w:r>
    </w:p>
    <w:tbl>
      <w:tblPr>
        <w:tblStyle w:val="8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72"/>
        <w:gridCol w:w="4650"/>
      </w:tblGrid>
      <w:tr w14:paraId="0944DE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213E8969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项目负责人</w:t>
            </w:r>
          </w:p>
        </w:tc>
        <w:tc>
          <w:tcPr>
            <w:tcW w:w="4650" w:type="dxa"/>
            <w:vAlign w:val="center"/>
          </w:tcPr>
          <w:p w14:paraId="49566333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刘云波</w:t>
            </w:r>
          </w:p>
        </w:tc>
      </w:tr>
      <w:tr w14:paraId="28DACF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2DFDF4C4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行业技术人员</w:t>
            </w:r>
          </w:p>
        </w:tc>
        <w:tc>
          <w:tcPr>
            <w:tcW w:w="4650" w:type="dxa"/>
            <w:vAlign w:val="center"/>
          </w:tcPr>
          <w:p w14:paraId="26A209EA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张杰、王高田</w:t>
            </w:r>
          </w:p>
        </w:tc>
      </w:tr>
      <w:tr w14:paraId="2BEEF9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3E2BE582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卫生工程人员</w:t>
            </w:r>
          </w:p>
        </w:tc>
        <w:tc>
          <w:tcPr>
            <w:tcW w:w="4650" w:type="dxa"/>
            <w:vAlign w:val="center"/>
          </w:tcPr>
          <w:p w14:paraId="1D9B62E4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--</w:t>
            </w:r>
          </w:p>
        </w:tc>
      </w:tr>
      <w:tr w14:paraId="5F6773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5D20E36D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公共卫生人员</w:t>
            </w:r>
          </w:p>
        </w:tc>
        <w:tc>
          <w:tcPr>
            <w:tcW w:w="4650" w:type="dxa"/>
            <w:vAlign w:val="center"/>
          </w:tcPr>
          <w:p w14:paraId="7A2B8855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--</w:t>
            </w:r>
          </w:p>
        </w:tc>
      </w:tr>
      <w:tr w14:paraId="017361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1846AB02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检测负责人</w:t>
            </w:r>
          </w:p>
        </w:tc>
        <w:tc>
          <w:tcPr>
            <w:tcW w:w="4650" w:type="dxa"/>
            <w:vAlign w:val="center"/>
          </w:tcPr>
          <w:p w14:paraId="3ABEBF2B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刘云波</w:t>
            </w:r>
          </w:p>
        </w:tc>
      </w:tr>
      <w:tr w14:paraId="49E0FE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50DB3547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检测人员</w:t>
            </w:r>
          </w:p>
        </w:tc>
        <w:tc>
          <w:tcPr>
            <w:tcW w:w="4650" w:type="dxa"/>
            <w:vAlign w:val="center"/>
          </w:tcPr>
          <w:p w14:paraId="77C2A286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  <w:t>刘云波、李晓乐、董相凯</w:t>
            </w:r>
          </w:p>
        </w:tc>
      </w:tr>
      <w:tr w14:paraId="4A8B50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0D0876AC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检验负责人</w:t>
            </w:r>
          </w:p>
        </w:tc>
        <w:tc>
          <w:tcPr>
            <w:tcW w:w="4650" w:type="dxa"/>
            <w:vAlign w:val="center"/>
          </w:tcPr>
          <w:p w14:paraId="7BF3724A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  <w:t>师淑芳</w:t>
            </w:r>
          </w:p>
        </w:tc>
      </w:tr>
      <w:tr w14:paraId="13B86A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4FBBA0CF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检验人员</w:t>
            </w:r>
          </w:p>
        </w:tc>
        <w:tc>
          <w:tcPr>
            <w:tcW w:w="4650" w:type="dxa"/>
            <w:vAlign w:val="center"/>
          </w:tcPr>
          <w:p w14:paraId="07004A21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 xml:space="preserve"> 张钟栗、王浴静  </w:t>
            </w:r>
          </w:p>
        </w:tc>
      </w:tr>
      <w:tr w14:paraId="75ADDC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4F059197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报告书审核人</w:t>
            </w:r>
          </w:p>
        </w:tc>
        <w:tc>
          <w:tcPr>
            <w:tcW w:w="4650" w:type="dxa"/>
            <w:vAlign w:val="center"/>
          </w:tcPr>
          <w:p w14:paraId="048EBF0F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王琨、王高田、李敏</w:t>
            </w:r>
          </w:p>
        </w:tc>
      </w:tr>
      <w:tr w14:paraId="3202F9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0BDD3598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报告书签发人</w:t>
            </w:r>
          </w:p>
        </w:tc>
        <w:tc>
          <w:tcPr>
            <w:tcW w:w="4650" w:type="dxa"/>
            <w:vAlign w:val="center"/>
          </w:tcPr>
          <w:p w14:paraId="14FA7BFB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李彦</w:t>
            </w:r>
          </w:p>
        </w:tc>
      </w:tr>
    </w:tbl>
    <w:p w14:paraId="5A36C805">
      <w:pPr>
        <w:numPr>
          <w:ilvl w:val="0"/>
          <w:numId w:val="1"/>
        </w:numPr>
        <w:rPr>
          <w:rFonts w:hint="eastAsia" w:ascii="仿宋_GB2312" w:hAnsi="仿宋"/>
          <w:sz w:val="28"/>
          <w:szCs w:val="28"/>
          <w:vertAlign w:val="baseline"/>
          <w:lang w:val="en-US" w:eastAsia="zh-CN"/>
        </w:rPr>
      </w:pPr>
      <w:r>
        <w:rPr>
          <w:rFonts w:hint="eastAsia" w:ascii="仿宋_GB2312" w:hAnsi="仿宋"/>
          <w:sz w:val="28"/>
          <w:szCs w:val="28"/>
          <w:lang w:val="en-US" w:eastAsia="zh-CN"/>
        </w:rPr>
        <w:t>现场调查、现场采样、现场检测的专业技术人员名单、时间，用人单位陪同人</w:t>
      </w:r>
    </w:p>
    <w:tbl>
      <w:tblPr>
        <w:tblStyle w:val="8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86"/>
        <w:gridCol w:w="4636"/>
      </w:tblGrid>
      <w:tr w14:paraId="369C54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86" w:type="dxa"/>
            <w:vAlign w:val="center"/>
          </w:tcPr>
          <w:p w14:paraId="7049E8F5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现场调查人员</w:t>
            </w:r>
          </w:p>
        </w:tc>
        <w:tc>
          <w:tcPr>
            <w:tcW w:w="4636" w:type="dxa"/>
            <w:vAlign w:val="top"/>
          </w:tcPr>
          <w:p w14:paraId="5434943F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  <w:t>刘云波、李晓乐、董相凯</w:t>
            </w:r>
          </w:p>
        </w:tc>
      </w:tr>
      <w:tr w14:paraId="693132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3886" w:type="dxa"/>
            <w:vAlign w:val="center"/>
          </w:tcPr>
          <w:p w14:paraId="7757D065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现场采样、测量人员</w:t>
            </w:r>
          </w:p>
        </w:tc>
        <w:tc>
          <w:tcPr>
            <w:tcW w:w="4636" w:type="dxa"/>
            <w:vAlign w:val="center"/>
          </w:tcPr>
          <w:p w14:paraId="6A7B5C43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  <w:t>刘云波、李晓乐、董相凯</w:t>
            </w:r>
          </w:p>
        </w:tc>
      </w:tr>
      <w:tr w14:paraId="674667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3886" w:type="dxa"/>
            <w:vAlign w:val="center"/>
          </w:tcPr>
          <w:p w14:paraId="6AF187BF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用人单位陪同人</w:t>
            </w:r>
          </w:p>
        </w:tc>
        <w:tc>
          <w:tcPr>
            <w:tcW w:w="4636" w:type="dxa"/>
            <w:vAlign w:val="top"/>
          </w:tcPr>
          <w:p w14:paraId="7EDED6E0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续振华</w:t>
            </w:r>
          </w:p>
        </w:tc>
      </w:tr>
      <w:tr w14:paraId="4B36D0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3886" w:type="dxa"/>
            <w:vAlign w:val="center"/>
          </w:tcPr>
          <w:p w14:paraId="27A32709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检测日期</w:t>
            </w:r>
          </w:p>
        </w:tc>
        <w:tc>
          <w:tcPr>
            <w:tcW w:w="4636" w:type="dxa"/>
            <w:vAlign w:val="top"/>
          </w:tcPr>
          <w:p w14:paraId="06782DB8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leftChars="0" w:right="0" w:rightChars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2026.06.11</w:t>
            </w:r>
          </w:p>
        </w:tc>
      </w:tr>
      <w:tr w14:paraId="75BFF5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86" w:type="dxa"/>
            <w:vAlign w:val="center"/>
          </w:tcPr>
          <w:p w14:paraId="4E15087C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检测类型</w:t>
            </w:r>
          </w:p>
        </w:tc>
        <w:tc>
          <w:tcPr>
            <w:tcW w:w="4636" w:type="dxa"/>
            <w:vAlign w:val="top"/>
          </w:tcPr>
          <w:p w14:paraId="64A9181F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leftChars="0" w:right="0" w:rightChars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定期检测</w:t>
            </w:r>
          </w:p>
        </w:tc>
      </w:tr>
      <w:tr w14:paraId="243734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86" w:type="dxa"/>
            <w:vAlign w:val="center"/>
          </w:tcPr>
          <w:p w14:paraId="1B0D2C08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报告日期</w:t>
            </w:r>
          </w:p>
        </w:tc>
        <w:tc>
          <w:tcPr>
            <w:tcW w:w="4636" w:type="dxa"/>
            <w:vAlign w:val="top"/>
          </w:tcPr>
          <w:p w14:paraId="1C58AF79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leftChars="0" w:right="0" w:rightChars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2026.07.09</w:t>
            </w:r>
          </w:p>
        </w:tc>
      </w:tr>
    </w:tbl>
    <w:p w14:paraId="4E17C79E">
      <w:pPr>
        <w:numPr>
          <w:ilvl w:val="0"/>
          <w:numId w:val="1"/>
        </w:numPr>
        <w:spacing w:line="320" w:lineRule="exact"/>
        <w:ind w:left="0" w:leftChars="0" w:firstLine="0" w:firstLineChars="0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仿宋"/>
          <w:sz w:val="28"/>
          <w:szCs w:val="28"/>
          <w:lang w:val="en-US" w:eastAsia="zh-CN"/>
        </w:rPr>
        <w:t>证明现场调查、现场采样、现场检测的图像影像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 xml:space="preserve">  ～</w:t>
      </w:r>
    </w:p>
    <w:p w14:paraId="4F0A9F84">
      <w:pPr>
        <w:pStyle w:val="2"/>
        <w:ind w:left="0" w:leftChars="0" w:firstLine="0" w:firstLineChars="0"/>
        <w:jc w:val="center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bookmarkStart w:id="0" w:name="_GoBack"/>
      <w:r>
        <w:rPr>
          <w:rFonts w:hint="eastAsia" w:ascii="仿宋" w:hAnsi="仿宋" w:eastAsia="仿宋" w:cs="仿宋"/>
          <w:sz w:val="24"/>
          <w:szCs w:val="24"/>
          <w:lang w:val="en-US" w:eastAsia="zh-CN"/>
        </w:rPr>
        <w:drawing>
          <wp:inline distT="0" distB="0" distL="114300" distR="114300">
            <wp:extent cx="5302885" cy="3244215"/>
            <wp:effectExtent l="0" t="0" r="12065" b="13335"/>
            <wp:docPr id="4" name="图片 4" descr="IMG_20260602_1146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IMG_20260602_114646"/>
                    <pic:cNvPicPr>
                      <a:picLocks noChangeAspect="1"/>
                    </pic:cNvPicPr>
                  </pic:nvPicPr>
                  <pic:blipFill>
                    <a:blip r:embed="rId4"/>
                    <a:srcRect t="6111" b="34848"/>
                    <a:stretch>
                      <a:fillRect/>
                    </a:stretch>
                  </pic:blipFill>
                  <pic:spPr>
                    <a:xfrm>
                      <a:off x="0" y="0"/>
                      <a:ext cx="5302885" cy="3244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18E4FE68">
      <w:pPr>
        <w:pStyle w:val="2"/>
        <w:ind w:left="0" w:leftChars="0" w:firstLine="0" w:firstLineChars="0"/>
        <w:jc w:val="left"/>
        <w:rPr>
          <w:rFonts w:hint="eastAsia" w:ascii="仿宋_GB2312" w:eastAsia="仿宋_GB2312"/>
          <w:sz w:val="28"/>
          <w:szCs w:val="28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</w:t>
      </w:r>
      <w:r>
        <w:rPr>
          <w:rFonts w:hint="eastAsia"/>
          <w:b w:val="0"/>
          <w:bCs w:val="0"/>
          <w:sz w:val="21"/>
          <w:szCs w:val="21"/>
          <w:lang w:val="en-US" w:eastAsia="zh-CN"/>
        </w:rPr>
        <w:t>站点合影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drawing>
          <wp:inline distT="0" distB="0" distL="114300" distR="114300">
            <wp:extent cx="2526030" cy="1421130"/>
            <wp:effectExtent l="0" t="0" r="7620" b="7620"/>
            <wp:docPr id="5" name="图片 5" descr="IMG_20260602_1145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IMG_20260602_114549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526030" cy="1421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drawing>
          <wp:inline distT="0" distB="0" distL="114300" distR="114300">
            <wp:extent cx="2267585" cy="1431925"/>
            <wp:effectExtent l="0" t="0" r="18415" b="15875"/>
            <wp:docPr id="6" name="图片 6" descr="IMG_20260602_1144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IMG_20260602_114456"/>
                    <pic:cNvPicPr>
                      <a:picLocks noChangeAspect="1"/>
                    </pic:cNvPicPr>
                  </pic:nvPicPr>
                  <pic:blipFill>
                    <a:blip r:embed="rId6"/>
                    <a:srcRect t="34077" b="30408"/>
                    <a:stretch>
                      <a:fillRect/>
                    </a:stretch>
                  </pic:blipFill>
                  <pic:spPr>
                    <a:xfrm>
                      <a:off x="0" y="0"/>
                      <a:ext cx="2267585" cy="143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FEC030"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hint="eastAsia"/>
          <w:lang w:val="en-US" w:eastAsia="zh-CN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</w:t>
      </w:r>
      <w:r>
        <w:rPr>
          <w:rFonts w:hint="eastAsia"/>
          <w:lang w:val="en-US" w:eastAsia="zh-CN"/>
        </w:rPr>
        <w:t xml:space="preserve">                调查                                 检测</w:t>
      </w:r>
    </w:p>
    <w:p w14:paraId="7FEB6364">
      <w:pPr>
        <w:rPr>
          <w:rFonts w:hint="eastAsia"/>
          <w:lang w:val="en-US" w:eastAsia="zh-CN"/>
        </w:rPr>
      </w:pPr>
    </w:p>
    <w:p w14:paraId="5E03DA79">
      <w:pPr>
        <w:pStyle w:val="2"/>
        <w:rPr>
          <w:rFonts w:hint="eastAsia"/>
          <w:lang w:val="en-US" w:eastAsia="zh-CN"/>
        </w:rPr>
      </w:pPr>
    </w:p>
    <w:p w14:paraId="2B90851F">
      <w:pPr>
        <w:rPr>
          <w:rFonts w:hint="eastAsia"/>
          <w:lang w:val="en-US" w:eastAsia="zh-CN"/>
        </w:rPr>
      </w:pPr>
    </w:p>
    <w:p w14:paraId="6B2E0D5F">
      <w:pPr>
        <w:pStyle w:val="2"/>
        <w:ind w:left="0" w:leftChars="0" w:firstLine="0" w:firstLineChars="0"/>
        <w:rPr>
          <w:rFonts w:hint="default" w:ascii="Times New Roman" w:hAnsi="Times New Roman" w:eastAsia="宋体" w:cs="Times New Roman"/>
          <w:b/>
          <w:bCs/>
          <w:snapToGrid w:val="0"/>
          <w:color w:val="000000"/>
          <w:kern w:val="0"/>
          <w:sz w:val="21"/>
          <w:szCs w:val="22"/>
          <w:lang w:val="en-US" w:eastAsia="zh-CN" w:bidi="ar-S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F07FE3D"/>
    <w:multiLevelType w:val="singleLevel"/>
    <w:tmpl w:val="9F07FE3D"/>
    <w:lvl w:ilvl="0" w:tentative="0">
      <w:start w:val="3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view w:val="normal"/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IxZTA4NTAyNGQ5MTQzNDZhMGI3ZmZhNTAxMTJkMTQifQ=="/>
    <w:docVar w:name="KSO_WPS_MARK_KEY" w:val="750fbbe4-61c1-49e8-a81f-7dfd1db52178"/>
  </w:docVars>
  <w:rsids>
    <w:rsidRoot w:val="52B97E72"/>
    <w:rsid w:val="014C4ACD"/>
    <w:rsid w:val="049703EA"/>
    <w:rsid w:val="071C0CA6"/>
    <w:rsid w:val="074D3666"/>
    <w:rsid w:val="076C2D50"/>
    <w:rsid w:val="07A46E29"/>
    <w:rsid w:val="0B75377A"/>
    <w:rsid w:val="0BB63214"/>
    <w:rsid w:val="0D7E543C"/>
    <w:rsid w:val="0DA20680"/>
    <w:rsid w:val="0E9B627B"/>
    <w:rsid w:val="0EEF6C25"/>
    <w:rsid w:val="14772D88"/>
    <w:rsid w:val="154E2845"/>
    <w:rsid w:val="168F5A8E"/>
    <w:rsid w:val="171033DD"/>
    <w:rsid w:val="1F210DDF"/>
    <w:rsid w:val="21021589"/>
    <w:rsid w:val="211A4681"/>
    <w:rsid w:val="22AB33D1"/>
    <w:rsid w:val="23775157"/>
    <w:rsid w:val="25C702C5"/>
    <w:rsid w:val="27FB6DEF"/>
    <w:rsid w:val="29AB5C6C"/>
    <w:rsid w:val="2C16573A"/>
    <w:rsid w:val="2CCE6AD9"/>
    <w:rsid w:val="2D337104"/>
    <w:rsid w:val="2E4350C4"/>
    <w:rsid w:val="310E4D51"/>
    <w:rsid w:val="325E5AEA"/>
    <w:rsid w:val="3667578C"/>
    <w:rsid w:val="38901FF5"/>
    <w:rsid w:val="3897100E"/>
    <w:rsid w:val="39347722"/>
    <w:rsid w:val="3B595C21"/>
    <w:rsid w:val="3F2E5746"/>
    <w:rsid w:val="417D0484"/>
    <w:rsid w:val="448333F7"/>
    <w:rsid w:val="45C407F1"/>
    <w:rsid w:val="46A34A82"/>
    <w:rsid w:val="48B01A98"/>
    <w:rsid w:val="49331BA7"/>
    <w:rsid w:val="49E43E30"/>
    <w:rsid w:val="4B7D12CA"/>
    <w:rsid w:val="4C9B6E34"/>
    <w:rsid w:val="4F743549"/>
    <w:rsid w:val="4FDE7ED5"/>
    <w:rsid w:val="50515165"/>
    <w:rsid w:val="51CB2A15"/>
    <w:rsid w:val="52B97E72"/>
    <w:rsid w:val="54457F25"/>
    <w:rsid w:val="55401061"/>
    <w:rsid w:val="5E247B46"/>
    <w:rsid w:val="611F1A47"/>
    <w:rsid w:val="6735692B"/>
    <w:rsid w:val="6AAC0838"/>
    <w:rsid w:val="72707A97"/>
    <w:rsid w:val="72C96247"/>
    <w:rsid w:val="7532775F"/>
    <w:rsid w:val="75486AEB"/>
    <w:rsid w:val="78B25B45"/>
    <w:rsid w:val="7A014F30"/>
    <w:rsid w:val="7B1C6292"/>
    <w:rsid w:val="7CD15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eastAsia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qFormat/>
    <w:uiPriority w:val="0"/>
    <w:pPr>
      <w:ind w:firstLine="560" w:firstLineChars="200"/>
    </w:pPr>
    <w:rPr>
      <w:rFonts w:ascii="仿宋_GB2312" w:eastAsia="仿宋_GB2312"/>
      <w:kern w:val="2"/>
      <w:sz w:val="28"/>
      <w:lang w:val="en-US" w:eastAsia="zh-CN" w:bidi="ar-SA"/>
    </w:rPr>
  </w:style>
  <w:style w:type="paragraph" w:styleId="3">
    <w:name w:val="Body Text"/>
    <w:basedOn w:val="1"/>
    <w:qFormat/>
    <w:uiPriority w:val="0"/>
    <w:pPr>
      <w:jc w:val="center"/>
    </w:pPr>
    <w:rPr>
      <w:sz w:val="24"/>
    </w:rPr>
  </w:style>
  <w:style w:type="paragraph" w:styleId="4">
    <w:name w:val="Block Text"/>
    <w:basedOn w:val="1"/>
    <w:next w:val="5"/>
    <w:qFormat/>
    <w:uiPriority w:val="0"/>
    <w:pPr>
      <w:ind w:left="548" w:right="-88"/>
    </w:pPr>
    <w:rPr>
      <w:rFonts w:ascii="宋体"/>
      <w:sz w:val="28"/>
      <w:szCs w:val="20"/>
    </w:rPr>
  </w:style>
  <w:style w:type="paragraph" w:styleId="5">
    <w:name w:val="header"/>
    <w:basedOn w:val="1"/>
    <w:next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hint="default"/>
      <w:sz w:val="18"/>
      <w:szCs w:val="18"/>
    </w:rPr>
  </w:style>
  <w:style w:type="paragraph" w:customStyle="1" w:styleId="6">
    <w:name w:val="本文正文"/>
    <w:basedOn w:val="1"/>
    <w:next w:val="1"/>
    <w:qFormat/>
    <w:uiPriority w:val="0"/>
    <w:pPr>
      <w:spacing w:line="480" w:lineRule="exact"/>
    </w:pPr>
    <w:rPr>
      <w:sz w:val="24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0">
    <w:name w:val="正文3"/>
    <w:next w:val="1"/>
    <w:qFormat/>
    <w:uiPriority w:val="0"/>
    <w:pPr>
      <w:spacing w:line="500" w:lineRule="exact"/>
      <w:ind w:firstLine="200" w:firstLineChars="200"/>
    </w:pPr>
    <w:rPr>
      <w:rFonts w:ascii="Times New Roman" w:hAnsi="Times New Roman" w:eastAsia="宋体" w:cs="Times New Roman"/>
      <w:b/>
      <w:bCs/>
      <w:snapToGrid w:val="0"/>
      <w:color w:val="000000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314</Words>
  <Characters>344</Characters>
  <Lines>0</Lines>
  <Paragraphs>0</Paragraphs>
  <TotalTime>1</TotalTime>
  <ScaleCrop>false</ScaleCrop>
  <LinksUpToDate>false</LinksUpToDate>
  <CharactersWithSpaces>429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2021-03-23T03:39:00Z</dcterms:created>
  <dc:creator>RSK-Kang</dc:creator>
  <cp:lastModifiedBy>凯心..</cp:lastModifiedBy>
  <dcterms:modified xsi:type="dcterms:W3CDTF">2026-07-29T07:51:24Z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D7D29759D1F64EA593973FED25060082_13</vt:lpwstr>
  </property>
  <property fmtid="{D5CDD505-2E9C-101B-9397-08002B2CF9AE}" pid="4" name="KSOTemplateDocerSaveRecord">
    <vt:lpwstr>eyJoZGlkIjoiNWVlYjNiZjFhOGU0NTIzYTUxYzQxM2VhMGM4MzY0YzkiLCJ1c2VySWQiOiIzMTAxNjk3ODYifQ==</vt:lpwstr>
  </property>
</Properties>
</file>