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70340">
      <w:pPr>
        <w:jc w:val="center"/>
        <w:rPr>
          <w:rFonts w:hint="eastAsia" w:ascii="仿宋_GB2312" w:hAnsi="仿宋"/>
          <w:b/>
          <w:bCs/>
          <w:sz w:val="28"/>
          <w:szCs w:val="28"/>
          <w:lang w:eastAsia="zh-CN"/>
        </w:rPr>
      </w:pPr>
      <w:r>
        <w:rPr>
          <w:rFonts w:hint="eastAsia" w:ascii="仿宋_GB2312" w:hAnsi="仿宋"/>
          <w:b/>
          <w:bCs/>
          <w:sz w:val="28"/>
          <w:szCs w:val="28"/>
          <w:lang w:eastAsia="zh-CN"/>
        </w:rPr>
        <w:t>襄汾县福康铸造有限责任公司</w:t>
      </w:r>
    </w:p>
    <w:p w14:paraId="79FB011F">
      <w:pPr>
        <w:jc w:val="center"/>
        <w:rPr>
          <w:rFonts w:hint="default" w:ascii="仿宋_GB2312" w:hAnsi="仿宋" w:eastAsiaTheme="minorEastAsia"/>
          <w:sz w:val="28"/>
          <w:szCs w:val="28"/>
          <w:lang w:val="en-US" w:eastAsia="zh-CN"/>
        </w:rPr>
      </w:pPr>
      <w:r>
        <w:rPr>
          <w:rFonts w:hint="eastAsia" w:ascii="仿宋_GB2312" w:hAnsi="仿宋"/>
          <w:b/>
          <w:bCs/>
          <w:sz w:val="28"/>
          <w:szCs w:val="28"/>
        </w:rPr>
        <w:t>职业病危害</w:t>
      </w:r>
      <w:r>
        <w:rPr>
          <w:rFonts w:hint="eastAsia" w:ascii="仿宋_GB2312" w:hAnsi="仿宋"/>
          <w:b/>
          <w:bCs/>
          <w:sz w:val="28"/>
          <w:szCs w:val="28"/>
          <w:lang w:val="en-US" w:eastAsia="zh-CN"/>
        </w:rPr>
        <w:t>因素检测</w:t>
      </w:r>
    </w:p>
    <w:p w14:paraId="3A6DAAA5">
      <w:pPr>
        <w:jc w:val="left"/>
        <w:rPr>
          <w:rFonts w:ascii="仿宋_GB2312" w:hAnsi="仿宋"/>
          <w:sz w:val="28"/>
          <w:szCs w:val="28"/>
        </w:rPr>
      </w:pPr>
      <w:r>
        <w:rPr>
          <w:rFonts w:hint="eastAsia" w:ascii="仿宋_GB2312" w:hAnsi="仿宋"/>
          <w:sz w:val="28"/>
          <w:szCs w:val="28"/>
        </w:rPr>
        <w:t>1、用人单位名称、地址及联系人</w:t>
      </w:r>
    </w:p>
    <w:tbl>
      <w:tblPr>
        <w:tblStyle w:val="6"/>
        <w:tblW w:w="85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3013"/>
        <w:gridCol w:w="1616"/>
        <w:gridCol w:w="2033"/>
      </w:tblGrid>
      <w:tr w14:paraId="3F4FC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862" w:type="dxa"/>
            <w:tcBorders>
              <w:tl2br w:val="nil"/>
              <w:tr2bl w:val="nil"/>
            </w:tcBorders>
            <w:vAlign w:val="center"/>
          </w:tcPr>
          <w:p w14:paraId="160CC57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662" w:type="dxa"/>
            <w:gridSpan w:val="3"/>
            <w:tcBorders>
              <w:tl2br w:val="nil"/>
              <w:tr2bl w:val="nil"/>
            </w:tcBorders>
            <w:vAlign w:val="center"/>
          </w:tcPr>
          <w:p w14:paraId="1D1FB1B6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襄汾县福康铸造有限责任公司</w:t>
            </w:r>
          </w:p>
        </w:tc>
      </w:tr>
      <w:tr w14:paraId="2ED83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862" w:type="dxa"/>
            <w:tcBorders>
              <w:tl2br w:val="nil"/>
              <w:tr2bl w:val="nil"/>
            </w:tcBorders>
            <w:vAlign w:val="center"/>
          </w:tcPr>
          <w:p w14:paraId="472D493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662" w:type="dxa"/>
            <w:gridSpan w:val="3"/>
            <w:tcBorders>
              <w:tl2br w:val="nil"/>
              <w:tr2bl w:val="nil"/>
            </w:tcBorders>
            <w:vAlign w:val="center"/>
          </w:tcPr>
          <w:p w14:paraId="648B0D4E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襄汾县古城镇西王村</w:t>
            </w:r>
          </w:p>
        </w:tc>
      </w:tr>
      <w:tr w14:paraId="27B72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862" w:type="dxa"/>
            <w:tcBorders>
              <w:tl2br w:val="nil"/>
              <w:tr2bl w:val="nil"/>
            </w:tcBorders>
            <w:vAlign w:val="center"/>
          </w:tcPr>
          <w:p w14:paraId="6329405B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职业卫生负责人</w:t>
            </w:r>
          </w:p>
        </w:tc>
        <w:tc>
          <w:tcPr>
            <w:tcW w:w="3013" w:type="dxa"/>
            <w:tcBorders>
              <w:tl2br w:val="nil"/>
              <w:tr2bl w:val="nil"/>
            </w:tcBorders>
            <w:vAlign w:val="center"/>
          </w:tcPr>
          <w:p w14:paraId="1BC2F660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宋海贝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vAlign w:val="center"/>
          </w:tcPr>
          <w:p w14:paraId="214A2D5B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联系方式 </w:t>
            </w:r>
          </w:p>
        </w:tc>
        <w:tc>
          <w:tcPr>
            <w:tcW w:w="2033" w:type="dxa"/>
            <w:tcBorders>
              <w:tl2br w:val="nil"/>
              <w:tr2bl w:val="nil"/>
            </w:tcBorders>
            <w:vAlign w:val="center"/>
          </w:tcPr>
          <w:p w14:paraId="227EF8C3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18735769718</w:t>
            </w:r>
          </w:p>
        </w:tc>
      </w:tr>
    </w:tbl>
    <w:p w14:paraId="633E96F7">
      <w:pPr>
        <w:rPr>
          <w:rFonts w:ascii="仿宋_GB2312" w:hAnsi="仿宋"/>
          <w:sz w:val="28"/>
          <w:szCs w:val="28"/>
        </w:rPr>
      </w:pPr>
      <w:r>
        <w:rPr>
          <w:rFonts w:hint="eastAsia" w:ascii="仿宋_GB2312" w:hAnsi="仿宋"/>
          <w:sz w:val="28"/>
          <w:szCs w:val="28"/>
        </w:rPr>
        <w:t>2、技术服务项目组人员名单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9"/>
        <w:gridCol w:w="4493"/>
      </w:tblGrid>
      <w:tr w14:paraId="4FC47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29" w:type="dxa"/>
            <w:vAlign w:val="center"/>
          </w:tcPr>
          <w:p w14:paraId="05409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493" w:type="dxa"/>
            <w:vAlign w:val="center"/>
          </w:tcPr>
          <w:p w14:paraId="433BF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刘云波</w:t>
            </w:r>
          </w:p>
        </w:tc>
      </w:tr>
      <w:tr w14:paraId="309E4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29" w:type="dxa"/>
            <w:vAlign w:val="center"/>
          </w:tcPr>
          <w:p w14:paraId="49CAD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493" w:type="dxa"/>
            <w:vAlign w:val="center"/>
          </w:tcPr>
          <w:p w14:paraId="41660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刘云波</w:t>
            </w:r>
          </w:p>
        </w:tc>
      </w:tr>
      <w:tr w14:paraId="2697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29" w:type="dxa"/>
            <w:vAlign w:val="center"/>
          </w:tcPr>
          <w:p w14:paraId="5BB76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检测人员</w:t>
            </w:r>
          </w:p>
        </w:tc>
        <w:tc>
          <w:tcPr>
            <w:tcW w:w="4493" w:type="dxa"/>
            <w:vAlign w:val="center"/>
          </w:tcPr>
          <w:p w14:paraId="57D2D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王锟、李建强、李晓乐、乔通、李剑</w:t>
            </w:r>
          </w:p>
        </w:tc>
      </w:tr>
      <w:tr w14:paraId="46F9F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29" w:type="dxa"/>
            <w:vAlign w:val="center"/>
          </w:tcPr>
          <w:p w14:paraId="3BA0A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493" w:type="dxa"/>
            <w:vAlign w:val="center"/>
          </w:tcPr>
          <w:p w14:paraId="62FD1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师淑芳</w:t>
            </w:r>
          </w:p>
        </w:tc>
      </w:tr>
      <w:tr w14:paraId="295D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29" w:type="dxa"/>
            <w:vAlign w:val="center"/>
          </w:tcPr>
          <w:p w14:paraId="64F4C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检验人员</w:t>
            </w:r>
          </w:p>
        </w:tc>
        <w:tc>
          <w:tcPr>
            <w:tcW w:w="4493" w:type="dxa"/>
            <w:vAlign w:val="center"/>
          </w:tcPr>
          <w:p w14:paraId="1B079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张钟栗、王浴静、申红鸽、何娟</w:t>
            </w:r>
          </w:p>
        </w:tc>
      </w:tr>
      <w:tr w14:paraId="3747A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29" w:type="dxa"/>
            <w:vAlign w:val="center"/>
          </w:tcPr>
          <w:p w14:paraId="1CFB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493" w:type="dxa"/>
            <w:vAlign w:val="center"/>
          </w:tcPr>
          <w:p w14:paraId="244BF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闫泽敏、王高田、李敏</w:t>
            </w:r>
          </w:p>
        </w:tc>
      </w:tr>
      <w:tr w14:paraId="39F65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29" w:type="dxa"/>
            <w:vAlign w:val="center"/>
          </w:tcPr>
          <w:p w14:paraId="2DDFE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493" w:type="dxa"/>
            <w:vAlign w:val="center"/>
          </w:tcPr>
          <w:p w14:paraId="62A90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李彦</w:t>
            </w:r>
          </w:p>
        </w:tc>
      </w:tr>
    </w:tbl>
    <w:p w14:paraId="4E79E1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ascii="仿宋_GB2312" w:hAnsi="仿宋"/>
          <w:sz w:val="28"/>
          <w:szCs w:val="28"/>
        </w:rPr>
      </w:pPr>
      <w:r>
        <w:rPr>
          <w:rFonts w:hint="eastAsia" w:ascii="仿宋_GB2312" w:hAnsi="仿宋"/>
          <w:sz w:val="28"/>
          <w:szCs w:val="28"/>
        </w:rPr>
        <w:t>现场调查、现场采样、现场检测的专业技术人员名单、时间，用人单位陪同人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1"/>
        <w:gridCol w:w="4631"/>
      </w:tblGrid>
      <w:tr w14:paraId="5EBBA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1" w:type="dxa"/>
            <w:vAlign w:val="center"/>
          </w:tcPr>
          <w:p w14:paraId="7337E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调查日期</w:t>
            </w:r>
          </w:p>
        </w:tc>
        <w:tc>
          <w:tcPr>
            <w:tcW w:w="4631" w:type="dxa"/>
            <w:vAlign w:val="center"/>
          </w:tcPr>
          <w:p w14:paraId="286BE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2026.4.13-4.14</w:t>
            </w:r>
          </w:p>
        </w:tc>
      </w:tr>
      <w:tr w14:paraId="63D04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1" w:type="dxa"/>
            <w:shd w:val="clear" w:color="auto" w:fill="auto"/>
            <w:vAlign w:val="center"/>
          </w:tcPr>
          <w:p w14:paraId="4AF5A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现场调查人员</w:t>
            </w:r>
          </w:p>
        </w:tc>
        <w:tc>
          <w:tcPr>
            <w:tcW w:w="4631" w:type="dxa"/>
            <w:shd w:val="clear" w:color="auto" w:fill="auto"/>
            <w:vAlign w:val="center"/>
          </w:tcPr>
          <w:p w14:paraId="3B14C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王锟、李建强、李晓乐、乔通、李剑、刘云波</w:t>
            </w:r>
          </w:p>
        </w:tc>
      </w:tr>
      <w:tr w14:paraId="47EC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1" w:type="dxa"/>
            <w:shd w:val="clear" w:color="auto" w:fill="auto"/>
            <w:vAlign w:val="center"/>
          </w:tcPr>
          <w:p w14:paraId="7D9D1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1" w:type="dxa"/>
            <w:shd w:val="clear" w:color="auto" w:fill="auto"/>
            <w:vAlign w:val="center"/>
          </w:tcPr>
          <w:p w14:paraId="2A78A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2026.4.16-4.17</w:t>
            </w:r>
          </w:p>
        </w:tc>
      </w:tr>
      <w:tr w14:paraId="0E950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1" w:type="dxa"/>
            <w:shd w:val="clear" w:color="auto" w:fill="auto"/>
            <w:vAlign w:val="center"/>
          </w:tcPr>
          <w:p w14:paraId="30843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现场采样、测量人员</w:t>
            </w:r>
          </w:p>
        </w:tc>
        <w:tc>
          <w:tcPr>
            <w:tcW w:w="4631" w:type="dxa"/>
            <w:shd w:val="clear" w:color="auto" w:fill="auto"/>
            <w:vAlign w:val="center"/>
          </w:tcPr>
          <w:p w14:paraId="6015F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王锟、李建强、李晓乐、乔通、李剑、刘云波</w:t>
            </w:r>
          </w:p>
        </w:tc>
      </w:tr>
      <w:tr w14:paraId="56CE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1" w:type="dxa"/>
            <w:shd w:val="clear"/>
            <w:vAlign w:val="center"/>
          </w:tcPr>
          <w:p w14:paraId="70C10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用人单位陪同人</w:t>
            </w:r>
          </w:p>
        </w:tc>
        <w:tc>
          <w:tcPr>
            <w:tcW w:w="4631" w:type="dxa"/>
            <w:shd w:val="clear"/>
            <w:vAlign w:val="center"/>
          </w:tcPr>
          <w:p w14:paraId="69E37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宋海贝、梁姣</w:t>
            </w:r>
          </w:p>
        </w:tc>
      </w:tr>
      <w:tr w14:paraId="41A9D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1" w:type="dxa"/>
            <w:vAlign w:val="center"/>
          </w:tcPr>
          <w:p w14:paraId="2BD1A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检测类型</w:t>
            </w:r>
          </w:p>
        </w:tc>
        <w:tc>
          <w:tcPr>
            <w:tcW w:w="4631" w:type="dxa"/>
            <w:vAlign w:val="center"/>
          </w:tcPr>
          <w:p w14:paraId="1D5E0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34458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1" w:type="dxa"/>
            <w:vAlign w:val="center"/>
          </w:tcPr>
          <w:p w14:paraId="761FC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1" w:type="dxa"/>
            <w:vAlign w:val="center"/>
          </w:tcPr>
          <w:p w14:paraId="1BFCC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2026.6.10</w:t>
            </w:r>
          </w:p>
        </w:tc>
      </w:tr>
    </w:tbl>
    <w:p w14:paraId="246C7FD1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证明现场调查、现场采样、现场检测的图像影像</w:t>
      </w:r>
    </w:p>
    <w:p w14:paraId="4016C629"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146685</wp:posOffset>
            </wp:positionV>
            <wp:extent cx="5219700" cy="4101465"/>
            <wp:effectExtent l="0" t="0" r="0" b="13335"/>
            <wp:wrapNone/>
            <wp:docPr id="7" name="图片 6" descr="E:/乔通/2026报告/2026福康铸造定期检测/照片/IMG_20260414_111540.jpgIMG_20260414_111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E:/乔通/2026报告/2026福康铸造定期检测/照片/IMG_20260414_111540.jpgIMG_20260414_111540"/>
                    <pic:cNvPicPr/>
                  </pic:nvPicPr>
                  <pic:blipFill>
                    <a:blip r:embed="rId6"/>
                    <a:srcRect t="1265" b="126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CC9A44">
      <w:pPr>
        <w:widowControl/>
        <w:autoSpaceDE w:val="0"/>
        <w:autoSpaceDN w:val="0"/>
        <w:spacing w:line="490" w:lineRule="exact"/>
        <w:ind w:right="-23"/>
        <w:textAlignment w:val="bottom"/>
        <w:rPr>
          <w:rFonts w:hint="eastAsia" w:ascii="仿宋_GB2312" w:hAnsi="Times New Roman" w:eastAsia="仿宋_GB2312" w:cs="Times New Roman"/>
          <w:b/>
          <w:sz w:val="28"/>
          <w:szCs w:val="28"/>
          <w:lang w:eastAsia="zh-CN"/>
        </w:rPr>
      </w:pPr>
    </w:p>
    <w:p w14:paraId="7E01EF1A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4C1D821F">
      <w:pPr>
        <w:widowControl/>
        <w:autoSpaceDE w:val="0"/>
        <w:autoSpaceDN w:val="0"/>
        <w:spacing w:line="490" w:lineRule="exact"/>
        <w:ind w:right="-23"/>
        <w:textAlignment w:val="bottom"/>
        <w:rPr>
          <w:rFonts w:hint="eastAsia" w:ascii="仿宋_GB2312" w:hAnsi="Times New Roman" w:eastAsia="仿宋_GB2312" w:cs="Times New Roman"/>
          <w:b/>
          <w:sz w:val="28"/>
          <w:szCs w:val="28"/>
          <w:lang w:eastAsia="zh-CN"/>
        </w:rPr>
      </w:pPr>
    </w:p>
    <w:p w14:paraId="696BFE44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5AAC28BB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47D05D16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4A3FC2D4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2C79C31B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47A0029D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078E3E15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144013A8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208BF4C1">
      <w:pPr>
        <w:widowControl/>
        <w:autoSpaceDE w:val="0"/>
        <w:autoSpaceDN w:val="0"/>
        <w:spacing w:line="490" w:lineRule="exact"/>
        <w:ind w:right="-23"/>
        <w:jc w:val="both"/>
        <w:textAlignment w:val="bottom"/>
        <w:rPr>
          <w:rFonts w:hint="eastAsia" w:ascii="仿宋_GB2312" w:hAnsi="Times New Roman" w:eastAsia="仿宋_GB2312" w:cs="Times New Roman"/>
          <w:sz w:val="24"/>
          <w:szCs w:val="24"/>
        </w:rPr>
      </w:pPr>
    </w:p>
    <w:p w14:paraId="2AA09F0E">
      <w:pPr>
        <w:keepNext w:val="0"/>
        <w:keepLines w:val="0"/>
        <w:pageBreakBefore w:val="0"/>
        <w:widowControl w:val="0"/>
        <w:tabs>
          <w:tab w:val="left" w:pos="35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  <w:t>企业</w:t>
      </w:r>
      <w:r>
        <w:rPr>
          <w:rFonts w:hint="eastAsia" w:ascii="仿宋_GB2312" w:hAnsi="Times New Roman" w:eastAsia="仿宋_GB2312" w:cs="Times New Roman"/>
          <w:sz w:val="24"/>
          <w:szCs w:val="24"/>
        </w:rPr>
        <w:t>显著</w:t>
      </w:r>
      <w:r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  <w:t>位置处</w:t>
      </w:r>
      <w:r>
        <w:rPr>
          <w:rFonts w:hint="eastAsia" w:ascii="仿宋_GB2312" w:hAnsi="Times New Roman" w:eastAsia="仿宋_GB2312" w:cs="Times New Roman"/>
          <w:sz w:val="24"/>
          <w:szCs w:val="24"/>
        </w:rPr>
        <w:t>合影</w:t>
      </w:r>
    </w:p>
    <w:p w14:paraId="44C6D67E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167005</wp:posOffset>
            </wp:positionV>
            <wp:extent cx="5219700" cy="3815715"/>
            <wp:effectExtent l="0" t="0" r="0" b="13335"/>
            <wp:wrapNone/>
            <wp:docPr id="6" name="图片 7" descr="E:/乔通/2026报告/2026福康铸造定期检测/照片/IMG_20260414_104402.jpgIMG_20260414_104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E:/乔通/2026报告/2026福康铸造定期检测/照片/IMG_20260414_104402.jpgIMG_20260414_104402"/>
                    <pic:cNvPicPr/>
                  </pic:nvPicPr>
                  <pic:blipFill>
                    <a:blip r:embed="rId7"/>
                    <a:srcRect t="1265" b="126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4FA3C1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402BC67A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1343DC57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2733635A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70A1CD02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767522D8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6579B911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17E5B71E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0F6B7259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0F64437C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0BE52372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1D953747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0C60A57B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0DF1AA71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19D4D005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273597B6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1ADB79B8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3BFB2D09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5C178586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08BD6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default" w:ascii="仿宋_GB2312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现场调查影像</w:t>
      </w:r>
    </w:p>
    <w:p w14:paraId="5DF0E6C3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15240</wp:posOffset>
            </wp:positionV>
            <wp:extent cx="5219700" cy="4032250"/>
            <wp:effectExtent l="0" t="0" r="0" b="6350"/>
            <wp:wrapNone/>
            <wp:docPr id="8" name="图片 8" descr="E:/乔通/2026报告/2026福康铸造定期检测/照片/IMG_20260414_104243(1).jpgIMG_20260414_104243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/乔通/2026报告/2026福康铸造定期检测/照片/IMG_20260414_104243(1).jpgIMG_20260414_104243(1)"/>
                    <pic:cNvPicPr/>
                  </pic:nvPicPr>
                  <pic:blipFill>
                    <a:blip r:embed="rId8"/>
                    <a:srcRect l="1457" r="145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A1348C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55832B56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7D74C1CB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27BE2073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630859E5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5561A246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5987D725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0EE01745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79747A28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30C08C0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line="490" w:lineRule="exact"/>
        <w:ind w:right="-23"/>
        <w:jc w:val="center"/>
        <w:textAlignment w:val="bottom"/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浇注操作区毒物</w:t>
      </w:r>
      <w:r>
        <w:rPr>
          <w:rFonts w:hint="eastAsia" w:ascii="仿宋_GB2312" w:hAnsi="Times New Roman" w:eastAsia="仿宋_GB2312" w:cs="Times New Roman"/>
          <w:sz w:val="24"/>
          <w:szCs w:val="24"/>
        </w:rPr>
        <w:t>采样</w:t>
      </w:r>
      <w:r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  <w:t>影像</w:t>
      </w:r>
    </w:p>
    <w:p w14:paraId="1A837735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34290</wp:posOffset>
            </wp:positionV>
            <wp:extent cx="5219700" cy="4032250"/>
            <wp:effectExtent l="0" t="0" r="0" b="6350"/>
            <wp:wrapNone/>
            <wp:docPr id="1" name="图片 1" descr="E:/乔通/2026报告/2026福康铸造定期检测/照片/IMG_20260414_100603.jpgIMG_20260414_100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/乔通/2026报告/2026福康铸造定期检测/照片/IMG_20260414_100603.jpgIMG_20260414_100603"/>
                    <pic:cNvPicPr/>
                  </pic:nvPicPr>
                  <pic:blipFill>
                    <a:blip r:embed="rId9"/>
                    <a:srcRect l="1457" r="145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98FD99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3DC925DC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07258B2E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7E57882C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45C8CAD8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13C48DDE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2EC8CAC5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2A69AA46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16B99D2C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1C01A81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line="490" w:lineRule="exact"/>
        <w:ind w:right="-23"/>
        <w:jc w:val="center"/>
        <w:textAlignment w:val="bottom"/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中频电炉旁粉尘定点采样</w:t>
      </w:r>
      <w:r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  <w:t>影像</w:t>
      </w:r>
    </w:p>
    <w:p w14:paraId="694D9375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15240</wp:posOffset>
            </wp:positionV>
            <wp:extent cx="5219700" cy="4032250"/>
            <wp:effectExtent l="0" t="0" r="0" b="6350"/>
            <wp:wrapNone/>
            <wp:docPr id="2" name="图片 2" descr="E:/乔通/2026报告/2026福康铸造定期检测/照片/IMG_20260414_110709.jpgIMG_20260414_110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/乔通/2026报告/2026福康铸造定期检测/照片/IMG_20260414_110709.jpgIMG_20260414_110709"/>
                    <pic:cNvPicPr/>
                  </pic:nvPicPr>
                  <pic:blipFill>
                    <a:blip r:embed="rId10"/>
                    <a:srcRect l="1457" r="145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E5CCD8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0A902C84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00E3F126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220D7809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1236D269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4C515072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47E8E349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439FB8C7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208DCE11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4290239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line="490" w:lineRule="exact"/>
        <w:ind w:right="-23"/>
        <w:jc w:val="center"/>
        <w:textAlignment w:val="bottom"/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抛丸清理区粉尘定点</w:t>
      </w:r>
      <w:r>
        <w:rPr>
          <w:rFonts w:hint="eastAsia" w:ascii="仿宋_GB2312" w:hAnsi="Times New Roman" w:eastAsia="仿宋_GB2312" w:cs="Times New Roman"/>
          <w:sz w:val="24"/>
          <w:szCs w:val="24"/>
        </w:rPr>
        <w:t>采样</w:t>
      </w:r>
      <w:r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  <w:t>影像</w:t>
      </w:r>
    </w:p>
    <w:p w14:paraId="37D9DBE0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34290</wp:posOffset>
            </wp:positionV>
            <wp:extent cx="5219700" cy="4032250"/>
            <wp:effectExtent l="0" t="0" r="0" b="6350"/>
            <wp:wrapNone/>
            <wp:docPr id="3" name="图片 3" descr="E:/乔通/2026报告/2026福康铸造定期检测/照片/IMG_20260414_110834(2).jpgIMG_20260414_110834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/乔通/2026报告/2026福康铸造定期检测/照片/IMG_20260414_110834(2).jpgIMG_20260414_110834(2)"/>
                    <pic:cNvPicPr/>
                  </pic:nvPicPr>
                  <pic:blipFill>
                    <a:blip r:embed="rId11"/>
                    <a:srcRect l="1457" r="145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BE5E3A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569B566A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46CAC5D5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29A6A39C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7CB96264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58E78E96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01C2CFD8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17AB4807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1C4BBB54">
      <w:pP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</w:p>
    <w:p w14:paraId="0189E85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line="490" w:lineRule="exact"/>
        <w:ind w:right="-23"/>
        <w:jc w:val="center"/>
        <w:textAlignment w:val="bottom"/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打磨区噪声检测</w:t>
      </w:r>
      <w:r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  <w:t>影像</w:t>
      </w:r>
    </w:p>
    <w:p w14:paraId="2E3F96BD">
      <w:pPr>
        <w:widowControl/>
        <w:autoSpaceDE w:val="0"/>
        <w:autoSpaceDN w:val="0"/>
        <w:spacing w:line="490" w:lineRule="exact"/>
        <w:ind w:right="-23"/>
        <w:textAlignment w:val="bottom"/>
        <w:rPr>
          <w:rFonts w:hint="eastAsia" w:ascii="仿宋_GB2312" w:hAnsi="Times New Roman" w:eastAsia="仿宋_GB2312" w:cs="Times New Roman"/>
          <w:b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/>
          <w:sz w:val="28"/>
          <w:szCs w:val="28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33020</wp:posOffset>
            </wp:positionV>
            <wp:extent cx="5219700" cy="3895090"/>
            <wp:effectExtent l="0" t="0" r="0" b="10160"/>
            <wp:wrapNone/>
            <wp:docPr id="4" name="图片 6" descr="E:/乔通/2026报告/2026福康铸造定期检测/资料/IMG_20260414_110125.jpgIMG_20260414_110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E:/乔通/2026报告/2026福康铸造定期检测/资料/IMG_20260414_110125.jpgIMG_20260414_110125"/>
                    <pic:cNvPicPr/>
                  </pic:nvPicPr>
                  <pic:blipFill>
                    <a:blip r:embed="rId12"/>
                    <a:srcRect t="1265" b="126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07F8D0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3D3FFB62">
      <w:pPr>
        <w:widowControl/>
        <w:autoSpaceDE w:val="0"/>
        <w:autoSpaceDN w:val="0"/>
        <w:spacing w:line="490" w:lineRule="exact"/>
        <w:ind w:right="-23"/>
        <w:textAlignment w:val="bottom"/>
        <w:rPr>
          <w:rFonts w:hint="eastAsia" w:ascii="仿宋_GB2312" w:hAnsi="Times New Roman" w:eastAsia="仿宋_GB2312" w:cs="Times New Roman"/>
          <w:b/>
          <w:sz w:val="28"/>
          <w:szCs w:val="28"/>
          <w:lang w:eastAsia="zh-CN"/>
        </w:rPr>
      </w:pPr>
    </w:p>
    <w:p w14:paraId="50109572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3903F3E5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0CA69C6C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3156BDB9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6F2D6B47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6ADC2DF0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606D873A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3C9F0374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6A7C57E9">
      <w:pPr>
        <w:widowControl/>
        <w:autoSpaceDE w:val="0"/>
        <w:autoSpaceDN w:val="0"/>
        <w:spacing w:line="490" w:lineRule="exact"/>
        <w:ind w:right="-23"/>
        <w:jc w:val="both"/>
        <w:textAlignment w:val="bottom"/>
        <w:rPr>
          <w:rFonts w:hint="eastAsia" w:ascii="仿宋_GB2312" w:hAnsi="Times New Roman" w:eastAsia="仿宋_GB2312" w:cs="Times New Roman"/>
          <w:sz w:val="24"/>
          <w:szCs w:val="24"/>
        </w:rPr>
      </w:pPr>
    </w:p>
    <w:p w14:paraId="37DF52F7">
      <w:pPr>
        <w:keepNext w:val="0"/>
        <w:keepLines w:val="0"/>
        <w:pageBreakBefore w:val="0"/>
        <w:widowControl w:val="0"/>
        <w:tabs>
          <w:tab w:val="left" w:pos="35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/>
        <w:jc w:val="center"/>
        <w:textAlignment w:val="auto"/>
        <w:rPr>
          <w:rFonts w:hint="default" w:ascii="仿宋_GB2312" w:hAnsi="Times New Roman" w:eastAsia="仿宋_GB2312" w:cs="Times New Roman"/>
          <w:sz w:val="24"/>
          <w:szCs w:val="24"/>
          <w:lang w:val="en-US"/>
        </w:rPr>
      </w:pP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职业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病防护设施（造型作业点集尘罩）影像</w:t>
      </w:r>
    </w:p>
    <w:p w14:paraId="362EC081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167005</wp:posOffset>
            </wp:positionV>
            <wp:extent cx="5219700" cy="3815715"/>
            <wp:effectExtent l="0" t="0" r="0" b="13335"/>
            <wp:wrapNone/>
            <wp:docPr id="5" name="图片 7" descr="E:/乔通/2026报告/2026福康铸造定期检测/资料/IMG_20260414_110155.jpgIMG_20260414_110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E:/乔通/2026报告/2026福康铸造定期检测/资料/IMG_20260414_110155.jpgIMG_20260414_110155"/>
                    <pic:cNvPicPr/>
                  </pic:nvPicPr>
                  <pic:blipFill>
                    <a:blip r:embed="rId13"/>
                    <a:srcRect t="1265" b="126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577772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19DAFDA8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471CB3AF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420C22C9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5B89C4D1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13E4DBB4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1CBA82F8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40FF772B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33792608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7537CD18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5D45D88A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5458653F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74EFE3ED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2FE1CB46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1FE245AA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225F3BC9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375139AE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26DB355E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40DCC994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460B0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default" w:ascii="仿宋_GB2312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职业病防护设施（浇注操作区排风罩）影像</w:t>
      </w:r>
    </w:p>
    <w:p w14:paraId="082606D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line="490" w:lineRule="exact"/>
        <w:ind w:right="-23"/>
        <w:jc w:val="center"/>
        <w:textAlignment w:val="bottom"/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sz w:val="28"/>
          <w:szCs w:val="28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29845</wp:posOffset>
            </wp:positionV>
            <wp:extent cx="5219700" cy="3815715"/>
            <wp:effectExtent l="0" t="0" r="0" b="13335"/>
            <wp:wrapNone/>
            <wp:docPr id="9" name="图片 6" descr="E:/乔通/2026报告/2026福康铸造定期检测/资料/IMG_20260414_101158.jpgIMG_20260414_101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E:/乔通/2026报告/2026福康铸造定期检测/资料/IMG_20260414_101158.jpgIMG_20260414_101158"/>
                    <pic:cNvPicPr/>
                  </pic:nvPicPr>
                  <pic:blipFill>
                    <a:blip r:embed="rId14"/>
                    <a:srcRect t="4313" b="431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6B9D6F">
      <w:pPr>
        <w:widowControl/>
        <w:autoSpaceDE w:val="0"/>
        <w:autoSpaceDN w:val="0"/>
        <w:spacing w:line="490" w:lineRule="exact"/>
        <w:ind w:right="-23"/>
        <w:textAlignment w:val="bottom"/>
        <w:rPr>
          <w:rFonts w:hint="eastAsia" w:ascii="仿宋_GB2312" w:hAnsi="Times New Roman" w:eastAsia="仿宋_GB2312" w:cs="Times New Roman"/>
          <w:b/>
          <w:sz w:val="28"/>
          <w:szCs w:val="28"/>
          <w:lang w:eastAsia="zh-CN"/>
        </w:rPr>
      </w:pPr>
    </w:p>
    <w:p w14:paraId="3518CD57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35E8256E">
      <w:pPr>
        <w:widowControl/>
        <w:autoSpaceDE w:val="0"/>
        <w:autoSpaceDN w:val="0"/>
        <w:spacing w:line="490" w:lineRule="exact"/>
        <w:ind w:right="-23"/>
        <w:textAlignment w:val="bottom"/>
        <w:rPr>
          <w:rFonts w:hint="eastAsia" w:ascii="仿宋_GB2312" w:hAnsi="Times New Roman" w:eastAsia="仿宋_GB2312" w:cs="Times New Roman"/>
          <w:b/>
          <w:sz w:val="28"/>
          <w:szCs w:val="28"/>
          <w:lang w:eastAsia="zh-CN"/>
        </w:rPr>
      </w:pPr>
    </w:p>
    <w:p w14:paraId="2D61BAB1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7186F9C1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78784C41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2B88F9A9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281A06EC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73223361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473C1253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256B6606">
      <w:pPr>
        <w:widowControl/>
        <w:autoSpaceDE w:val="0"/>
        <w:autoSpaceDN w:val="0"/>
        <w:spacing w:line="490" w:lineRule="exact"/>
        <w:ind w:right="-23"/>
        <w:textAlignment w:val="bottom"/>
        <w:rPr>
          <w:rFonts w:ascii="仿宋_GB2312" w:hAnsi="Times New Roman" w:eastAsia="仿宋_GB2312" w:cs="Times New Roman"/>
          <w:b/>
          <w:sz w:val="28"/>
          <w:szCs w:val="28"/>
        </w:rPr>
      </w:pPr>
    </w:p>
    <w:p w14:paraId="645E3DDF">
      <w:pPr>
        <w:keepNext w:val="0"/>
        <w:keepLines w:val="0"/>
        <w:pageBreakBefore w:val="0"/>
        <w:widowControl w:val="0"/>
        <w:tabs>
          <w:tab w:val="left" w:pos="35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default" w:ascii="仿宋_GB2312" w:hAnsi="Times New Roman" w:eastAsia="仿宋_GB2312" w:cs="Times New Roman"/>
          <w:sz w:val="24"/>
          <w:szCs w:val="24"/>
          <w:lang w:val="en-US"/>
        </w:rPr>
      </w:pP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个人防护用品（耳塞）影像</w:t>
      </w:r>
    </w:p>
    <w:p w14:paraId="1D46A33D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167005</wp:posOffset>
            </wp:positionV>
            <wp:extent cx="5219700" cy="3815715"/>
            <wp:effectExtent l="0" t="0" r="0" b="13335"/>
            <wp:wrapNone/>
            <wp:docPr id="10" name="图片 7" descr="E:/乔通/2026报告/2026福康铸造定期检测/资料/IMG_20260414_100942.jpgIMG_20260414_100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E:/乔通/2026报告/2026福康铸造定期检测/资料/IMG_20260414_100942.jpgIMG_20260414_100942"/>
                    <pic:cNvPicPr/>
                  </pic:nvPicPr>
                  <pic:blipFill>
                    <a:blip r:embed="rId15"/>
                    <a:srcRect t="20760" b="2076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FE0265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316380C7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54F838EF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5C1183B6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677E3CA5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5E7DC4DA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1DDEBAED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00ADA2DC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7B07FCE8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474D12A5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49629A65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0BEDD529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0D9E5D22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79F1556F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178D8E26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6C9FDB7C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72064914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29B58945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0A1373AA">
      <w:pPr>
        <w:widowControl w:val="0"/>
        <w:ind w:firstLine="480" w:firstLineChars="200"/>
        <w:jc w:val="both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</w:p>
    <w:p w14:paraId="2F7BBB6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line="490" w:lineRule="exact"/>
        <w:ind w:right="-23"/>
        <w:jc w:val="center"/>
        <w:textAlignment w:val="bottom"/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个人防护用品（防尘口罩）影像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D649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0F7D6">
    <w:pPr>
      <w:pStyle w:val="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5NzZiMTBhNzZlNDYwM2VlZGE2NDhiMGE4ZGJmYTgifQ=="/>
  </w:docVars>
  <w:rsids>
    <w:rsidRoot w:val="52B97E72"/>
    <w:rsid w:val="000443CA"/>
    <w:rsid w:val="00193127"/>
    <w:rsid w:val="002D256E"/>
    <w:rsid w:val="00323184"/>
    <w:rsid w:val="003941AE"/>
    <w:rsid w:val="0045086A"/>
    <w:rsid w:val="00546274"/>
    <w:rsid w:val="00550E79"/>
    <w:rsid w:val="007516CE"/>
    <w:rsid w:val="00812C08"/>
    <w:rsid w:val="00867CE6"/>
    <w:rsid w:val="008B4931"/>
    <w:rsid w:val="009222CE"/>
    <w:rsid w:val="00934EA9"/>
    <w:rsid w:val="00A128F5"/>
    <w:rsid w:val="00AF5573"/>
    <w:rsid w:val="00B00C7F"/>
    <w:rsid w:val="00B3652A"/>
    <w:rsid w:val="00B92DEF"/>
    <w:rsid w:val="00C779F5"/>
    <w:rsid w:val="00DD0995"/>
    <w:rsid w:val="00E75DD3"/>
    <w:rsid w:val="02FD5C4F"/>
    <w:rsid w:val="03404521"/>
    <w:rsid w:val="036C0725"/>
    <w:rsid w:val="06B81950"/>
    <w:rsid w:val="07755A26"/>
    <w:rsid w:val="09F34DAD"/>
    <w:rsid w:val="0C7B39C8"/>
    <w:rsid w:val="0E645301"/>
    <w:rsid w:val="0EEF6C25"/>
    <w:rsid w:val="14F01CFE"/>
    <w:rsid w:val="16475172"/>
    <w:rsid w:val="171033DD"/>
    <w:rsid w:val="19CB2BE5"/>
    <w:rsid w:val="1C4F6411"/>
    <w:rsid w:val="1CD86547"/>
    <w:rsid w:val="1D6031B8"/>
    <w:rsid w:val="1F0C4D9D"/>
    <w:rsid w:val="20444A66"/>
    <w:rsid w:val="20766743"/>
    <w:rsid w:val="220C0E81"/>
    <w:rsid w:val="226715E5"/>
    <w:rsid w:val="22FC58A4"/>
    <w:rsid w:val="236E69A3"/>
    <w:rsid w:val="23CE2355"/>
    <w:rsid w:val="25BF0B37"/>
    <w:rsid w:val="299A1CC3"/>
    <w:rsid w:val="2BFD6D4D"/>
    <w:rsid w:val="2CCF755B"/>
    <w:rsid w:val="2DB631E5"/>
    <w:rsid w:val="2DEA131C"/>
    <w:rsid w:val="2E4350C4"/>
    <w:rsid w:val="2F95018C"/>
    <w:rsid w:val="30450A8C"/>
    <w:rsid w:val="305B4CA4"/>
    <w:rsid w:val="32BA306B"/>
    <w:rsid w:val="331B2DF1"/>
    <w:rsid w:val="349C70FA"/>
    <w:rsid w:val="35507AD8"/>
    <w:rsid w:val="35D24B6F"/>
    <w:rsid w:val="38481119"/>
    <w:rsid w:val="390B5797"/>
    <w:rsid w:val="39B21085"/>
    <w:rsid w:val="3B760223"/>
    <w:rsid w:val="3FE23561"/>
    <w:rsid w:val="4654446A"/>
    <w:rsid w:val="47673646"/>
    <w:rsid w:val="4A510301"/>
    <w:rsid w:val="4A852A8D"/>
    <w:rsid w:val="4C9B6E34"/>
    <w:rsid w:val="4FB21842"/>
    <w:rsid w:val="4FDE7ED5"/>
    <w:rsid w:val="51343375"/>
    <w:rsid w:val="52462715"/>
    <w:rsid w:val="52B97E72"/>
    <w:rsid w:val="52CD24EF"/>
    <w:rsid w:val="54457F25"/>
    <w:rsid w:val="561548D9"/>
    <w:rsid w:val="5713358E"/>
    <w:rsid w:val="57821CFA"/>
    <w:rsid w:val="58E55DA8"/>
    <w:rsid w:val="59A1317F"/>
    <w:rsid w:val="5A935667"/>
    <w:rsid w:val="5B9A616E"/>
    <w:rsid w:val="61B00DCA"/>
    <w:rsid w:val="620C485F"/>
    <w:rsid w:val="62A966FB"/>
    <w:rsid w:val="6598698C"/>
    <w:rsid w:val="670D5158"/>
    <w:rsid w:val="679C6C08"/>
    <w:rsid w:val="6AAC0838"/>
    <w:rsid w:val="6F59062F"/>
    <w:rsid w:val="6F66366C"/>
    <w:rsid w:val="6FC82564"/>
    <w:rsid w:val="725D392F"/>
    <w:rsid w:val="72DA4A88"/>
    <w:rsid w:val="74104461"/>
    <w:rsid w:val="7671125F"/>
    <w:rsid w:val="787936BA"/>
    <w:rsid w:val="7CD15049"/>
    <w:rsid w:val="7E396311"/>
    <w:rsid w:val="7E8F688F"/>
    <w:rsid w:val="7F4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Block Text"/>
    <w:basedOn w:val="1"/>
    <w:next w:val="4"/>
    <w:autoRedefine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4">
    <w:name w:val="header"/>
    <w:basedOn w:val="1"/>
    <w:next w:val="1"/>
    <w:autoRedefine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paragraph" w:styleId="5">
    <w:name w:val="footer"/>
    <w:autoRedefine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本文正文"/>
    <w:autoRedefine/>
    <w:qFormat/>
    <w:uiPriority w:val="0"/>
    <w:pPr>
      <w:widowControl w:val="0"/>
      <w:spacing w:line="480" w:lineRule="exact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customStyle="1" w:styleId="10">
    <w:name w:val="正式文本"/>
    <w:autoRedefine/>
    <w:qFormat/>
    <w:uiPriority w:val="0"/>
    <w:pPr>
      <w:widowControl w:val="0"/>
      <w:spacing w:line="540" w:lineRule="exact"/>
      <w:ind w:firstLine="200" w:firstLineChars="200"/>
      <w:jc w:val="both"/>
    </w:pPr>
    <w:rPr>
      <w:rFonts w:ascii="宋体" w:hAnsi="Arial Narrow" w:eastAsia="仿宋_GB2312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366</Words>
  <Characters>410</Characters>
  <Lines>5</Lines>
  <Paragraphs>1</Paragraphs>
  <TotalTime>3</TotalTime>
  <ScaleCrop>false</ScaleCrop>
  <LinksUpToDate>false</LinksUpToDate>
  <CharactersWithSpaces>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2021-10-21T01:09:00Z</dcterms:created>
  <dc:creator>RSK-Kang</dc:creator>
  <cp:lastModifiedBy>乔通</cp:lastModifiedBy>
  <dcterms:modified xsi:type="dcterms:W3CDTF">2026-06-18T08:33:52Z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2289A6B4E5E44F04844383177028610A</vt:lpwstr>
  </property>
  <property fmtid="{D5CDD505-2E9C-101B-9397-08002B2CF9AE}" pid="4" name="KSOTemplateDocerSaveRecord">
    <vt:lpwstr>eyJoZGlkIjoiYWM5NzZiMTBhNzZlNDYwM2VlZGE2NDhiMGE4ZGJmYTgiLCJ1c2VySWQiOiI0ODMxMDEzNTYifQ==</vt:lpwstr>
  </property>
</Properties>
</file>