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70340">
      <w:pPr>
        <w:jc w:val="center"/>
        <w:rPr>
          <w:rFonts w:hint="eastAsia" w:ascii="仿宋_GB2312" w:hAnsi="仿宋"/>
          <w:b/>
          <w:bCs/>
          <w:sz w:val="28"/>
          <w:szCs w:val="28"/>
          <w:lang w:eastAsia="zh-CN"/>
        </w:rPr>
      </w:pPr>
      <w:r>
        <w:rPr>
          <w:rFonts w:hint="eastAsia" w:ascii="仿宋_GB2312" w:hAnsi="仿宋"/>
          <w:b/>
          <w:bCs/>
          <w:sz w:val="28"/>
          <w:szCs w:val="28"/>
          <w:lang w:eastAsia="zh-CN"/>
        </w:rPr>
        <w:t>山西优尼康智能装备有限公司</w:t>
      </w:r>
    </w:p>
    <w:p w14:paraId="79FB011F">
      <w:pPr>
        <w:jc w:val="center"/>
        <w:rPr>
          <w:rFonts w:hint="default" w:ascii="仿宋_GB2312" w:hAnsi="仿宋" w:eastAsiaTheme="minorEastAsia"/>
          <w:sz w:val="28"/>
          <w:szCs w:val="28"/>
          <w:lang w:val="en-US" w:eastAsia="zh-CN"/>
        </w:rPr>
      </w:pPr>
      <w:r>
        <w:rPr>
          <w:rFonts w:hint="eastAsia" w:ascii="仿宋_GB2312" w:hAnsi="仿宋"/>
          <w:b/>
          <w:bCs/>
          <w:sz w:val="28"/>
          <w:szCs w:val="28"/>
        </w:rPr>
        <w:t>职业病危害</w:t>
      </w:r>
      <w:r>
        <w:rPr>
          <w:rFonts w:hint="eastAsia" w:ascii="仿宋_GB2312" w:hAnsi="仿宋"/>
          <w:b/>
          <w:bCs/>
          <w:sz w:val="28"/>
          <w:szCs w:val="28"/>
          <w:lang w:val="en-US" w:eastAsia="zh-CN"/>
        </w:rPr>
        <w:t>因素检测</w:t>
      </w:r>
    </w:p>
    <w:p w14:paraId="3A6DAAA5">
      <w:pPr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1、用人单位名称、地址及联系人</w:t>
      </w:r>
    </w:p>
    <w:tbl>
      <w:tblPr>
        <w:tblStyle w:val="7"/>
        <w:tblW w:w="85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013"/>
        <w:gridCol w:w="1616"/>
        <w:gridCol w:w="2033"/>
      </w:tblGrid>
      <w:tr w14:paraId="3F4FC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160CC57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662" w:type="dxa"/>
            <w:gridSpan w:val="3"/>
            <w:tcBorders>
              <w:tl2br w:val="nil"/>
              <w:tr2bl w:val="nil"/>
            </w:tcBorders>
            <w:vAlign w:val="center"/>
          </w:tcPr>
          <w:p w14:paraId="1D1FB1B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山西优尼康智能装备有限公司</w:t>
            </w:r>
          </w:p>
        </w:tc>
      </w:tr>
      <w:tr w14:paraId="2ED83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472D493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66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B0D4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侯马经济开发区香邑大道德迅工业园2号厂房</w:t>
            </w:r>
          </w:p>
        </w:tc>
      </w:tr>
      <w:tr w14:paraId="27B72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6329405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职业卫生负责人</w:t>
            </w:r>
          </w:p>
        </w:tc>
        <w:tc>
          <w:tcPr>
            <w:tcW w:w="3013" w:type="dxa"/>
            <w:tcBorders>
              <w:tl2br w:val="nil"/>
              <w:tr2bl w:val="nil"/>
            </w:tcBorders>
            <w:vAlign w:val="center"/>
          </w:tcPr>
          <w:p w14:paraId="1BC2F660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李旭晨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214A2D5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vAlign w:val="center"/>
          </w:tcPr>
          <w:p w14:paraId="227EF8C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13453693916</w:t>
            </w:r>
          </w:p>
        </w:tc>
      </w:tr>
    </w:tbl>
    <w:p w14:paraId="633E96F7">
      <w:p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2、技术服务项目组人员名单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9"/>
        <w:gridCol w:w="4493"/>
      </w:tblGrid>
      <w:tr w14:paraId="4FC4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0540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493" w:type="dxa"/>
            <w:vAlign w:val="center"/>
          </w:tcPr>
          <w:p w14:paraId="433B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刘云波</w:t>
            </w:r>
          </w:p>
        </w:tc>
      </w:tr>
      <w:tr w14:paraId="7CD1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6E18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493" w:type="dxa"/>
            <w:vAlign w:val="center"/>
          </w:tcPr>
          <w:p w14:paraId="5E3A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李建强</w:t>
            </w:r>
          </w:p>
        </w:tc>
      </w:tr>
      <w:tr w14:paraId="5FDD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29A1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493" w:type="dxa"/>
            <w:vAlign w:val="center"/>
          </w:tcPr>
          <w:p w14:paraId="494B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754F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414B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493" w:type="dxa"/>
            <w:vAlign w:val="center"/>
          </w:tcPr>
          <w:p w14:paraId="5C9F3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309E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49CA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493" w:type="dxa"/>
            <w:vAlign w:val="center"/>
          </w:tcPr>
          <w:p w14:paraId="4166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刘云波</w:t>
            </w:r>
          </w:p>
        </w:tc>
      </w:tr>
      <w:tr w14:paraId="2697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5BB7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检测人员</w:t>
            </w:r>
          </w:p>
        </w:tc>
        <w:tc>
          <w:tcPr>
            <w:tcW w:w="4493" w:type="dxa"/>
            <w:vAlign w:val="center"/>
          </w:tcPr>
          <w:p w14:paraId="57D2D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刘洋、乔通、王锟</w:t>
            </w:r>
          </w:p>
        </w:tc>
      </w:tr>
      <w:tr w14:paraId="46F9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3BA0A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493" w:type="dxa"/>
            <w:vAlign w:val="center"/>
          </w:tcPr>
          <w:p w14:paraId="62FD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师淑芳</w:t>
            </w:r>
          </w:p>
        </w:tc>
      </w:tr>
      <w:tr w14:paraId="3747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1CFB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493" w:type="dxa"/>
            <w:vAlign w:val="center"/>
          </w:tcPr>
          <w:p w14:paraId="244BF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39F6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2DDFE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493" w:type="dxa"/>
            <w:vAlign w:val="center"/>
          </w:tcPr>
          <w:p w14:paraId="62A9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李彦</w:t>
            </w:r>
          </w:p>
        </w:tc>
      </w:tr>
    </w:tbl>
    <w:p w14:paraId="4E79E1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现场调查、现场采样、现场检测的专业技术人员名单、时间，用人单位陪同人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1"/>
        <w:gridCol w:w="4631"/>
      </w:tblGrid>
      <w:tr w14:paraId="5EBB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337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调查日期</w:t>
            </w:r>
          </w:p>
        </w:tc>
        <w:tc>
          <w:tcPr>
            <w:tcW w:w="4631" w:type="dxa"/>
            <w:vAlign w:val="center"/>
          </w:tcPr>
          <w:p w14:paraId="286B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2025.10.11</w:t>
            </w:r>
          </w:p>
        </w:tc>
      </w:tr>
      <w:tr w14:paraId="63D0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shd w:val="clear" w:color="auto" w:fill="auto"/>
            <w:vAlign w:val="center"/>
          </w:tcPr>
          <w:p w14:paraId="4AF5A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现场调查人员</w:t>
            </w:r>
          </w:p>
        </w:tc>
        <w:tc>
          <w:tcPr>
            <w:tcW w:w="4631" w:type="dxa"/>
            <w:shd w:val="clear" w:color="auto" w:fill="auto"/>
            <w:vAlign w:val="center"/>
          </w:tcPr>
          <w:p w14:paraId="3B14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刘云波、韩凌凌、张杰、李建强、王锟</w:t>
            </w:r>
          </w:p>
        </w:tc>
      </w:tr>
      <w:tr w14:paraId="47EC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D9D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现场采样、测量人员</w:t>
            </w:r>
          </w:p>
        </w:tc>
        <w:tc>
          <w:tcPr>
            <w:tcW w:w="4631" w:type="dxa"/>
            <w:vAlign w:val="center"/>
          </w:tcPr>
          <w:p w14:paraId="2A78A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刘洋、乔通、王锟、张杰</w:t>
            </w:r>
          </w:p>
        </w:tc>
      </w:tr>
      <w:tr w14:paraId="0E95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3084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用人单位陪同人</w:t>
            </w:r>
          </w:p>
        </w:tc>
        <w:tc>
          <w:tcPr>
            <w:tcW w:w="4631" w:type="dxa"/>
            <w:vAlign w:val="center"/>
          </w:tcPr>
          <w:p w14:paraId="6015F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李旭晨</w:t>
            </w:r>
          </w:p>
        </w:tc>
      </w:tr>
      <w:tr w14:paraId="56CE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0C1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1" w:type="dxa"/>
            <w:vAlign w:val="center"/>
          </w:tcPr>
          <w:p w14:paraId="69E37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2025.10.25</w:t>
            </w:r>
          </w:p>
        </w:tc>
      </w:tr>
      <w:tr w14:paraId="41A9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2BD1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检测类型</w:t>
            </w:r>
          </w:p>
        </w:tc>
        <w:tc>
          <w:tcPr>
            <w:tcW w:w="4631" w:type="dxa"/>
            <w:vAlign w:val="center"/>
          </w:tcPr>
          <w:p w14:paraId="1D5E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3445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61F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1" w:type="dxa"/>
            <w:vAlign w:val="center"/>
          </w:tcPr>
          <w:p w14:paraId="1BFC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2025.11.25</w:t>
            </w:r>
          </w:p>
        </w:tc>
      </w:tr>
    </w:tbl>
    <w:p w14:paraId="1ACCC883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"/>
          <w:sz w:val="28"/>
          <w:szCs w:val="28"/>
        </w:rPr>
        <w:sectPr>
          <w:pgSz w:w="11906" w:h="16838"/>
          <w:pgMar w:top="1327" w:right="1800" w:bottom="1327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7D9B219D">
      <w:pPr>
        <w:keepNext w:val="0"/>
        <w:keepLines w:val="0"/>
        <w:pageBreakBefore w:val="0"/>
        <w:widowControl w:val="0"/>
        <w:tabs>
          <w:tab w:val="left" w:pos="0"/>
          <w:tab w:val="left" w:pos="916"/>
          <w:tab w:val="left" w:pos="1832"/>
          <w:tab w:val="left" w:pos="220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outlineLvl w:val="1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证明现场调查、现场采样、现场检测的图像影像</w:t>
      </w:r>
    </w:p>
    <w:p w14:paraId="0ED1FA21">
      <w:pPr>
        <w:rPr>
          <w:rFonts w:hint="default" w:ascii="Calibri" w:hAnsi="Calibri" w:eastAsia="宋体" w:cs="Times New Roman"/>
          <w:lang w:val="en-US" w:eastAsia="zh-CN"/>
        </w:rPr>
      </w:pPr>
      <w:r>
        <w:rPr>
          <w:rFonts w:hint="default" w:ascii="Calibri" w:hAnsi="Calibri" w:eastAsia="宋体" w:cs="Times New Roman"/>
          <w:lang w:val="en-US" w:eastAsia="zh-CN"/>
        </w:rPr>
        <w:drawing>
          <wp:inline distT="0" distB="0" distL="114300" distR="114300">
            <wp:extent cx="4349750" cy="3077845"/>
            <wp:effectExtent l="0" t="0" r="12700" b="8255"/>
            <wp:docPr id="5" name="图片 1" descr="E:/共用文件/采样照片/2025采样照片/10月/优尼康/IMG_20251016_162305.jpgIMG_20251016_162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E:/共用文件/采样照片/2025采样照片/10月/优尼康/IMG_20251016_162305.jpgIMG_20251016_162305"/>
                    <pic:cNvPicPr>
                      <a:picLocks noChangeAspect="1"/>
                    </pic:cNvPicPr>
                  </pic:nvPicPr>
                  <pic:blipFill>
                    <a:blip r:embed="rId8"/>
                    <a:srcRect t="2830" b="2830"/>
                    <a:stretch>
                      <a:fillRect/>
                    </a:stretch>
                  </pic:blipFill>
                  <pic:spPr>
                    <a:xfrm>
                      <a:off x="0" y="0"/>
                      <a:ext cx="4349750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7001C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企业标志性建筑物处留影</w:t>
      </w:r>
    </w:p>
    <w:p w14:paraId="7192EF25">
      <w:pPr>
        <w:widowControl w:val="0"/>
        <w:ind w:left="0" w:leftChars="0" w:right="-88" w:firstLine="0" w:firstLineChars="0"/>
        <w:jc w:val="both"/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  <w:drawing>
          <wp:inline distT="0" distB="0" distL="114300" distR="114300">
            <wp:extent cx="4420235" cy="3188335"/>
            <wp:effectExtent l="0" t="0" r="18415" b="12065"/>
            <wp:docPr id="6" name="图片 2" descr="E:/共用文件/采样照片/2025采样照片/10月/优尼康/微信图片_20251017100132_31_101.jpg微信图片_20251017100132_31_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E:/共用文件/采样照片/2025采样照片/10月/优尼康/微信图片_20251017100132_31_101.jpg微信图片_20251017100132_31_101"/>
                    <pic:cNvPicPr>
                      <a:picLocks noChangeAspect="1"/>
                    </pic:cNvPicPr>
                  </pic:nvPicPr>
                  <pic:blipFill>
                    <a:blip r:embed="rId9"/>
                    <a:srcRect t="22944" b="22944"/>
                    <a:stretch>
                      <a:fillRect/>
                    </a:stretch>
                  </pic:blipFill>
                  <pic:spPr>
                    <a:xfrm>
                      <a:off x="0" y="0"/>
                      <a:ext cx="4420235" cy="318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812EC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现场调查影像</w:t>
      </w:r>
    </w:p>
    <w:p w14:paraId="43908C87">
      <w:pPr>
        <w:widowControl w:val="0"/>
        <w:ind w:left="0" w:leftChars="0" w:right="-88" w:firstLine="0" w:firstLineChars="0"/>
        <w:jc w:val="both"/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  <w:drawing>
          <wp:inline distT="0" distB="0" distL="114300" distR="114300">
            <wp:extent cx="4519930" cy="3331845"/>
            <wp:effectExtent l="0" t="0" r="13970" b="1905"/>
            <wp:docPr id="4" name="图片 3" descr="E:/共用文件/采样照片/2025采样照片/10月/优尼康/微信图片_20251017100134_32_101.jpg微信图片_20251017100134_32_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E:/共用文件/采样照片/2025采样照片/10月/优尼康/微信图片_20251017100134_32_101.jpg微信图片_20251017100134_32_101"/>
                    <pic:cNvPicPr>
                      <a:picLocks noChangeAspect="1"/>
                    </pic:cNvPicPr>
                  </pic:nvPicPr>
                  <pic:blipFill>
                    <a:blip r:embed="rId10"/>
                    <a:srcRect t="22351" b="22351"/>
                    <a:stretch>
                      <a:fillRect/>
                    </a:stretch>
                  </pic:blipFill>
                  <pic:spPr>
                    <a:xfrm>
                      <a:off x="0" y="0"/>
                      <a:ext cx="4519930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92CD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装配操作区噪声检测影像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7412D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D649A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CAAA6">
    <w:pPr>
      <w:bidi w:val="0"/>
      <w:rPr>
        <w:rFonts w:ascii="Calibri" w:hAnsi="Calibri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0F7D6">
    <w:pPr>
      <w:pStyle w:val="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NzZiMTBhNzZlNDYwM2VlZGE2NDhiMGE4ZGJmYTgifQ=="/>
  </w:docVars>
  <w:rsids>
    <w:rsidRoot w:val="52B97E72"/>
    <w:rsid w:val="000443CA"/>
    <w:rsid w:val="00193127"/>
    <w:rsid w:val="002D256E"/>
    <w:rsid w:val="00323184"/>
    <w:rsid w:val="003941AE"/>
    <w:rsid w:val="0045086A"/>
    <w:rsid w:val="00546274"/>
    <w:rsid w:val="00550E79"/>
    <w:rsid w:val="007516CE"/>
    <w:rsid w:val="00812C08"/>
    <w:rsid w:val="00867CE6"/>
    <w:rsid w:val="008B4931"/>
    <w:rsid w:val="009222CE"/>
    <w:rsid w:val="00934EA9"/>
    <w:rsid w:val="00A128F5"/>
    <w:rsid w:val="00AF5573"/>
    <w:rsid w:val="00B00C7F"/>
    <w:rsid w:val="00B3652A"/>
    <w:rsid w:val="00B92DEF"/>
    <w:rsid w:val="00C779F5"/>
    <w:rsid w:val="00DD0995"/>
    <w:rsid w:val="00E75DD3"/>
    <w:rsid w:val="02FD5C4F"/>
    <w:rsid w:val="03404521"/>
    <w:rsid w:val="036C0725"/>
    <w:rsid w:val="06B81950"/>
    <w:rsid w:val="09F34DAD"/>
    <w:rsid w:val="0C7B39C8"/>
    <w:rsid w:val="0E645301"/>
    <w:rsid w:val="0EEF6C25"/>
    <w:rsid w:val="14F01CFE"/>
    <w:rsid w:val="16475172"/>
    <w:rsid w:val="171033DD"/>
    <w:rsid w:val="19CB2BE5"/>
    <w:rsid w:val="1C4F6411"/>
    <w:rsid w:val="1CD86547"/>
    <w:rsid w:val="1D6031B8"/>
    <w:rsid w:val="1F0C4D9D"/>
    <w:rsid w:val="20444A66"/>
    <w:rsid w:val="20766743"/>
    <w:rsid w:val="220C0E81"/>
    <w:rsid w:val="226715E5"/>
    <w:rsid w:val="22FC58A4"/>
    <w:rsid w:val="236E69A3"/>
    <w:rsid w:val="23CE2355"/>
    <w:rsid w:val="25BF0B37"/>
    <w:rsid w:val="290D1472"/>
    <w:rsid w:val="299A1CC3"/>
    <w:rsid w:val="2BFD6D4D"/>
    <w:rsid w:val="2CCF755B"/>
    <w:rsid w:val="2DB631E5"/>
    <w:rsid w:val="2DEA131C"/>
    <w:rsid w:val="2E4350C4"/>
    <w:rsid w:val="2F95018C"/>
    <w:rsid w:val="30450A8C"/>
    <w:rsid w:val="305B4CA4"/>
    <w:rsid w:val="32BA306B"/>
    <w:rsid w:val="331B2DF1"/>
    <w:rsid w:val="33ED3BB4"/>
    <w:rsid w:val="349C70FA"/>
    <w:rsid w:val="35507AD8"/>
    <w:rsid w:val="35D24B6F"/>
    <w:rsid w:val="38481119"/>
    <w:rsid w:val="390B5797"/>
    <w:rsid w:val="39B21085"/>
    <w:rsid w:val="3B760223"/>
    <w:rsid w:val="3FE23561"/>
    <w:rsid w:val="41EF0857"/>
    <w:rsid w:val="4654446A"/>
    <w:rsid w:val="47673646"/>
    <w:rsid w:val="4A510301"/>
    <w:rsid w:val="4A852A8D"/>
    <w:rsid w:val="4C9B6E34"/>
    <w:rsid w:val="4FB21842"/>
    <w:rsid w:val="4FDE7ED5"/>
    <w:rsid w:val="52462715"/>
    <w:rsid w:val="52B97E72"/>
    <w:rsid w:val="52CD24EF"/>
    <w:rsid w:val="54457F25"/>
    <w:rsid w:val="561548D9"/>
    <w:rsid w:val="5713358E"/>
    <w:rsid w:val="57821CFA"/>
    <w:rsid w:val="58E55DA8"/>
    <w:rsid w:val="59A1317F"/>
    <w:rsid w:val="5A935667"/>
    <w:rsid w:val="5B9A616E"/>
    <w:rsid w:val="61B00DCA"/>
    <w:rsid w:val="620C485F"/>
    <w:rsid w:val="62A966FB"/>
    <w:rsid w:val="62AE2542"/>
    <w:rsid w:val="6598698C"/>
    <w:rsid w:val="670D5158"/>
    <w:rsid w:val="679C6C08"/>
    <w:rsid w:val="6AAC0838"/>
    <w:rsid w:val="6F59062F"/>
    <w:rsid w:val="6F66366C"/>
    <w:rsid w:val="6FC82564"/>
    <w:rsid w:val="725D392F"/>
    <w:rsid w:val="72DA4A88"/>
    <w:rsid w:val="74104461"/>
    <w:rsid w:val="7671125F"/>
    <w:rsid w:val="787936BA"/>
    <w:rsid w:val="7BD26DC3"/>
    <w:rsid w:val="7CD15049"/>
    <w:rsid w:val="7E396311"/>
    <w:rsid w:val="7E8F688F"/>
    <w:rsid w:val="7F4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Block Text"/>
    <w:basedOn w:val="1"/>
    <w:next w:val="4"/>
    <w:autoRedefine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autoRedefine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customStyle="1" w:styleId="5">
    <w:name w:val="本文正文"/>
    <w:next w:val="1"/>
    <w:autoRedefine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6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式文本"/>
    <w:autoRedefine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宋体" w:hAnsi="Arial Narrow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346</Words>
  <Characters>383</Characters>
  <Lines>5</Lines>
  <Paragraphs>1</Paragraphs>
  <TotalTime>2</TotalTime>
  <ScaleCrop>false</ScaleCrop>
  <LinksUpToDate>false</LinksUpToDate>
  <CharactersWithSpaces>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2021-10-21T01:09:00Z</dcterms:created>
  <dc:creator>RSK-Kang</dc:creator>
  <cp:lastModifiedBy>WPS_1693443331</cp:lastModifiedBy>
  <dcterms:modified xsi:type="dcterms:W3CDTF">2025-12-16T10:23:21Z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757239844D6C49A08A70504F94734CF5_13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