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古县昱顺达加油站</w:t>
      </w:r>
    </w:p>
    <w:p w14:paraId="7A64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46AE98C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81"/>
        <w:gridCol w:w="1599"/>
        <w:gridCol w:w="2010"/>
      </w:tblGrid>
      <w:tr w14:paraId="4DC6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18CEF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2320DC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古县昱顺达加油站</w:t>
            </w:r>
          </w:p>
        </w:tc>
      </w:tr>
      <w:tr w14:paraId="5C74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21012E6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单位地址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3ACB4B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古县岳阳镇张庄村</w:t>
            </w:r>
          </w:p>
        </w:tc>
      </w:tr>
      <w:tr w14:paraId="006C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5FA38F0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 w14:paraId="410FB6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刘建荣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CF1A58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 xml:space="preserve">联系方式 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13033C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18539153535</w:t>
            </w:r>
          </w:p>
        </w:tc>
      </w:tr>
    </w:tbl>
    <w:p w14:paraId="7FB72F01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4448"/>
      </w:tblGrid>
      <w:tr w14:paraId="21A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79A7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7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61C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3AF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0F1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4B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3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李敏</w:t>
            </w:r>
          </w:p>
        </w:tc>
      </w:tr>
      <w:tr w14:paraId="03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01E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3B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韩凌凌</w:t>
            </w:r>
          </w:p>
        </w:tc>
      </w:tr>
      <w:tr w14:paraId="5A0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64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4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3B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AFC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刘洋、李晓乐</w:t>
            </w:r>
          </w:p>
        </w:tc>
      </w:tr>
      <w:tr w14:paraId="34E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2A66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48" w:type="dxa"/>
            <w:vAlign w:val="center"/>
          </w:tcPr>
          <w:p w14:paraId="727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61E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158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48" w:type="dxa"/>
            <w:vAlign w:val="center"/>
          </w:tcPr>
          <w:p w14:paraId="25D2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8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A8A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48" w:type="dxa"/>
            <w:vAlign w:val="center"/>
          </w:tcPr>
          <w:p w14:paraId="551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89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75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48" w:type="dxa"/>
            <w:vAlign w:val="center"/>
          </w:tcPr>
          <w:p w14:paraId="0DF3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6167E0FC">
      <w:pPr>
        <w:numPr>
          <w:ilvl w:val="0"/>
          <w:numId w:val="1"/>
        </w:num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72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1291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913" w:type="dxa"/>
            <w:vAlign w:val="center"/>
          </w:tcPr>
          <w:p w14:paraId="5B85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2025.8.26</w:t>
            </w:r>
          </w:p>
        </w:tc>
      </w:tr>
      <w:tr w14:paraId="197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1C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现场调查人员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593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张杰、王锟、李敏、韩凌凌、刘洋、樊芳芳</w:t>
            </w:r>
          </w:p>
        </w:tc>
      </w:tr>
      <w:tr w14:paraId="164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262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现场采样、测量人员</w:t>
            </w:r>
          </w:p>
        </w:tc>
        <w:tc>
          <w:tcPr>
            <w:tcW w:w="4913" w:type="dxa"/>
            <w:vAlign w:val="center"/>
          </w:tcPr>
          <w:p w14:paraId="0B3F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刘洋、李晓乐</w:t>
            </w:r>
          </w:p>
        </w:tc>
      </w:tr>
      <w:tr w14:paraId="3AE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09" w:type="dxa"/>
            <w:vAlign w:val="center"/>
          </w:tcPr>
          <w:p w14:paraId="493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用人单位陪同人</w:t>
            </w:r>
          </w:p>
        </w:tc>
        <w:tc>
          <w:tcPr>
            <w:tcW w:w="4913" w:type="dxa"/>
            <w:vAlign w:val="center"/>
          </w:tcPr>
          <w:p w14:paraId="4174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刘建荣</w:t>
            </w:r>
          </w:p>
        </w:tc>
      </w:tr>
      <w:tr w14:paraId="2473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61A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</w:t>
            </w:r>
            <w:r>
              <w:rPr>
                <w:rFonts w:hint="eastAsia" w:ascii="仿宋_GB2312" w:hAnsi="宋体"/>
                <w:color w:val="000000"/>
                <w:szCs w:val="21"/>
              </w:rPr>
              <w:t>日期</w:t>
            </w:r>
          </w:p>
        </w:tc>
        <w:tc>
          <w:tcPr>
            <w:tcW w:w="4913" w:type="dxa"/>
            <w:vAlign w:val="center"/>
          </w:tcPr>
          <w:p w14:paraId="710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2025.9.1</w:t>
            </w:r>
          </w:p>
        </w:tc>
      </w:tr>
      <w:tr w14:paraId="32E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D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检测类型</w:t>
            </w:r>
          </w:p>
        </w:tc>
        <w:tc>
          <w:tcPr>
            <w:tcW w:w="4913" w:type="dxa"/>
            <w:vAlign w:val="center"/>
          </w:tcPr>
          <w:p w14:paraId="371E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A5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326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913" w:type="dxa"/>
            <w:vAlign w:val="center"/>
          </w:tcPr>
          <w:p w14:paraId="7A18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2025.10.13</w:t>
            </w:r>
          </w:p>
        </w:tc>
      </w:tr>
    </w:tbl>
    <w:p w14:paraId="7B6A4DC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证明现场调查、现场采样、现场检测的图像影像</w:t>
      </w:r>
    </w:p>
    <w:p w14:paraId="6D24C7B2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1E84AA37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33A2E10">
      <w:pPr>
        <w:pStyle w:val="9"/>
        <w:jc w:val="center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drawing>
          <wp:inline distT="0" distB="0" distL="114300" distR="114300">
            <wp:extent cx="3799205" cy="2849245"/>
            <wp:effectExtent l="0" t="0" r="10795" b="8255"/>
            <wp:docPr id="1" name="图片 1" descr="WPS图片(1)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图片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920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DE9E8EE"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企业标志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24"/>
        </w:rPr>
        <w:t>建筑物处合影</w:t>
      </w:r>
    </w:p>
    <w:p w14:paraId="41E2F6F7">
      <w:pPr>
        <w:pStyle w:val="9"/>
        <w:rPr>
          <w:rFonts w:ascii="仿宋_GB2312" w:hAnsi="仿宋_GB2312" w:eastAsia="仿宋_GB2312" w:cs="仿宋_GB2312"/>
          <w:color w:val="auto"/>
        </w:rPr>
      </w:pPr>
    </w:p>
    <w:p w14:paraId="46B83A02">
      <w:pPr>
        <w:pStyle w:val="9"/>
        <w:jc w:val="center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drawing>
          <wp:inline distT="0" distB="0" distL="114300" distR="114300">
            <wp:extent cx="3636645" cy="2727325"/>
            <wp:effectExtent l="0" t="0" r="1905" b="158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A649">
      <w:pPr>
        <w:keepNext w:val="0"/>
        <w:keepLines w:val="0"/>
        <w:pageBreakBefore w:val="0"/>
        <w:widowControl w:val="0"/>
        <w:tabs>
          <w:tab w:val="left" w:pos="3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毒物定点</w:t>
      </w:r>
      <w:r>
        <w:rPr>
          <w:rFonts w:hint="eastAsia" w:ascii="仿宋_GB2312" w:hAnsi="仿宋_GB2312" w:eastAsia="仿宋_GB2312" w:cs="仿宋_GB2312"/>
          <w:sz w:val="24"/>
        </w:rPr>
        <w:t>采样影像</w:t>
      </w:r>
    </w:p>
    <w:p w14:paraId="02AC8356">
      <w:pPr>
        <w:jc w:val="left"/>
        <w:rPr>
          <w:rFonts w:hint="eastAsia" w:ascii="仿宋_GB2312" w:hAnsi="仿宋_GB2312" w:cs="仿宋_GB2312"/>
          <w:bCs/>
          <w:sz w:val="28"/>
          <w:szCs w:val="28"/>
        </w:rPr>
      </w:pPr>
      <w:bookmarkStart w:id="0" w:name="_Toc480188775"/>
      <w:bookmarkStart w:id="1" w:name="_Toc528847164"/>
    </w:p>
    <w:p w14:paraId="4322E302">
      <w:pPr>
        <w:jc w:val="both"/>
        <w:rPr>
          <w:rFonts w:hint="eastAsia" w:ascii="仿宋_GB2312" w:hAnsi="仿宋_GB2312" w:cs="仿宋_GB2312"/>
          <w:bCs/>
          <w:sz w:val="28"/>
          <w:szCs w:val="28"/>
        </w:rPr>
      </w:pPr>
    </w:p>
    <w:p w14:paraId="654088D6">
      <w:pPr>
        <w:jc w:val="center"/>
        <w:rPr>
          <w:rFonts w:hint="eastAsia" w:ascii="仿宋_GB2312" w:hAnsi="仿宋_GB2312" w:cs="仿宋_GB2312" w:eastAsiaTheme="minorEastAsia"/>
          <w:bCs/>
          <w:sz w:val="28"/>
          <w:szCs w:val="28"/>
          <w:lang w:eastAsia="zh-CN"/>
        </w:rPr>
        <w:sectPr>
          <w:pgSz w:w="11907" w:h="16840"/>
          <w:pgMar w:top="1440" w:right="1803" w:bottom="1440" w:left="1803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仿宋_GB2312" w:cs="仿宋_GB2312" w:eastAsiaTheme="minorEastAsia"/>
          <w:bCs/>
          <w:sz w:val="28"/>
          <w:szCs w:val="28"/>
          <w:lang w:eastAsia="zh-CN"/>
        </w:rPr>
        <w:drawing>
          <wp:inline distT="0" distB="0" distL="114300" distR="114300">
            <wp:extent cx="3630930" cy="2723515"/>
            <wp:effectExtent l="0" t="0" r="7620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BA09">
      <w:pPr>
        <w:jc w:val="both"/>
        <w:rPr>
          <w:rFonts w:ascii="仿宋_GB2312" w:hAnsi="仿宋_GB2312" w:eastAsia="仿宋_GB2312" w:cs="仿宋_GB2312"/>
          <w:sz w:val="24"/>
        </w:rPr>
      </w:pPr>
    </w:p>
    <w:p w14:paraId="21CC3B08">
      <w:pPr>
        <w:pStyle w:val="9"/>
        <w:rPr>
          <w:rFonts w:ascii="仿宋_GB2312" w:hAnsi="仿宋_GB2312" w:eastAsia="仿宋_GB2312" w:cs="仿宋_GB2312"/>
          <w:color w:val="auto"/>
        </w:rPr>
      </w:pPr>
    </w:p>
    <w:bookmarkEnd w:id="0"/>
    <w:bookmarkEnd w:id="1"/>
    <w:p w14:paraId="454BDD55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现场调查影像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12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D55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6B37672"/>
    <w:rsid w:val="083748AF"/>
    <w:rsid w:val="09F34DAD"/>
    <w:rsid w:val="0B9F3D21"/>
    <w:rsid w:val="0EA417A8"/>
    <w:rsid w:val="0EEF6C25"/>
    <w:rsid w:val="11085130"/>
    <w:rsid w:val="132E1112"/>
    <w:rsid w:val="17015D1D"/>
    <w:rsid w:val="171033DD"/>
    <w:rsid w:val="1807154E"/>
    <w:rsid w:val="18B55F68"/>
    <w:rsid w:val="19114D4A"/>
    <w:rsid w:val="1A4336E2"/>
    <w:rsid w:val="1C295FB5"/>
    <w:rsid w:val="1D0A4B3C"/>
    <w:rsid w:val="1D6031B8"/>
    <w:rsid w:val="20444A66"/>
    <w:rsid w:val="219E7054"/>
    <w:rsid w:val="233102EA"/>
    <w:rsid w:val="24D17F06"/>
    <w:rsid w:val="25BF0B37"/>
    <w:rsid w:val="26560611"/>
    <w:rsid w:val="26E72C1A"/>
    <w:rsid w:val="27E55FC2"/>
    <w:rsid w:val="27EF7156"/>
    <w:rsid w:val="29B217B9"/>
    <w:rsid w:val="2BFD6D4D"/>
    <w:rsid w:val="2E1F1A9A"/>
    <w:rsid w:val="2E4350C4"/>
    <w:rsid w:val="2F95018C"/>
    <w:rsid w:val="31D7602C"/>
    <w:rsid w:val="32BA306B"/>
    <w:rsid w:val="35507AD8"/>
    <w:rsid w:val="35C5575E"/>
    <w:rsid w:val="369426A3"/>
    <w:rsid w:val="38024EA8"/>
    <w:rsid w:val="38B80577"/>
    <w:rsid w:val="390B5797"/>
    <w:rsid w:val="39180146"/>
    <w:rsid w:val="39B21085"/>
    <w:rsid w:val="3A4311B2"/>
    <w:rsid w:val="3A881CA1"/>
    <w:rsid w:val="3B760223"/>
    <w:rsid w:val="419815AF"/>
    <w:rsid w:val="43785A7A"/>
    <w:rsid w:val="455B692F"/>
    <w:rsid w:val="45FA7933"/>
    <w:rsid w:val="4B2260F0"/>
    <w:rsid w:val="4BE1398E"/>
    <w:rsid w:val="4C4A5008"/>
    <w:rsid w:val="4C506159"/>
    <w:rsid w:val="4C9B6E34"/>
    <w:rsid w:val="4F697E9B"/>
    <w:rsid w:val="4FDE7ED5"/>
    <w:rsid w:val="520131CC"/>
    <w:rsid w:val="52A93EB2"/>
    <w:rsid w:val="52B97E72"/>
    <w:rsid w:val="54457F25"/>
    <w:rsid w:val="567A06B3"/>
    <w:rsid w:val="56CB143B"/>
    <w:rsid w:val="58A957AC"/>
    <w:rsid w:val="59A1317F"/>
    <w:rsid w:val="5A5A0B0C"/>
    <w:rsid w:val="5BFB1835"/>
    <w:rsid w:val="5D59499C"/>
    <w:rsid w:val="5FF7504F"/>
    <w:rsid w:val="620C485F"/>
    <w:rsid w:val="63770257"/>
    <w:rsid w:val="666E7631"/>
    <w:rsid w:val="667C4500"/>
    <w:rsid w:val="68C81889"/>
    <w:rsid w:val="6AA13260"/>
    <w:rsid w:val="6AAC0838"/>
    <w:rsid w:val="6B5D5FC4"/>
    <w:rsid w:val="6E73646B"/>
    <w:rsid w:val="6F59062F"/>
    <w:rsid w:val="6F66366C"/>
    <w:rsid w:val="71FC48DE"/>
    <w:rsid w:val="725D392F"/>
    <w:rsid w:val="727D5888"/>
    <w:rsid w:val="729329B5"/>
    <w:rsid w:val="73DC213A"/>
    <w:rsid w:val="742A67B4"/>
    <w:rsid w:val="7619792F"/>
    <w:rsid w:val="769D2054"/>
    <w:rsid w:val="77C90C27"/>
    <w:rsid w:val="77D5581E"/>
    <w:rsid w:val="77E90EE2"/>
    <w:rsid w:val="787936BA"/>
    <w:rsid w:val="7CB90C69"/>
    <w:rsid w:val="7CD15049"/>
    <w:rsid w:val="7DE06589"/>
    <w:rsid w:val="7E8F688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4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</Words>
  <Characters>358</Characters>
  <Lines>5</Lines>
  <Paragraphs>1</Paragraphs>
  <TotalTime>4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2025-10-28T07:26:33Z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88AF1E7A58B04B52A9BC32D945203F28_13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