
<file path=[Content_Types].xml><?xml version="1.0" encoding="utf-8"?>
<Types xmlns="http://schemas.openxmlformats.org/package/2006/content-types">
  <Default Extension="jpeg" ContentType="image/jpeg"/>
  <Default Extension="JPG" ContentType="image/.jp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46119">
      <w:pPr>
        <w:spacing w:line="360" w:lineRule="auto"/>
        <w:jc w:val="center"/>
        <w:rPr>
          <w:rFonts w:hint="eastAsia" w:ascii="宋体" w:hAnsi="宋体" w:eastAsia="宋体" w:cs="宋体"/>
          <w:b/>
          <w:bCs/>
          <w:sz w:val="72"/>
          <w:szCs w:val="72"/>
        </w:rPr>
      </w:pPr>
    </w:p>
    <w:p w14:paraId="167EEF86">
      <w:pPr>
        <w:spacing w:line="360" w:lineRule="auto"/>
        <w:jc w:val="center"/>
        <w:rPr>
          <w:rFonts w:hint="eastAsia" w:ascii="宋体" w:hAnsi="宋体" w:eastAsia="宋体" w:cs="宋体"/>
          <w:b/>
          <w:bCs/>
          <w:sz w:val="72"/>
          <w:szCs w:val="72"/>
          <w:lang w:eastAsia="zh-CN"/>
        </w:rPr>
      </w:pPr>
      <w:bookmarkStart w:id="24" w:name="_GoBack"/>
      <w:bookmarkEnd w:id="24"/>
      <w:r>
        <w:rPr>
          <w:rFonts w:hint="eastAsia" w:ascii="宋体" w:hAnsi="宋体" w:eastAsia="宋体" w:cs="宋体"/>
          <w:b/>
          <w:bCs/>
          <w:sz w:val="72"/>
          <w:szCs w:val="72"/>
        </w:rPr>
        <w:t>临汾</w:t>
      </w:r>
      <w:r>
        <w:rPr>
          <w:rFonts w:hint="eastAsia" w:ascii="宋体" w:hAnsi="宋体" w:eastAsia="宋体" w:cs="宋体"/>
          <w:b/>
          <w:bCs/>
          <w:sz w:val="72"/>
          <w:szCs w:val="72"/>
          <w:lang w:eastAsia="zh-CN"/>
        </w:rPr>
        <w:t>铭德职业高中</w:t>
      </w:r>
    </w:p>
    <w:p w14:paraId="749C7491">
      <w:pPr>
        <w:spacing w:line="360" w:lineRule="auto"/>
        <w:jc w:val="center"/>
        <w:rPr>
          <w:rFonts w:hint="eastAsia" w:ascii="宋体" w:hAnsi="宋体" w:eastAsia="宋体" w:cs="宋体"/>
          <w:b/>
          <w:bCs/>
          <w:sz w:val="60"/>
          <w:szCs w:val="60"/>
        </w:rPr>
      </w:pPr>
      <w:r>
        <w:rPr>
          <w:rFonts w:hint="eastAsia" w:ascii="宋体" w:hAnsi="宋体" w:eastAsia="宋体" w:cs="宋体"/>
          <w:b/>
          <w:bCs/>
          <w:sz w:val="60"/>
          <w:szCs w:val="60"/>
          <w:lang w:eastAsia="zh-CN"/>
        </w:rPr>
        <w:t>计算机</w:t>
      </w:r>
      <w:r>
        <w:rPr>
          <w:rFonts w:hint="eastAsia" w:ascii="宋体" w:hAnsi="宋体" w:eastAsia="宋体" w:cs="宋体"/>
          <w:b/>
          <w:bCs/>
          <w:sz w:val="60"/>
          <w:szCs w:val="60"/>
        </w:rPr>
        <w:t>应用专业</w:t>
      </w:r>
    </w:p>
    <w:p w14:paraId="204F77A2">
      <w:pPr>
        <w:spacing w:line="360" w:lineRule="auto"/>
        <w:jc w:val="center"/>
        <w:rPr>
          <w:rFonts w:hint="eastAsia" w:ascii="宋体" w:hAnsi="宋体" w:eastAsia="宋体" w:cs="宋体"/>
          <w:b/>
          <w:bCs/>
          <w:sz w:val="60"/>
          <w:szCs w:val="60"/>
        </w:rPr>
      </w:pPr>
    </w:p>
    <w:p w14:paraId="51C10A69">
      <w:pPr>
        <w:spacing w:line="360" w:lineRule="auto"/>
        <w:jc w:val="center"/>
        <w:rPr>
          <w:rFonts w:hint="eastAsia" w:ascii="宋体" w:hAnsi="宋体" w:eastAsia="宋体" w:cs="宋体"/>
          <w:b/>
          <w:bCs/>
          <w:sz w:val="72"/>
          <w:szCs w:val="72"/>
        </w:rPr>
      </w:pPr>
      <w:r>
        <w:rPr>
          <w:rFonts w:hint="eastAsia" w:eastAsiaTheme="minorEastAsia"/>
          <w:b/>
          <w:sz w:val="96"/>
          <w:lang w:eastAsia="zh-CN"/>
        </w:rPr>
        <w:drawing>
          <wp:anchor distT="0" distB="0" distL="114300" distR="114300" simplePos="0" relativeHeight="251659264" behindDoc="0" locked="0" layoutInCell="1" allowOverlap="1">
            <wp:simplePos x="0" y="0"/>
            <wp:positionH relativeFrom="column">
              <wp:posOffset>1592580</wp:posOffset>
            </wp:positionH>
            <wp:positionV relativeFrom="paragraph">
              <wp:posOffset>110490</wp:posOffset>
            </wp:positionV>
            <wp:extent cx="2020570" cy="1936115"/>
            <wp:effectExtent l="0" t="0" r="17780" b="6985"/>
            <wp:wrapNone/>
            <wp:docPr id="2" name="图片 2" descr="978122a26272590a2a3f809776ca9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78122a26272590a2a3f809776ca9b3"/>
                    <pic:cNvPicPr>
                      <a:picLocks noChangeAspect="1"/>
                    </pic:cNvPicPr>
                  </pic:nvPicPr>
                  <pic:blipFill>
                    <a:blip r:embed="rId5"/>
                    <a:stretch>
                      <a:fillRect/>
                    </a:stretch>
                  </pic:blipFill>
                  <pic:spPr>
                    <a:xfrm>
                      <a:off x="0" y="0"/>
                      <a:ext cx="2020570" cy="1936115"/>
                    </a:xfrm>
                    <a:prstGeom prst="rect">
                      <a:avLst/>
                    </a:prstGeom>
                  </pic:spPr>
                </pic:pic>
              </a:graphicData>
            </a:graphic>
          </wp:anchor>
        </w:drawing>
      </w:r>
    </w:p>
    <w:p w14:paraId="2E964998">
      <w:pPr>
        <w:spacing w:line="360" w:lineRule="auto"/>
        <w:jc w:val="center"/>
        <w:rPr>
          <w:rFonts w:hint="eastAsia" w:ascii="宋体" w:hAnsi="宋体" w:eastAsia="宋体" w:cs="宋体"/>
          <w:b/>
          <w:bCs/>
          <w:sz w:val="72"/>
          <w:szCs w:val="72"/>
        </w:rPr>
      </w:pPr>
    </w:p>
    <w:p w14:paraId="61E0D908">
      <w:pPr>
        <w:spacing w:line="360" w:lineRule="auto"/>
        <w:jc w:val="center"/>
        <w:rPr>
          <w:rFonts w:hint="eastAsia" w:ascii="宋体" w:hAnsi="宋体" w:eastAsia="宋体" w:cs="宋体"/>
          <w:b/>
          <w:bCs/>
          <w:sz w:val="72"/>
          <w:szCs w:val="72"/>
        </w:rPr>
      </w:pPr>
    </w:p>
    <w:p w14:paraId="7E32CA47">
      <w:pPr>
        <w:spacing w:line="360" w:lineRule="auto"/>
        <w:jc w:val="center"/>
        <w:rPr>
          <w:rFonts w:hint="eastAsia" w:ascii="宋体" w:hAnsi="宋体" w:eastAsia="宋体" w:cs="宋体"/>
          <w:b/>
          <w:bCs/>
          <w:sz w:val="72"/>
          <w:szCs w:val="72"/>
        </w:rPr>
      </w:pPr>
    </w:p>
    <w:p w14:paraId="5D01DAA0">
      <w:pPr>
        <w:spacing w:line="360" w:lineRule="auto"/>
        <w:jc w:val="center"/>
        <w:rPr>
          <w:rFonts w:hint="eastAsia" w:ascii="宋体" w:hAnsi="宋体" w:eastAsia="宋体" w:cs="宋体"/>
          <w:b/>
          <w:bCs/>
          <w:sz w:val="72"/>
          <w:szCs w:val="72"/>
        </w:rPr>
      </w:pPr>
    </w:p>
    <w:p w14:paraId="00A6D186">
      <w:pPr>
        <w:spacing w:line="360" w:lineRule="auto"/>
        <w:jc w:val="center"/>
        <w:rPr>
          <w:rFonts w:hint="eastAsia" w:ascii="宋体" w:hAnsi="宋体" w:eastAsia="宋体" w:cs="宋体"/>
          <w:b/>
          <w:bCs/>
          <w:sz w:val="72"/>
          <w:szCs w:val="72"/>
        </w:rPr>
      </w:pPr>
    </w:p>
    <w:p w14:paraId="04F41FAA">
      <w:pPr>
        <w:spacing w:line="360" w:lineRule="auto"/>
        <w:jc w:val="center"/>
        <w:rPr>
          <w:rFonts w:hint="eastAsia" w:ascii="宋体" w:hAnsi="宋体" w:eastAsia="宋体" w:cs="宋体"/>
          <w:b/>
          <w:bCs/>
          <w:sz w:val="72"/>
          <w:szCs w:val="72"/>
        </w:rPr>
      </w:pPr>
    </w:p>
    <w:p w14:paraId="7FF219CE">
      <w:pPr>
        <w:spacing w:line="360" w:lineRule="auto"/>
        <w:jc w:val="center"/>
        <w:rPr>
          <w:rFonts w:ascii="宋体" w:hAnsi="宋体" w:eastAsia="宋体" w:cs="宋体"/>
          <w:b/>
          <w:bCs/>
          <w:sz w:val="72"/>
          <w:szCs w:val="72"/>
        </w:rPr>
      </w:pPr>
      <w:r>
        <w:rPr>
          <w:rFonts w:hint="eastAsia" w:ascii="宋体" w:hAnsi="宋体" w:eastAsia="宋体" w:cs="宋体"/>
          <w:b/>
          <w:bCs/>
          <w:sz w:val="72"/>
          <w:szCs w:val="72"/>
        </w:rPr>
        <w:t>人才培养方案</w:t>
      </w:r>
    </w:p>
    <w:p w14:paraId="3C3E3EDB">
      <w:pPr>
        <w:widowControl/>
        <w:shd w:val="clear" w:color="auto" w:fill="FFFFFF"/>
        <w:ind w:firstLine="548" w:firstLineChars="200"/>
        <w:outlineLvl w:val="1"/>
        <w:rPr>
          <w:rFonts w:ascii="微软雅黑" w:hAnsi="微软雅黑" w:eastAsia="微软雅黑" w:cs="宋体"/>
          <w:color w:val="333333"/>
          <w:spacing w:val="7"/>
          <w:kern w:val="0"/>
          <w:sz w:val="26"/>
          <w:szCs w:val="26"/>
        </w:rPr>
        <w:sectPr>
          <w:pgSz w:w="11906" w:h="16838"/>
          <w:pgMar w:top="1440" w:right="1800" w:bottom="1440" w:left="1800" w:header="851" w:footer="992" w:gutter="0"/>
          <w:pgNumType w:start="1"/>
          <w:cols w:space="425" w:num="1"/>
          <w:docGrid w:type="lines" w:linePitch="312" w:charSpace="0"/>
        </w:sectPr>
      </w:pPr>
    </w:p>
    <w:p w14:paraId="670B6620">
      <w:pPr>
        <w:widowControl/>
        <w:shd w:val="clear" w:color="auto" w:fill="FFFFFF"/>
        <w:ind w:firstLine="748" w:firstLineChars="200"/>
        <w:jc w:val="center"/>
        <w:outlineLvl w:val="1"/>
        <w:rPr>
          <w:rFonts w:hint="eastAsia" w:ascii="微软雅黑" w:hAnsi="微软雅黑" w:eastAsia="微软雅黑" w:cs="宋体"/>
          <w:color w:val="333333"/>
          <w:spacing w:val="7"/>
          <w:kern w:val="0"/>
          <w:sz w:val="36"/>
          <w:szCs w:val="30"/>
          <w:lang w:eastAsia="zh-CN"/>
        </w:rPr>
      </w:pPr>
      <w:r>
        <w:rPr>
          <w:rFonts w:hint="eastAsia" w:ascii="微软雅黑" w:hAnsi="微软雅黑" w:eastAsia="微软雅黑" w:cs="宋体"/>
          <w:color w:val="333333"/>
          <w:spacing w:val="7"/>
          <w:kern w:val="0"/>
          <w:sz w:val="36"/>
          <w:szCs w:val="30"/>
        </w:rPr>
        <w:t>临汾</w:t>
      </w:r>
      <w:r>
        <w:rPr>
          <w:rFonts w:hint="eastAsia" w:ascii="微软雅黑" w:hAnsi="微软雅黑" w:eastAsia="微软雅黑" w:cs="宋体"/>
          <w:color w:val="333333"/>
          <w:spacing w:val="7"/>
          <w:kern w:val="0"/>
          <w:sz w:val="36"/>
          <w:szCs w:val="30"/>
          <w:lang w:eastAsia="zh-CN"/>
        </w:rPr>
        <w:t>铭德职业高中</w:t>
      </w:r>
    </w:p>
    <w:p w14:paraId="312F45A6">
      <w:pPr>
        <w:widowControl/>
        <w:shd w:val="clear" w:color="auto" w:fill="FFFFFF"/>
        <w:ind w:firstLine="748" w:firstLineChars="200"/>
        <w:jc w:val="center"/>
        <w:outlineLvl w:val="1"/>
        <w:rPr>
          <w:rFonts w:ascii="微软雅黑" w:hAnsi="微软雅黑" w:eastAsia="微软雅黑" w:cs="宋体"/>
          <w:color w:val="333333"/>
          <w:spacing w:val="7"/>
          <w:kern w:val="0"/>
          <w:sz w:val="36"/>
          <w:szCs w:val="30"/>
        </w:rPr>
      </w:pPr>
      <w:r>
        <w:rPr>
          <w:rFonts w:hint="eastAsia" w:ascii="微软雅黑" w:hAnsi="微软雅黑" w:eastAsia="微软雅黑" w:cs="宋体"/>
          <w:color w:val="333333"/>
          <w:spacing w:val="7"/>
          <w:kern w:val="0"/>
          <w:sz w:val="36"/>
          <w:szCs w:val="30"/>
        </w:rPr>
        <w:t>计算机应用专业人才培养方案</w:t>
      </w:r>
    </w:p>
    <w:p w14:paraId="0FB51E96">
      <w:pPr>
        <w:pStyle w:val="18"/>
        <w:widowControl/>
        <w:numPr>
          <w:ilvl w:val="0"/>
          <w:numId w:val="1"/>
        </w:numPr>
        <w:shd w:val="clear" w:color="auto" w:fill="FFFFFF"/>
        <w:ind w:firstLine="588"/>
        <w:rPr>
          <w:rFonts w:ascii="仿宋_GB2312" w:hAnsi="微软雅黑" w:eastAsia="仿宋_GB2312" w:cs="宋体"/>
          <w:color w:val="000000"/>
          <w:spacing w:val="7"/>
          <w:kern w:val="0"/>
          <w:sz w:val="28"/>
          <w:szCs w:val="28"/>
        </w:rPr>
      </w:pPr>
      <w:r>
        <w:rPr>
          <w:rFonts w:hint="eastAsia" w:ascii="黑体" w:hAnsi="黑体" w:eastAsia="黑体" w:cs="宋体"/>
          <w:color w:val="000000"/>
          <w:spacing w:val="7"/>
          <w:kern w:val="0"/>
          <w:sz w:val="28"/>
          <w:szCs w:val="28"/>
        </w:rPr>
        <w:t>专业名称和及代码</w:t>
      </w:r>
    </w:p>
    <w:p w14:paraId="23BA70F8">
      <w:pPr>
        <w:pStyle w:val="18"/>
        <w:widowControl/>
        <w:numPr>
          <w:ilvl w:val="0"/>
          <w:numId w:val="2"/>
        </w:numPr>
        <w:shd w:val="clear" w:color="auto" w:fill="FFFFFF"/>
        <w:ind w:left="420" w:leftChars="200" w:firstLine="588"/>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专业名称：计算机应用</w:t>
      </w:r>
    </w:p>
    <w:p w14:paraId="2951CEBD">
      <w:pPr>
        <w:pStyle w:val="18"/>
        <w:widowControl/>
        <w:numPr>
          <w:ilvl w:val="0"/>
          <w:numId w:val="2"/>
        </w:numPr>
        <w:shd w:val="clear" w:color="auto" w:fill="FFFFFF"/>
        <w:ind w:left="420" w:leftChars="200" w:firstLine="588"/>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专业代码：710201</w:t>
      </w:r>
    </w:p>
    <w:p w14:paraId="5074985E">
      <w:pPr>
        <w:pStyle w:val="18"/>
        <w:widowControl/>
        <w:numPr>
          <w:ilvl w:val="0"/>
          <w:numId w:val="1"/>
        </w:numPr>
        <w:shd w:val="clear" w:color="auto" w:fill="FFFFFF"/>
        <w:ind w:firstLine="590"/>
        <w:rPr>
          <w:rFonts w:ascii="宋体" w:hAnsi="宋体" w:eastAsia="宋体" w:cs="宋体"/>
          <w:b/>
          <w:bCs/>
          <w:color w:val="000000"/>
          <w:spacing w:val="7"/>
          <w:kern w:val="0"/>
          <w:sz w:val="28"/>
          <w:szCs w:val="28"/>
        </w:rPr>
      </w:pPr>
      <w:r>
        <w:rPr>
          <w:rFonts w:hint="eastAsia" w:ascii="宋体" w:hAnsi="宋体" w:eastAsia="宋体" w:cs="宋体"/>
          <w:b/>
          <w:bCs/>
          <w:color w:val="000000"/>
          <w:spacing w:val="7"/>
          <w:kern w:val="0"/>
          <w:sz w:val="28"/>
          <w:szCs w:val="28"/>
        </w:rPr>
        <w:t>入学要求</w:t>
      </w:r>
    </w:p>
    <w:p w14:paraId="17C93614">
      <w:pPr>
        <w:pStyle w:val="18"/>
        <w:widowControl/>
        <w:shd w:val="clear" w:color="auto" w:fill="FFFFFF"/>
        <w:ind w:left="420" w:leftChars="200" w:firstLine="588"/>
        <w:rPr>
          <w:rFonts w:ascii="宋体" w:hAnsi="宋体" w:eastAsia="宋体" w:cs="宋体"/>
          <w:color w:val="333333"/>
          <w:spacing w:val="7"/>
          <w:kern w:val="0"/>
          <w:sz w:val="28"/>
          <w:szCs w:val="28"/>
        </w:rPr>
      </w:pPr>
      <w:r>
        <w:rPr>
          <w:rFonts w:hint="eastAsia" w:ascii="宋体" w:hAnsi="宋体" w:eastAsia="宋体" w:cs="宋体"/>
          <w:color w:val="333333"/>
          <w:spacing w:val="7"/>
          <w:kern w:val="0"/>
          <w:sz w:val="28"/>
          <w:szCs w:val="28"/>
        </w:rPr>
        <w:t>初中毕业生</w:t>
      </w:r>
    </w:p>
    <w:p w14:paraId="70418372">
      <w:pPr>
        <w:pStyle w:val="18"/>
        <w:widowControl/>
        <w:shd w:val="clear" w:color="auto" w:fill="FFFFFF"/>
        <w:ind w:left="420" w:leftChars="200" w:firstLine="590"/>
        <w:rPr>
          <w:rFonts w:ascii="宋体" w:hAnsi="宋体" w:eastAsia="宋体" w:cs="宋体"/>
          <w:b/>
          <w:bCs/>
          <w:color w:val="000000"/>
          <w:spacing w:val="7"/>
          <w:kern w:val="0"/>
          <w:sz w:val="28"/>
          <w:szCs w:val="28"/>
        </w:rPr>
      </w:pPr>
      <w:r>
        <w:rPr>
          <w:rFonts w:hint="eastAsia" w:ascii="宋体" w:hAnsi="宋体" w:eastAsia="宋体" w:cs="宋体"/>
          <w:b/>
          <w:bCs/>
          <w:color w:val="000000"/>
          <w:spacing w:val="7"/>
          <w:kern w:val="0"/>
          <w:sz w:val="28"/>
          <w:szCs w:val="28"/>
        </w:rPr>
        <w:t>三、修业年限</w:t>
      </w:r>
    </w:p>
    <w:p w14:paraId="128B7F40">
      <w:pPr>
        <w:widowControl/>
        <w:shd w:val="clear" w:color="auto" w:fill="FFFFFF"/>
        <w:ind w:firstLine="588" w:firstLineChars="200"/>
        <w:rPr>
          <w:rFonts w:ascii="宋体" w:hAnsi="宋体" w:eastAsia="宋体" w:cs="宋体"/>
          <w:color w:val="333333"/>
          <w:spacing w:val="7"/>
          <w:kern w:val="0"/>
          <w:sz w:val="28"/>
          <w:szCs w:val="28"/>
        </w:rPr>
      </w:pPr>
      <w:r>
        <w:rPr>
          <w:rFonts w:hint="eastAsia" w:ascii="宋体" w:hAnsi="宋体" w:eastAsia="宋体" w:cs="宋体"/>
          <w:color w:val="333333"/>
          <w:spacing w:val="7"/>
          <w:kern w:val="0"/>
          <w:sz w:val="28"/>
          <w:szCs w:val="28"/>
        </w:rPr>
        <w:t xml:space="preserve">   3年</w:t>
      </w:r>
    </w:p>
    <w:p w14:paraId="724D2A6E">
      <w:pPr>
        <w:widowControl/>
        <w:numPr>
          <w:ilvl w:val="0"/>
          <w:numId w:val="1"/>
        </w:numPr>
        <w:shd w:val="clear" w:color="auto" w:fill="FFFFFF"/>
        <w:ind w:firstLine="590" w:firstLineChars="200"/>
        <w:rPr>
          <w:rFonts w:ascii="黑体" w:hAnsi="黑体" w:eastAsia="黑体" w:cs="宋体"/>
          <w:b/>
          <w:bCs/>
          <w:color w:val="000000"/>
          <w:spacing w:val="7"/>
          <w:kern w:val="0"/>
          <w:sz w:val="28"/>
          <w:szCs w:val="28"/>
        </w:rPr>
      </w:pPr>
      <w:r>
        <w:rPr>
          <w:rFonts w:hint="eastAsia" w:ascii="黑体" w:hAnsi="黑体" w:eastAsia="黑体" w:cs="宋体"/>
          <w:b/>
          <w:bCs/>
          <w:color w:val="000000"/>
          <w:spacing w:val="7"/>
          <w:kern w:val="0"/>
          <w:sz w:val="28"/>
          <w:szCs w:val="28"/>
        </w:rPr>
        <w:t>职业面向</w:t>
      </w:r>
    </w:p>
    <w:tbl>
      <w:tblPr>
        <w:tblStyle w:val="9"/>
        <w:tblpPr w:leftFromText="180" w:rightFromText="180" w:vertAnchor="text" w:horzAnchor="page" w:tblpX="1970" w:tblpY="28"/>
        <w:tblOverlap w:val="never"/>
        <w:tblW w:w="8873" w:type="dxa"/>
        <w:tblInd w:w="0" w:type="dxa"/>
        <w:tblLayout w:type="fixed"/>
        <w:tblCellMar>
          <w:top w:w="0" w:type="dxa"/>
          <w:left w:w="0" w:type="dxa"/>
          <w:bottom w:w="0" w:type="dxa"/>
          <w:right w:w="0" w:type="dxa"/>
        </w:tblCellMar>
      </w:tblPr>
      <w:tblGrid>
        <w:gridCol w:w="859"/>
        <w:gridCol w:w="1635"/>
        <w:gridCol w:w="2268"/>
        <w:gridCol w:w="2552"/>
        <w:gridCol w:w="1559"/>
      </w:tblGrid>
      <w:tr w14:paraId="72513569">
        <w:tblPrEx>
          <w:tblCellMar>
            <w:top w:w="0" w:type="dxa"/>
            <w:left w:w="0" w:type="dxa"/>
            <w:bottom w:w="0" w:type="dxa"/>
            <w:right w:w="0" w:type="dxa"/>
          </w:tblCellMar>
        </w:tblPrEx>
        <w:trPr>
          <w:trHeight w:val="348" w:hRule="atLeast"/>
        </w:trPr>
        <w:tc>
          <w:tcPr>
            <w:tcW w:w="859"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14:paraId="633C2835">
            <w:pPr>
              <w:widowControl/>
              <w:jc w:val="left"/>
              <w:rPr>
                <w:rFonts w:ascii="宋体" w:hAnsi="宋体" w:eastAsia="宋体" w:cs="宋体"/>
                <w:kern w:val="0"/>
                <w:sz w:val="24"/>
                <w:szCs w:val="28"/>
              </w:rPr>
            </w:pPr>
            <w:r>
              <w:rPr>
                <w:rFonts w:hint="eastAsia" w:ascii="宋体" w:hAnsi="宋体" w:eastAsia="宋体" w:cs="宋体"/>
                <w:b/>
                <w:bCs/>
                <w:color w:val="000000"/>
                <w:kern w:val="0"/>
                <w:sz w:val="24"/>
                <w:szCs w:val="28"/>
              </w:rPr>
              <w:t>专业化方向</w:t>
            </w:r>
          </w:p>
        </w:tc>
        <w:tc>
          <w:tcPr>
            <w:tcW w:w="1635" w:type="dxa"/>
            <w:tcBorders>
              <w:top w:val="single" w:color="auto" w:sz="4" w:space="0"/>
              <w:left w:val="nil"/>
              <w:bottom w:val="single" w:color="auto" w:sz="4" w:space="0"/>
              <w:right w:val="single" w:color="auto" w:sz="4" w:space="0"/>
            </w:tcBorders>
            <w:shd w:val="clear" w:color="auto" w:fill="FFFFFF"/>
            <w:tcMar>
              <w:top w:w="0" w:type="dxa"/>
              <w:left w:w="84" w:type="dxa"/>
              <w:bottom w:w="0" w:type="dxa"/>
              <w:right w:w="84" w:type="dxa"/>
            </w:tcMar>
            <w:vAlign w:val="center"/>
          </w:tcPr>
          <w:p w14:paraId="3BE72C65">
            <w:pPr>
              <w:widowControl/>
              <w:jc w:val="left"/>
              <w:rPr>
                <w:rFonts w:ascii="宋体" w:hAnsi="宋体" w:eastAsia="宋体" w:cs="宋体"/>
                <w:kern w:val="0"/>
                <w:sz w:val="24"/>
                <w:szCs w:val="28"/>
              </w:rPr>
            </w:pPr>
            <w:r>
              <w:rPr>
                <w:rFonts w:hint="eastAsia" w:ascii="宋体" w:hAnsi="宋体" w:eastAsia="宋体" w:cs="宋体"/>
                <w:b/>
                <w:bCs/>
                <w:color w:val="000000"/>
                <w:kern w:val="0"/>
                <w:sz w:val="24"/>
                <w:szCs w:val="28"/>
              </w:rPr>
              <w:t>职业（岗位）</w:t>
            </w:r>
          </w:p>
        </w:tc>
        <w:tc>
          <w:tcPr>
            <w:tcW w:w="2268" w:type="dxa"/>
            <w:tcBorders>
              <w:top w:val="single" w:color="auto" w:sz="4" w:space="0"/>
              <w:left w:val="nil"/>
              <w:bottom w:val="single" w:color="auto" w:sz="4" w:space="0"/>
              <w:right w:val="single" w:color="auto" w:sz="4" w:space="0"/>
            </w:tcBorders>
            <w:shd w:val="clear" w:color="auto" w:fill="FFFFFF"/>
            <w:tcMar>
              <w:top w:w="0" w:type="dxa"/>
              <w:left w:w="84" w:type="dxa"/>
              <w:bottom w:w="0" w:type="dxa"/>
              <w:right w:w="84" w:type="dxa"/>
            </w:tcMar>
            <w:vAlign w:val="center"/>
          </w:tcPr>
          <w:p w14:paraId="342B629D">
            <w:pPr>
              <w:widowControl/>
              <w:ind w:firstLine="482" w:firstLineChars="200"/>
              <w:jc w:val="left"/>
              <w:rPr>
                <w:rFonts w:ascii="宋体" w:hAnsi="宋体" w:eastAsia="宋体" w:cs="宋体"/>
                <w:kern w:val="0"/>
                <w:sz w:val="24"/>
                <w:szCs w:val="28"/>
              </w:rPr>
            </w:pPr>
            <w:r>
              <w:rPr>
                <w:rFonts w:hint="eastAsia" w:ascii="宋体" w:hAnsi="宋体" w:eastAsia="宋体" w:cs="宋体"/>
                <w:b/>
                <w:bCs/>
                <w:color w:val="000000"/>
                <w:kern w:val="0"/>
                <w:sz w:val="24"/>
                <w:szCs w:val="28"/>
              </w:rPr>
              <w:t>职业资格要求</w:t>
            </w:r>
          </w:p>
        </w:tc>
        <w:tc>
          <w:tcPr>
            <w:tcW w:w="4111" w:type="dxa"/>
            <w:gridSpan w:val="2"/>
            <w:tcBorders>
              <w:top w:val="single" w:color="auto" w:sz="4" w:space="0"/>
              <w:left w:val="nil"/>
              <w:bottom w:val="single" w:color="auto" w:sz="4" w:space="0"/>
              <w:right w:val="single" w:color="auto" w:sz="4" w:space="0"/>
            </w:tcBorders>
            <w:shd w:val="clear" w:color="auto" w:fill="FFFFFF"/>
            <w:tcMar>
              <w:top w:w="0" w:type="dxa"/>
              <w:left w:w="84" w:type="dxa"/>
              <w:bottom w:w="0" w:type="dxa"/>
              <w:right w:w="84" w:type="dxa"/>
            </w:tcMar>
            <w:vAlign w:val="center"/>
          </w:tcPr>
          <w:p w14:paraId="31271667">
            <w:pPr>
              <w:widowControl/>
              <w:ind w:firstLine="482" w:firstLineChars="200"/>
              <w:jc w:val="left"/>
              <w:rPr>
                <w:rFonts w:ascii="宋体" w:hAnsi="宋体" w:eastAsia="宋体" w:cs="宋体"/>
                <w:kern w:val="0"/>
                <w:sz w:val="24"/>
                <w:szCs w:val="28"/>
              </w:rPr>
            </w:pPr>
            <w:r>
              <w:rPr>
                <w:rFonts w:hint="eastAsia" w:ascii="宋体" w:hAnsi="宋体" w:eastAsia="宋体" w:cs="宋体"/>
                <w:b/>
                <w:bCs/>
                <w:color w:val="000000"/>
                <w:kern w:val="0"/>
                <w:sz w:val="24"/>
                <w:szCs w:val="28"/>
              </w:rPr>
              <w:t>继续学习专业</w:t>
            </w:r>
          </w:p>
        </w:tc>
      </w:tr>
      <w:tr w14:paraId="0E3219C5">
        <w:tblPrEx>
          <w:tblCellMar>
            <w:top w:w="0" w:type="dxa"/>
            <w:left w:w="0" w:type="dxa"/>
            <w:bottom w:w="0" w:type="dxa"/>
            <w:right w:w="0" w:type="dxa"/>
          </w:tblCellMar>
        </w:tblPrEx>
        <w:trPr>
          <w:trHeight w:val="1284" w:hRule="atLeast"/>
        </w:trPr>
        <w:tc>
          <w:tcPr>
            <w:tcW w:w="859" w:type="dxa"/>
            <w:tcBorders>
              <w:top w:val="nil"/>
              <w:left w:val="single" w:color="auto" w:sz="4" w:space="0"/>
              <w:bottom w:val="single" w:color="auto" w:sz="4" w:space="0"/>
              <w:right w:val="single" w:color="auto" w:sz="4" w:space="0"/>
            </w:tcBorders>
            <w:tcMar>
              <w:top w:w="0" w:type="dxa"/>
              <w:left w:w="84" w:type="dxa"/>
              <w:bottom w:w="0" w:type="dxa"/>
              <w:right w:w="84" w:type="dxa"/>
            </w:tcMar>
            <w:vAlign w:val="center"/>
          </w:tcPr>
          <w:p w14:paraId="2B734FE0">
            <w:pPr>
              <w:widowControl/>
              <w:jc w:val="left"/>
              <w:rPr>
                <w:rFonts w:ascii="宋体" w:hAnsi="宋体" w:eastAsia="宋体" w:cs="宋体"/>
                <w:kern w:val="0"/>
                <w:sz w:val="24"/>
                <w:szCs w:val="28"/>
              </w:rPr>
            </w:pPr>
            <w:r>
              <w:rPr>
                <w:rFonts w:hint="eastAsia" w:ascii="宋体" w:hAnsi="宋体" w:eastAsia="宋体" w:cs="宋体"/>
                <w:color w:val="000000"/>
                <w:kern w:val="0"/>
                <w:sz w:val="24"/>
                <w:szCs w:val="28"/>
              </w:rPr>
              <w:t>网页设计</w:t>
            </w:r>
          </w:p>
        </w:tc>
        <w:tc>
          <w:tcPr>
            <w:tcW w:w="1635" w:type="dxa"/>
            <w:tcBorders>
              <w:top w:val="nil"/>
              <w:left w:val="nil"/>
              <w:bottom w:val="single" w:color="auto" w:sz="4" w:space="0"/>
              <w:right w:val="single" w:color="auto" w:sz="4" w:space="0"/>
            </w:tcBorders>
            <w:tcMar>
              <w:top w:w="0" w:type="dxa"/>
              <w:left w:w="84" w:type="dxa"/>
              <w:bottom w:w="0" w:type="dxa"/>
              <w:right w:w="84" w:type="dxa"/>
            </w:tcMar>
            <w:vAlign w:val="center"/>
          </w:tcPr>
          <w:p w14:paraId="40A5427E">
            <w:pPr>
              <w:widowControl/>
              <w:jc w:val="left"/>
              <w:rPr>
                <w:rFonts w:ascii="宋体" w:hAnsi="宋体" w:eastAsia="宋体" w:cs="宋体"/>
                <w:kern w:val="0"/>
                <w:sz w:val="24"/>
                <w:szCs w:val="28"/>
              </w:rPr>
            </w:pPr>
            <w:r>
              <w:rPr>
                <w:rFonts w:hint="eastAsia" w:ascii="宋体" w:hAnsi="宋体" w:eastAsia="宋体" w:cs="宋体"/>
                <w:color w:val="000000"/>
                <w:kern w:val="0"/>
                <w:sz w:val="24"/>
                <w:szCs w:val="28"/>
              </w:rPr>
              <w:t>平面设计员网页设计与制作员</w:t>
            </w:r>
          </w:p>
        </w:tc>
        <w:tc>
          <w:tcPr>
            <w:tcW w:w="2268" w:type="dxa"/>
            <w:tcBorders>
              <w:top w:val="nil"/>
              <w:left w:val="nil"/>
              <w:bottom w:val="single" w:color="auto" w:sz="4" w:space="0"/>
              <w:right w:val="single" w:color="auto" w:sz="4" w:space="0"/>
            </w:tcBorders>
            <w:tcMar>
              <w:top w:w="0" w:type="dxa"/>
              <w:left w:w="84" w:type="dxa"/>
              <w:bottom w:w="0" w:type="dxa"/>
              <w:right w:w="84" w:type="dxa"/>
            </w:tcMar>
            <w:vAlign w:val="center"/>
          </w:tcPr>
          <w:p w14:paraId="29B813CC">
            <w:pPr>
              <w:widowControl/>
              <w:jc w:val="left"/>
              <w:rPr>
                <w:rFonts w:ascii="宋体" w:hAnsi="宋体" w:eastAsia="宋体" w:cs="宋体"/>
                <w:kern w:val="0"/>
                <w:sz w:val="24"/>
                <w:szCs w:val="28"/>
              </w:rPr>
            </w:pPr>
            <w:r>
              <w:rPr>
                <w:rFonts w:hint="eastAsia" w:ascii="宋体" w:hAnsi="宋体" w:eastAsia="宋体" w:cs="宋体"/>
                <w:color w:val="000000"/>
                <w:kern w:val="0"/>
                <w:sz w:val="24"/>
                <w:szCs w:val="28"/>
              </w:rPr>
              <w:t>计算机操作员（中级）平面设计师（中级）网页设计师（中级） </w:t>
            </w:r>
          </w:p>
        </w:tc>
        <w:tc>
          <w:tcPr>
            <w:tcW w:w="2552" w:type="dxa"/>
            <w:vMerge w:val="restart"/>
            <w:tcBorders>
              <w:top w:val="nil"/>
              <w:left w:val="nil"/>
              <w:bottom w:val="single" w:color="auto" w:sz="12" w:space="0"/>
              <w:right w:val="single" w:color="auto" w:sz="4" w:space="0"/>
            </w:tcBorders>
            <w:tcMar>
              <w:top w:w="0" w:type="dxa"/>
              <w:left w:w="84" w:type="dxa"/>
              <w:bottom w:w="0" w:type="dxa"/>
              <w:right w:w="84" w:type="dxa"/>
            </w:tcMar>
            <w:vAlign w:val="center"/>
          </w:tcPr>
          <w:p w14:paraId="64C0E752">
            <w:pPr>
              <w:widowControl/>
              <w:ind w:firstLine="480" w:firstLineChars="200"/>
              <w:jc w:val="left"/>
              <w:rPr>
                <w:rFonts w:ascii="宋体" w:hAnsi="宋体" w:eastAsia="宋体" w:cs="宋体"/>
                <w:kern w:val="0"/>
                <w:sz w:val="24"/>
                <w:szCs w:val="28"/>
              </w:rPr>
            </w:pPr>
            <w:r>
              <w:rPr>
                <w:rFonts w:hint="eastAsia" w:ascii="宋体" w:hAnsi="宋体" w:eastAsia="宋体" w:cs="宋体"/>
                <w:color w:val="000000"/>
                <w:kern w:val="0"/>
                <w:sz w:val="24"/>
                <w:szCs w:val="28"/>
              </w:rPr>
              <w:t>高职：1.软件技术2.图形图像制作3.三维动画设计4.计算机应用技术5.计算机多媒体技术6.计算机网络与安全管理</w:t>
            </w:r>
          </w:p>
        </w:tc>
        <w:tc>
          <w:tcPr>
            <w:tcW w:w="1559" w:type="dxa"/>
            <w:vMerge w:val="restart"/>
            <w:tcBorders>
              <w:top w:val="nil"/>
              <w:left w:val="nil"/>
              <w:bottom w:val="single" w:color="auto" w:sz="12" w:space="0"/>
              <w:right w:val="single" w:color="auto" w:sz="4" w:space="0"/>
            </w:tcBorders>
            <w:tcMar>
              <w:top w:w="0" w:type="dxa"/>
              <w:left w:w="84" w:type="dxa"/>
              <w:bottom w:w="0" w:type="dxa"/>
              <w:right w:w="84" w:type="dxa"/>
            </w:tcMar>
            <w:vAlign w:val="center"/>
          </w:tcPr>
          <w:p w14:paraId="7509D613">
            <w:pPr>
              <w:widowControl/>
              <w:ind w:firstLine="480" w:firstLineChars="200"/>
              <w:jc w:val="left"/>
              <w:rPr>
                <w:rFonts w:ascii="宋体" w:hAnsi="宋体" w:eastAsia="宋体" w:cs="宋体"/>
                <w:kern w:val="0"/>
                <w:sz w:val="24"/>
                <w:szCs w:val="28"/>
              </w:rPr>
            </w:pPr>
            <w:r>
              <w:rPr>
                <w:rFonts w:hint="eastAsia" w:ascii="宋体" w:hAnsi="宋体" w:eastAsia="宋体" w:cs="宋体"/>
                <w:color w:val="000000"/>
                <w:kern w:val="0"/>
                <w:sz w:val="24"/>
                <w:szCs w:val="28"/>
              </w:rPr>
              <w:t>本科：1.计算机科学与技术2.软件工程3.信息安全</w:t>
            </w:r>
          </w:p>
        </w:tc>
      </w:tr>
      <w:tr w14:paraId="2969572A">
        <w:tblPrEx>
          <w:tblCellMar>
            <w:top w:w="0" w:type="dxa"/>
            <w:left w:w="0" w:type="dxa"/>
            <w:bottom w:w="0" w:type="dxa"/>
            <w:right w:w="0" w:type="dxa"/>
          </w:tblCellMar>
        </w:tblPrEx>
        <w:trPr>
          <w:trHeight w:val="1236" w:hRule="atLeast"/>
        </w:trPr>
        <w:tc>
          <w:tcPr>
            <w:tcW w:w="859" w:type="dxa"/>
            <w:tcBorders>
              <w:top w:val="nil"/>
              <w:left w:val="single" w:color="auto" w:sz="4" w:space="0"/>
              <w:bottom w:val="single" w:color="auto" w:sz="12" w:space="0"/>
              <w:right w:val="single" w:color="auto" w:sz="4" w:space="0"/>
            </w:tcBorders>
            <w:tcMar>
              <w:top w:w="0" w:type="dxa"/>
              <w:left w:w="84" w:type="dxa"/>
              <w:bottom w:w="0" w:type="dxa"/>
              <w:right w:w="84" w:type="dxa"/>
            </w:tcMar>
            <w:vAlign w:val="center"/>
          </w:tcPr>
          <w:p w14:paraId="7E53A3D7">
            <w:pPr>
              <w:widowControl/>
              <w:jc w:val="left"/>
              <w:rPr>
                <w:rFonts w:ascii="宋体" w:hAnsi="宋体" w:eastAsia="宋体" w:cs="宋体"/>
                <w:kern w:val="0"/>
                <w:sz w:val="24"/>
                <w:szCs w:val="28"/>
              </w:rPr>
            </w:pPr>
            <w:r>
              <w:rPr>
                <w:rFonts w:hint="eastAsia" w:ascii="宋体" w:hAnsi="宋体" w:eastAsia="宋体" w:cs="宋体"/>
                <w:color w:val="000000"/>
                <w:kern w:val="0"/>
                <w:sz w:val="24"/>
                <w:szCs w:val="28"/>
              </w:rPr>
              <w:t>计算机组装与维护</w:t>
            </w:r>
          </w:p>
        </w:tc>
        <w:tc>
          <w:tcPr>
            <w:tcW w:w="1635" w:type="dxa"/>
            <w:tcBorders>
              <w:top w:val="nil"/>
              <w:left w:val="nil"/>
              <w:bottom w:val="single" w:color="auto" w:sz="4" w:space="0"/>
              <w:right w:val="single" w:color="auto" w:sz="4" w:space="0"/>
            </w:tcBorders>
            <w:tcMar>
              <w:top w:w="0" w:type="dxa"/>
              <w:left w:w="84" w:type="dxa"/>
              <w:bottom w:w="0" w:type="dxa"/>
              <w:right w:w="84" w:type="dxa"/>
            </w:tcMar>
            <w:vAlign w:val="center"/>
          </w:tcPr>
          <w:p w14:paraId="75351789">
            <w:pPr>
              <w:widowControl/>
              <w:jc w:val="left"/>
              <w:rPr>
                <w:rFonts w:ascii="宋体" w:hAnsi="宋体" w:eastAsia="宋体" w:cs="宋体"/>
                <w:kern w:val="0"/>
                <w:sz w:val="24"/>
                <w:szCs w:val="28"/>
              </w:rPr>
            </w:pPr>
            <w:r>
              <w:rPr>
                <w:rFonts w:hint="eastAsia" w:ascii="宋体" w:hAnsi="宋体" w:eastAsia="宋体" w:cs="宋体"/>
                <w:color w:val="000000"/>
                <w:kern w:val="0"/>
                <w:sz w:val="24"/>
                <w:szCs w:val="28"/>
              </w:rPr>
              <w:t>信息产品销售及售前售后服务员计算机维修员</w:t>
            </w:r>
          </w:p>
        </w:tc>
        <w:tc>
          <w:tcPr>
            <w:tcW w:w="2268" w:type="dxa"/>
            <w:tcBorders>
              <w:top w:val="nil"/>
              <w:left w:val="nil"/>
              <w:bottom w:val="single" w:color="auto" w:sz="4" w:space="0"/>
              <w:right w:val="single" w:color="auto" w:sz="4" w:space="0"/>
            </w:tcBorders>
            <w:tcMar>
              <w:top w:w="0" w:type="dxa"/>
              <w:left w:w="84" w:type="dxa"/>
              <w:bottom w:w="0" w:type="dxa"/>
              <w:right w:w="84" w:type="dxa"/>
            </w:tcMar>
            <w:vAlign w:val="center"/>
          </w:tcPr>
          <w:p w14:paraId="19D57D0F">
            <w:pPr>
              <w:widowControl/>
              <w:jc w:val="left"/>
              <w:rPr>
                <w:rFonts w:ascii="宋体" w:hAnsi="宋体" w:eastAsia="宋体" w:cs="宋体"/>
                <w:kern w:val="0"/>
                <w:sz w:val="24"/>
                <w:szCs w:val="28"/>
              </w:rPr>
            </w:pPr>
            <w:r>
              <w:rPr>
                <w:rFonts w:hint="eastAsia" w:ascii="宋体" w:hAnsi="宋体" w:eastAsia="宋体" w:cs="宋体"/>
                <w:color w:val="000000"/>
                <w:kern w:val="0"/>
                <w:sz w:val="24"/>
                <w:szCs w:val="28"/>
              </w:rPr>
              <w:t>信息处理员（中级）   网络管理员（中级）计算机维修工（中级）</w:t>
            </w:r>
          </w:p>
        </w:tc>
        <w:tc>
          <w:tcPr>
            <w:tcW w:w="2552" w:type="dxa"/>
            <w:vMerge w:val="continue"/>
            <w:tcBorders>
              <w:top w:val="nil"/>
              <w:left w:val="nil"/>
              <w:bottom w:val="single" w:color="auto" w:sz="12" w:space="0"/>
              <w:right w:val="single" w:color="auto" w:sz="4" w:space="0"/>
            </w:tcBorders>
            <w:vAlign w:val="center"/>
          </w:tcPr>
          <w:p w14:paraId="60EBD32F">
            <w:pPr>
              <w:widowControl/>
              <w:ind w:firstLine="480" w:firstLineChars="200"/>
              <w:jc w:val="left"/>
              <w:rPr>
                <w:rFonts w:ascii="宋体" w:hAnsi="宋体" w:eastAsia="宋体" w:cs="宋体"/>
                <w:kern w:val="0"/>
                <w:sz w:val="24"/>
                <w:szCs w:val="28"/>
              </w:rPr>
            </w:pPr>
          </w:p>
        </w:tc>
        <w:tc>
          <w:tcPr>
            <w:tcW w:w="1559" w:type="dxa"/>
            <w:vMerge w:val="continue"/>
            <w:tcBorders>
              <w:top w:val="nil"/>
              <w:left w:val="nil"/>
              <w:bottom w:val="single" w:color="auto" w:sz="12" w:space="0"/>
              <w:right w:val="single" w:color="auto" w:sz="4" w:space="0"/>
            </w:tcBorders>
            <w:vAlign w:val="center"/>
          </w:tcPr>
          <w:p w14:paraId="1251D3AA">
            <w:pPr>
              <w:widowControl/>
              <w:ind w:firstLine="480" w:firstLineChars="200"/>
              <w:jc w:val="left"/>
              <w:rPr>
                <w:rFonts w:ascii="宋体" w:hAnsi="宋体" w:eastAsia="宋体" w:cs="宋体"/>
                <w:kern w:val="0"/>
                <w:sz w:val="24"/>
                <w:szCs w:val="28"/>
              </w:rPr>
            </w:pPr>
          </w:p>
        </w:tc>
      </w:tr>
    </w:tbl>
    <w:p w14:paraId="29388844">
      <w:pPr>
        <w:widowControl/>
        <w:shd w:val="clear" w:color="auto" w:fill="FFFFFF"/>
        <w:ind w:left="420" w:leftChars="200"/>
        <w:rPr>
          <w:rFonts w:ascii="黑体" w:hAnsi="黑体" w:eastAsia="黑体" w:cs="宋体"/>
          <w:color w:val="000000"/>
          <w:spacing w:val="7"/>
          <w:kern w:val="0"/>
          <w:sz w:val="20"/>
          <w:szCs w:val="28"/>
        </w:rPr>
      </w:pPr>
    </w:p>
    <w:p w14:paraId="06D87D73">
      <w:pPr>
        <w:widowControl/>
        <w:numPr>
          <w:ilvl w:val="0"/>
          <w:numId w:val="1"/>
        </w:numPr>
        <w:shd w:val="clear" w:color="auto" w:fill="FFFFFF"/>
        <w:ind w:firstLine="590" w:firstLineChars="200"/>
        <w:rPr>
          <w:rFonts w:ascii="黑体" w:hAnsi="黑体" w:eastAsia="黑体" w:cs="宋体"/>
          <w:b/>
          <w:color w:val="000000"/>
          <w:spacing w:val="7"/>
          <w:kern w:val="0"/>
          <w:sz w:val="28"/>
          <w:szCs w:val="28"/>
        </w:rPr>
      </w:pPr>
      <w:r>
        <w:rPr>
          <w:rFonts w:hint="eastAsia" w:ascii="黑体" w:hAnsi="黑体" w:eastAsia="黑体" w:cs="宋体"/>
          <w:b/>
          <w:color w:val="000000"/>
          <w:spacing w:val="7"/>
          <w:kern w:val="0"/>
          <w:sz w:val="28"/>
          <w:szCs w:val="28"/>
        </w:rPr>
        <w:t>培养目标与培养规格</w:t>
      </w:r>
    </w:p>
    <w:p w14:paraId="7993D9C5">
      <w:pPr>
        <w:widowControl/>
        <w:numPr>
          <w:ilvl w:val="0"/>
          <w:numId w:val="3"/>
        </w:numPr>
        <w:shd w:val="clear" w:color="auto" w:fill="FFFFFF"/>
        <w:ind w:left="420" w:leftChars="200"/>
        <w:rPr>
          <w:rFonts w:ascii="黑体" w:hAnsi="黑体" w:eastAsia="黑体" w:cs="宋体"/>
          <w:color w:val="000000"/>
          <w:spacing w:val="7"/>
          <w:kern w:val="0"/>
          <w:sz w:val="28"/>
          <w:szCs w:val="28"/>
        </w:rPr>
      </w:pPr>
      <w:r>
        <w:rPr>
          <w:rFonts w:hint="eastAsia" w:ascii="黑体" w:hAnsi="黑体" w:eastAsia="黑体" w:cs="宋体"/>
          <w:color w:val="000000"/>
          <w:spacing w:val="7"/>
          <w:kern w:val="0"/>
          <w:sz w:val="28"/>
          <w:szCs w:val="28"/>
        </w:rPr>
        <w:t>培养目标</w:t>
      </w:r>
    </w:p>
    <w:p w14:paraId="4B0EE1C3">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本专业主要面向与计算机工作相关的生产、应用、服务和管理的企事业单位，在生产、服务第一线，能从事办公室文秘工作、平面设计、广告设计与制作、网页设计与制作、计算机组装与维护、信息产品销售及售前售后服务等工作，具有良好职业道德和职业发展基础的中等应用型技能人才。</w:t>
      </w:r>
    </w:p>
    <w:p w14:paraId="02DA9BA7">
      <w:pPr>
        <w:widowControl/>
        <w:numPr>
          <w:ilvl w:val="0"/>
          <w:numId w:val="3"/>
        </w:numPr>
        <w:shd w:val="clear" w:color="auto" w:fill="FFFFFF"/>
        <w:ind w:left="420" w:leftChars="200"/>
        <w:rPr>
          <w:rFonts w:ascii="宋体" w:hAnsi="宋体" w:eastAsia="宋体" w:cs="宋体"/>
          <w:b/>
          <w:bCs/>
          <w:color w:val="000000"/>
          <w:spacing w:val="7"/>
          <w:kern w:val="0"/>
          <w:sz w:val="28"/>
          <w:szCs w:val="28"/>
        </w:rPr>
      </w:pPr>
      <w:r>
        <w:rPr>
          <w:rFonts w:hint="eastAsia" w:ascii="宋体" w:hAnsi="宋体" w:eastAsia="宋体" w:cs="宋体"/>
          <w:b/>
          <w:bCs/>
          <w:color w:val="000000"/>
          <w:spacing w:val="7"/>
          <w:kern w:val="0"/>
          <w:sz w:val="28"/>
          <w:szCs w:val="28"/>
        </w:rPr>
        <w:t>培养规格</w:t>
      </w:r>
    </w:p>
    <w:p w14:paraId="5DF71446">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1.综合素质</w:t>
      </w:r>
    </w:p>
    <w:p w14:paraId="1B67F770">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⑴具有良好的道德情操、职业素养、竞争意识；</w:t>
      </w:r>
    </w:p>
    <w:p w14:paraId="1E3EFDBB">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⑵具有遵守公共秩序，维护公共利益，勇于承担责任的品质；</w:t>
      </w:r>
    </w:p>
    <w:p w14:paraId="095F0088">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⑶具有健康的身体和心理，具有吃苦耐劳精神；</w:t>
      </w:r>
    </w:p>
    <w:p w14:paraId="5E7F5DFA">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⑷具有良好的人际交往、团队协作能力；</w:t>
      </w:r>
    </w:p>
    <w:p w14:paraId="03C402F0">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⑸具有良好的书面表达能力和口头表达能力；</w:t>
      </w:r>
    </w:p>
    <w:p w14:paraId="430272A2">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⑹具有运用计算机进行技术交流和信息处理的能力；</w:t>
      </w:r>
    </w:p>
    <w:p w14:paraId="182E9CE5">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⑺具有继续学习和适应职业变化的能力；</w:t>
      </w:r>
    </w:p>
    <w:p w14:paraId="1F840A8B">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⑻具有借助工具查阅中、英文技术资料的基础能力。 </w:t>
      </w:r>
    </w:p>
    <w:p w14:paraId="24297FCC">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2.职业能力</w:t>
      </w:r>
    </w:p>
    <w:p w14:paraId="2FAD3DE1">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⑴行业通用能力</w:t>
      </w:r>
    </w:p>
    <w:p w14:paraId="4131165C">
      <w:pPr>
        <w:pStyle w:val="18"/>
        <w:widowControl/>
        <w:numPr>
          <w:ilvl w:val="0"/>
          <w:numId w:val="4"/>
        </w:numPr>
        <w:shd w:val="clear" w:color="auto" w:fill="FFFFFF"/>
        <w:ind w:firstLine="588"/>
        <w:rPr>
          <w:rFonts w:ascii="宋体" w:hAnsi="宋体" w:eastAsia="宋体" w:cs="宋体"/>
          <w:color w:val="333333"/>
          <w:spacing w:val="7"/>
          <w:kern w:val="0"/>
          <w:sz w:val="28"/>
          <w:szCs w:val="28"/>
        </w:rPr>
      </w:pPr>
      <w:r>
        <w:rPr>
          <w:rFonts w:hint="eastAsia" w:ascii="宋体" w:hAnsi="宋体" w:eastAsia="宋体" w:cs="宋体"/>
          <w:color w:val="000000"/>
          <w:spacing w:val="7"/>
          <w:kern w:val="0"/>
          <w:sz w:val="28"/>
          <w:szCs w:val="28"/>
        </w:rPr>
        <w:t>常用的各种软件使用的能力：具有使用办公软件进行文档的编辑排版的能力；具有使用办公软件进行表格的高级处理的能力；具有使用办公软件进行制作演示文稿的能力；具有快速进行中英文录入的能力。 </w:t>
      </w:r>
    </w:p>
    <w:p w14:paraId="55914D9F">
      <w:pPr>
        <w:pStyle w:val="18"/>
        <w:widowControl/>
        <w:numPr>
          <w:ilvl w:val="0"/>
          <w:numId w:val="4"/>
        </w:numPr>
        <w:shd w:val="clear" w:color="auto" w:fill="FFFFFF"/>
        <w:ind w:firstLine="588"/>
        <w:rPr>
          <w:rFonts w:ascii="宋体" w:hAnsi="宋体" w:eastAsia="宋体" w:cs="宋体"/>
          <w:color w:val="333333"/>
          <w:spacing w:val="7"/>
          <w:kern w:val="0"/>
          <w:sz w:val="28"/>
          <w:szCs w:val="28"/>
        </w:rPr>
      </w:pPr>
      <w:r>
        <w:rPr>
          <w:rFonts w:hint="eastAsia" w:ascii="宋体" w:hAnsi="宋体" w:eastAsia="宋体" w:cs="宋体"/>
          <w:color w:val="000000"/>
          <w:spacing w:val="7"/>
          <w:kern w:val="0"/>
          <w:sz w:val="28"/>
          <w:szCs w:val="28"/>
        </w:rPr>
        <w:t>计算机操作与应用所需的各种软件使用的能力：具有熟练掌握平面设计软件使用方法的能力；具有熟练应用应用软件进行图像处理和使用技巧的能力；具有掌握中文FLASH使用方法的能力。 </w:t>
      </w:r>
    </w:p>
    <w:p w14:paraId="2E9BA254">
      <w:pPr>
        <w:pStyle w:val="18"/>
        <w:widowControl/>
        <w:numPr>
          <w:ilvl w:val="0"/>
          <w:numId w:val="4"/>
        </w:numPr>
        <w:shd w:val="clear" w:color="auto" w:fill="FFFFFF"/>
        <w:ind w:firstLine="588"/>
        <w:rPr>
          <w:rFonts w:ascii="宋体" w:hAnsi="宋体" w:eastAsia="宋体" w:cs="宋体"/>
          <w:color w:val="333333"/>
          <w:spacing w:val="7"/>
          <w:kern w:val="0"/>
          <w:sz w:val="28"/>
          <w:szCs w:val="28"/>
        </w:rPr>
      </w:pPr>
      <w:r>
        <w:rPr>
          <w:rFonts w:hint="eastAsia" w:ascii="宋体" w:hAnsi="宋体" w:eastAsia="宋体" w:cs="宋体"/>
          <w:color w:val="000000"/>
          <w:spacing w:val="7"/>
          <w:kern w:val="0"/>
          <w:sz w:val="28"/>
          <w:szCs w:val="28"/>
        </w:rPr>
        <w:t>计算机组装与维护所需的专业知识的能力：具有掌握计算机硬件组成的能力；具有掌握计算机工作原理的能力；具有掌握计算机性能指标的能力；具有掌握计算机安装方法的能力；具有掌握计算机常见故障及产生原因的能力；具有计算机软、硬件故障分析、检测、排除等维修的能力。 </w:t>
      </w:r>
    </w:p>
    <w:p w14:paraId="74F922D0">
      <w:pPr>
        <w:pStyle w:val="18"/>
        <w:widowControl/>
        <w:numPr>
          <w:ilvl w:val="0"/>
          <w:numId w:val="4"/>
        </w:numPr>
        <w:shd w:val="clear" w:color="auto" w:fill="FFFFFF"/>
        <w:ind w:firstLine="588"/>
        <w:rPr>
          <w:rFonts w:ascii="宋体" w:hAnsi="宋体" w:eastAsia="宋体" w:cs="宋体"/>
          <w:color w:val="333333"/>
          <w:spacing w:val="7"/>
          <w:kern w:val="0"/>
          <w:sz w:val="28"/>
          <w:szCs w:val="28"/>
        </w:rPr>
      </w:pPr>
      <w:r>
        <w:rPr>
          <w:rFonts w:hint="eastAsia" w:ascii="宋体" w:hAnsi="宋体" w:eastAsia="宋体" w:cs="宋体"/>
          <w:color w:val="000000"/>
          <w:spacing w:val="7"/>
          <w:kern w:val="0"/>
          <w:sz w:val="28"/>
          <w:szCs w:val="28"/>
        </w:rPr>
        <w:t>局域网的安装、调试、管理、维护的能力：具有制作网卡、安装网卡、配置服务器的能力；具有组建家庭有线局域网的能力；具有规划企业局域网的能力；具有使用杀毒软件和设置防火墙的能力；具有排除局域网故障的能力。 </w:t>
      </w:r>
    </w:p>
    <w:p w14:paraId="2AC339F3">
      <w:pPr>
        <w:pStyle w:val="18"/>
        <w:widowControl/>
        <w:numPr>
          <w:ilvl w:val="0"/>
          <w:numId w:val="4"/>
        </w:numPr>
        <w:shd w:val="clear" w:color="auto" w:fill="FFFFFF"/>
        <w:ind w:firstLine="588"/>
        <w:rPr>
          <w:rFonts w:ascii="宋体" w:hAnsi="宋体" w:eastAsia="宋体" w:cs="宋体"/>
          <w:color w:val="333333"/>
          <w:spacing w:val="7"/>
          <w:kern w:val="0"/>
          <w:sz w:val="28"/>
          <w:szCs w:val="28"/>
        </w:rPr>
      </w:pPr>
      <w:r>
        <w:rPr>
          <w:rFonts w:hint="eastAsia" w:ascii="宋体" w:hAnsi="宋体" w:eastAsia="宋体" w:cs="宋体"/>
          <w:color w:val="000000"/>
          <w:spacing w:val="7"/>
          <w:kern w:val="0"/>
          <w:sz w:val="28"/>
          <w:szCs w:val="28"/>
        </w:rPr>
        <w:t>网站的制作与开发的能力：具有使用Dreamweaver制作网页的能力；具有制作网站的能力；具有进行网站简单维护的能力；具有网站研发的能力。</w:t>
      </w:r>
    </w:p>
    <w:p w14:paraId="3BF54FF2">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 ⑵职业特定能力</w:t>
      </w:r>
    </w:p>
    <w:p w14:paraId="54FEA31E">
      <w:pPr>
        <w:pStyle w:val="18"/>
        <w:widowControl/>
        <w:numPr>
          <w:ilvl w:val="0"/>
          <w:numId w:val="5"/>
        </w:numPr>
        <w:shd w:val="clear" w:color="auto" w:fill="FFFFFF"/>
        <w:ind w:firstLine="588"/>
        <w:rPr>
          <w:rFonts w:ascii="宋体" w:hAnsi="宋体" w:eastAsia="宋体" w:cs="宋体"/>
          <w:color w:val="333333"/>
          <w:spacing w:val="7"/>
          <w:kern w:val="0"/>
          <w:sz w:val="28"/>
          <w:szCs w:val="28"/>
        </w:rPr>
      </w:pPr>
      <w:r>
        <w:rPr>
          <w:rFonts w:hint="eastAsia" w:ascii="宋体" w:hAnsi="宋体" w:eastAsia="宋体" w:cs="宋体"/>
          <w:color w:val="000000"/>
          <w:spacing w:val="7"/>
          <w:kern w:val="0"/>
          <w:sz w:val="28"/>
          <w:szCs w:val="28"/>
        </w:rPr>
        <w:t>网页设计：具有根据企业的需求向浏览者提供信息（包括产品、服务、理念、文化）的能力；具有满足客户的需求，把握客户宣传重点的能力；具有进行页面美化设计，起到完美的企业宣传作用的能力；具有提升客户（企业）的互联网品牌的能力。 </w:t>
      </w:r>
    </w:p>
    <w:p w14:paraId="10958E8C">
      <w:pPr>
        <w:pStyle w:val="18"/>
        <w:widowControl/>
        <w:numPr>
          <w:ilvl w:val="0"/>
          <w:numId w:val="5"/>
        </w:numPr>
        <w:shd w:val="clear" w:color="auto" w:fill="FFFFFF"/>
        <w:ind w:firstLine="588"/>
        <w:rPr>
          <w:rFonts w:ascii="宋体" w:hAnsi="宋体" w:eastAsia="宋体" w:cs="宋体"/>
          <w:color w:val="333333"/>
          <w:spacing w:val="7"/>
          <w:kern w:val="0"/>
          <w:sz w:val="28"/>
          <w:szCs w:val="28"/>
        </w:rPr>
      </w:pPr>
      <w:r>
        <w:rPr>
          <w:rFonts w:hint="eastAsia" w:ascii="宋体" w:hAnsi="宋体" w:eastAsia="宋体" w:cs="宋体"/>
          <w:color w:val="000000"/>
          <w:spacing w:val="7"/>
          <w:kern w:val="0"/>
          <w:sz w:val="28"/>
          <w:szCs w:val="28"/>
        </w:rPr>
        <w:t>计算机组装与维护：具有安装多媒体计算机的能力；具有进行CMOS设置和分区操作的能力；具有安装计算机系统的能力；具有计算机系统维护的能力；具有使用常用的计算机系统维护工具的能力；具有解决一般计算机故障的能力；具有掌握系统运行中的安全规范要求的能力；具有解决操作系统运行中的基本故障的能力；具有进行操作系统的基本维护的能力。 </w:t>
      </w:r>
    </w:p>
    <w:p w14:paraId="3149F7C5">
      <w:pPr>
        <w:pStyle w:val="18"/>
        <w:widowControl/>
        <w:numPr>
          <w:ilvl w:val="0"/>
          <w:numId w:val="6"/>
        </w:numPr>
        <w:shd w:val="clear" w:color="auto" w:fill="FFFFFF"/>
        <w:ind w:firstLine="588"/>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跨行业职业能力</w:t>
      </w:r>
    </w:p>
    <w:p w14:paraId="79E4E4CA">
      <w:pPr>
        <w:pStyle w:val="18"/>
        <w:widowControl/>
        <w:numPr>
          <w:ilvl w:val="0"/>
          <w:numId w:val="7"/>
        </w:numPr>
        <w:shd w:val="clear" w:color="auto" w:fill="FFFFFF"/>
        <w:ind w:firstLine="588"/>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应岗位变化的能力：具有在职业生涯的各个阶段继续学习技能和知识的能力；具有根据客观情况变化能随机调节择业行为的能力；具有适时吸纳储备新信息、新知识，主动适应岗位变化的能力。</w:t>
      </w:r>
    </w:p>
    <w:p w14:paraId="6445C146">
      <w:pPr>
        <w:pStyle w:val="18"/>
        <w:widowControl/>
        <w:numPr>
          <w:ilvl w:val="0"/>
          <w:numId w:val="7"/>
        </w:numPr>
        <w:shd w:val="clear" w:color="auto" w:fill="FFFFFF"/>
        <w:ind w:firstLine="588"/>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企业管理及生产现场管理的基础能力：具有生产过程中现场分析、解决生产问题的能力；具有依据安全生产法律法规、企业规章制度等，实施安全管理与监督的基础能力；具有根据生产任务合理安排工作时间的能力。 </w:t>
      </w:r>
    </w:p>
    <w:p w14:paraId="0D30864A">
      <w:pPr>
        <w:pStyle w:val="18"/>
        <w:widowControl/>
        <w:numPr>
          <w:ilvl w:val="0"/>
          <w:numId w:val="7"/>
        </w:numPr>
        <w:shd w:val="clear" w:color="auto" w:fill="FFFFFF"/>
        <w:ind w:firstLine="588"/>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创新和创业的基础能力：具有开阔的眼界和全局的意识；具有对企业（客户） “项目化、市场化、社会化”特征的理解能力；具有进行调研、计划、决策、实施的能力。</w:t>
      </w:r>
    </w:p>
    <w:p w14:paraId="2BD6763A">
      <w:pPr>
        <w:widowControl/>
        <w:shd w:val="clear" w:color="auto" w:fill="FFFFFF"/>
        <w:ind w:firstLine="590" w:firstLineChars="200"/>
        <w:rPr>
          <w:rFonts w:ascii="宋体" w:hAnsi="宋体" w:eastAsia="宋体" w:cs="宋体"/>
          <w:color w:val="333333"/>
          <w:spacing w:val="7"/>
          <w:kern w:val="0"/>
          <w:sz w:val="28"/>
          <w:szCs w:val="28"/>
        </w:rPr>
      </w:pPr>
      <w:r>
        <w:rPr>
          <w:rFonts w:hint="eastAsia" w:ascii="宋体" w:hAnsi="宋体" w:eastAsia="宋体" w:cs="宋体"/>
          <w:b/>
          <w:bCs/>
          <w:color w:val="333333"/>
          <w:spacing w:val="7"/>
          <w:kern w:val="0"/>
          <w:sz w:val="28"/>
          <w:szCs w:val="28"/>
          <w:shd w:val="clear" w:color="auto" w:fill="FFFFFF"/>
        </w:rPr>
        <w:t>五</w:t>
      </w:r>
      <w:r>
        <w:rPr>
          <w:rFonts w:hint="eastAsia" w:ascii="宋体" w:hAnsi="宋体" w:eastAsia="宋体" w:cs="宋体"/>
          <w:color w:val="333333"/>
          <w:spacing w:val="7"/>
          <w:kern w:val="0"/>
          <w:sz w:val="28"/>
          <w:szCs w:val="28"/>
          <w:shd w:val="clear" w:color="auto" w:fill="FFFFFF"/>
        </w:rPr>
        <w:t>、</w:t>
      </w:r>
      <w:r>
        <w:rPr>
          <w:rFonts w:hint="eastAsia" w:ascii="宋体" w:hAnsi="宋体" w:eastAsia="宋体" w:cs="宋体"/>
          <w:b/>
          <w:bCs/>
          <w:color w:val="000000"/>
          <w:spacing w:val="7"/>
          <w:kern w:val="0"/>
          <w:sz w:val="28"/>
          <w:szCs w:val="28"/>
        </w:rPr>
        <w:t>课程设置及要求</w:t>
      </w:r>
    </w:p>
    <w:p w14:paraId="0EAEB50B">
      <w:pPr>
        <w:widowControl/>
        <w:shd w:val="clear" w:color="auto" w:fill="FFFFFF"/>
        <w:ind w:firstLine="590" w:firstLineChars="200"/>
        <w:rPr>
          <w:rFonts w:ascii="宋体" w:hAnsi="宋体" w:eastAsia="宋体" w:cs="宋体"/>
          <w:b/>
          <w:bCs/>
          <w:color w:val="000000"/>
          <w:spacing w:val="7"/>
          <w:kern w:val="0"/>
          <w:sz w:val="28"/>
          <w:szCs w:val="28"/>
        </w:rPr>
      </w:pPr>
      <w:r>
        <w:rPr>
          <w:rFonts w:hint="eastAsia" w:ascii="宋体" w:hAnsi="宋体" w:eastAsia="宋体" w:cs="宋体"/>
          <w:b/>
          <w:bCs/>
          <w:color w:val="333333"/>
          <w:spacing w:val="7"/>
          <w:kern w:val="0"/>
          <w:sz w:val="28"/>
          <w:szCs w:val="28"/>
        </w:rPr>
        <w:t>1.</w:t>
      </w:r>
      <w:r>
        <w:rPr>
          <w:rFonts w:hint="eastAsia" w:ascii="宋体" w:hAnsi="宋体" w:eastAsia="宋体" w:cs="宋体"/>
          <w:b/>
          <w:bCs/>
          <w:color w:val="000000"/>
          <w:spacing w:val="7"/>
          <w:kern w:val="0"/>
          <w:sz w:val="28"/>
          <w:szCs w:val="28"/>
        </w:rPr>
        <w:t>文化课</w:t>
      </w:r>
    </w:p>
    <w:p w14:paraId="218430DB">
      <w:pPr>
        <w:widowControl/>
        <w:shd w:val="clear" w:color="auto" w:fill="FFFFFF"/>
        <w:ind w:firstLine="588" w:firstLineChars="200"/>
        <w:rPr>
          <w:rFonts w:ascii="宋体" w:hAnsi="宋体" w:eastAsia="宋体" w:cs="宋体"/>
          <w:bCs/>
          <w:color w:val="000000"/>
          <w:spacing w:val="7"/>
          <w:kern w:val="0"/>
          <w:sz w:val="28"/>
          <w:szCs w:val="28"/>
        </w:rPr>
      </w:pPr>
      <w:r>
        <w:rPr>
          <w:rFonts w:ascii="宋体" w:hAnsi="宋体" w:eastAsia="宋体" w:cs="宋体"/>
          <w:bCs/>
          <w:color w:val="000000"/>
          <w:spacing w:val="7"/>
          <w:kern w:val="0"/>
          <w:sz w:val="28"/>
          <w:szCs w:val="28"/>
        </w:rPr>
        <w:t>按照国家有关规定开齐开足公共基础课程。</w:t>
      </w:r>
    </w:p>
    <w:p w14:paraId="6446ADF5">
      <w:pPr>
        <w:widowControl/>
        <w:shd w:val="clear" w:color="auto" w:fill="FFFFFF"/>
        <w:ind w:firstLine="588" w:firstLineChars="200"/>
        <w:rPr>
          <w:rFonts w:ascii="宋体" w:hAnsi="宋体" w:eastAsia="宋体" w:cs="宋体"/>
          <w:bCs/>
          <w:color w:val="000000"/>
          <w:spacing w:val="7"/>
          <w:kern w:val="0"/>
          <w:sz w:val="28"/>
          <w:szCs w:val="28"/>
        </w:rPr>
      </w:pPr>
      <w:r>
        <w:rPr>
          <w:rFonts w:ascii="宋体" w:hAnsi="宋体" w:eastAsia="宋体" w:cs="宋体"/>
          <w:bCs/>
          <w:color w:val="000000"/>
          <w:spacing w:val="7"/>
          <w:kern w:val="0"/>
          <w:sz w:val="28"/>
          <w:szCs w:val="28"/>
        </w:rPr>
        <w:t>应将思想政治、语文、历史、数学、外语(英语等)、信息技术、体育与健康、艺术、劳动教育等列为公共基础必修课程。将党史国史、中华优秀传统文化、国家安全教育、职业发展与就业指导、创新创业教育、职业素养等列为必修课程或限定选修课程。</w:t>
      </w:r>
    </w:p>
    <w:p w14:paraId="5A653FD6">
      <w:pPr>
        <w:widowControl/>
        <w:shd w:val="clear" w:color="auto" w:fill="FFFFFF"/>
        <w:ind w:firstLine="588" w:firstLineChars="200"/>
        <w:rPr>
          <w:rFonts w:ascii="宋体" w:hAnsi="宋体" w:eastAsia="宋体" w:cs="宋体"/>
          <w:bCs/>
          <w:color w:val="000000"/>
          <w:spacing w:val="7"/>
          <w:kern w:val="0"/>
          <w:sz w:val="28"/>
          <w:szCs w:val="28"/>
        </w:rPr>
      </w:pPr>
      <w:r>
        <w:rPr>
          <w:rFonts w:ascii="宋体" w:hAnsi="宋体" w:eastAsia="宋体" w:cs="宋体"/>
          <w:bCs/>
          <w:color w:val="000000"/>
          <w:spacing w:val="7"/>
          <w:kern w:val="0"/>
          <w:sz w:val="28"/>
          <w:szCs w:val="28"/>
        </w:rPr>
        <w:t>学校根据实际情况可开设具有地方特色的校本课程。</w:t>
      </w:r>
    </w:p>
    <w:p w14:paraId="6595E3DA">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A、思想政治</w:t>
      </w:r>
    </w:p>
    <w:p w14:paraId="1D5D4C28">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基础模块：为各专业学生的必修课程。包括“中国特色社会主义”，系统讲授马克思主义中国化理论成果等，帮助学生理解中国特色社会主义的内涵等；“心理健康与职业生涯”，引导学生培养良好心理品质和职业规划能力；“哲学与人生”，让学生掌握哲学基本原理并用于认识和解决人生问题；“职业道德与法治”，培养学生职业道德和法治观念。</w:t>
      </w:r>
    </w:p>
    <w:p w14:paraId="473AFC1C">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333333"/>
          <w:spacing w:val="7"/>
          <w:kern w:val="0"/>
          <w:sz w:val="28"/>
          <w:szCs w:val="28"/>
        </w:rPr>
        <w:t>B、</w:t>
      </w:r>
      <w:r>
        <w:rPr>
          <w:rFonts w:hint="eastAsia" w:ascii="宋体" w:hAnsi="宋体" w:eastAsia="宋体" w:cs="宋体"/>
          <w:color w:val="000000"/>
          <w:spacing w:val="7"/>
          <w:kern w:val="0"/>
          <w:sz w:val="28"/>
          <w:szCs w:val="28"/>
        </w:rPr>
        <w:t>体育与健康</w:t>
      </w:r>
    </w:p>
    <w:p w14:paraId="06AEA463">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体育与健康通过为本课程安排的理论和实践教学，加深学生对体育文化与健康教育知识的理解，掌握有利于促进健康、调节心理、团队合作、学会生存、美化生活、职业生涯的运动技能；不断提高耐力、力量、速度等体能素质和运动技术水平，学会组织运动竞赛、制定个人锻炼计划和自我评价锻炼效果的方法；增强对个人职业健康水平和安全行为的重视程度，具有维护公众健康的社会意识和责任感；养成经常性自觉从事体育锻炼的运动习惯，逐步形成积极进取的人生态度和健康的生活方式。</w:t>
      </w:r>
    </w:p>
    <w:p w14:paraId="26AFD000">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333333"/>
          <w:spacing w:val="7"/>
          <w:kern w:val="0"/>
          <w:sz w:val="28"/>
          <w:szCs w:val="28"/>
        </w:rPr>
        <w:t>C、</w:t>
      </w:r>
      <w:r>
        <w:rPr>
          <w:rFonts w:hint="eastAsia" w:ascii="宋体" w:hAnsi="宋体" w:eastAsia="宋体" w:cs="宋体"/>
          <w:color w:val="000000"/>
          <w:spacing w:val="7"/>
          <w:kern w:val="0"/>
          <w:sz w:val="28"/>
          <w:szCs w:val="28"/>
        </w:rPr>
        <w:t>语文</w:t>
      </w:r>
    </w:p>
    <w:p w14:paraId="6AF06121">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执行教育部颁布的中等职业学校语文课程标准。</w:t>
      </w:r>
    </w:p>
    <w:p w14:paraId="35929206">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基础模块：阅读与欣赏方面，要正确认读并书写3500个常用汉字等；表达与交流方面，养成说普通话习惯，掌握多种口语交际技能和各类文体写作方法等。</w:t>
      </w:r>
    </w:p>
    <w:p w14:paraId="7328F23E">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职业模块：阅读与专业相关文章，读懂主要内容，提高搜集职业信息能力；口语交际要掌握接待等技能，写作要掌握调查报告等应用文写法。</w:t>
      </w:r>
    </w:p>
    <w:p w14:paraId="361F18FD">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拓展模块：精读文章，掌握欣赏文学作品方法，品味作品形象等；口语交际要能根据语境恰当表情达意，写作要做到观点正确等。</w:t>
      </w:r>
    </w:p>
    <w:p w14:paraId="312FBD15">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D、数学</w:t>
      </w:r>
    </w:p>
    <w:p w14:paraId="49350A68">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数学在九年制义务教育基础上，使学生进一步学习并掌握生活和职业岗位必需的数学基础知识。提高计算技能，计算工具使用技能，数据处理技能；培养观察能力，空间想象能力，分析、解决问题能力和初步的数学思维能力。引导学生逐步养成良好的学习习惯、实践意识、创新意识和实事求是的科学态度，提高学生就业创业能力。</w:t>
      </w:r>
    </w:p>
    <w:p w14:paraId="1D09F2AB">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E、英语</w:t>
      </w:r>
    </w:p>
    <w:p w14:paraId="50033E86">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英语在九年制义务教育基础上开设的一门课程。课程旨在激发学生的英语学习兴趣，培养良好的学习习惯，树立学习英语的自信心，改善学习策略，通过语言基础知识、文化知识的学习和基本语言技能的训练，逐步提高学生在职业和生活场景下的英语应用能力；培养学生具有良好的职业道德、文化意识及正确的人生观、价值观，以满足学生就业、职业生涯发展和终身学习的需要。</w:t>
      </w:r>
    </w:p>
    <w:p w14:paraId="212F2763">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F、艺术</w:t>
      </w:r>
    </w:p>
    <w:p w14:paraId="35B9A5E5">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中职艺术教育是为了培养具有一定文化素养、智慧、健康、创新能力、实践能力和技能的专门人才。中职艺术课程标准的出台，对于推进我国艺术教育质量的提升，推动中职艺术教育改革和创新具有重要意义。</w:t>
      </w:r>
    </w:p>
    <w:p w14:paraId="463320CC">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G、历史</w:t>
      </w:r>
    </w:p>
    <w:p w14:paraId="1E7857C2">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基础模块：为各专业学生必修的基础性内容，包括中国历史和世界历史。中国历史涵盖从古代到现代的发展历程，如中国古代的政治、经济、文化、民族交融等，以及近现代中国的列强侵略、救亡图存、革命斗争、社会主义建设等。世界历史则包含古代亚非文明、古代西方文明、近代资本主义的发展、两次世界大战、世界格局的演变等。</w:t>
      </w:r>
    </w:p>
    <w:p w14:paraId="1D898D3B">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H.信息技术</w:t>
      </w:r>
    </w:p>
    <w:p w14:paraId="4E202CD0">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信息技术在初中信息技术课程学习的基础上，使学生进一步了解计算机基本工作原理，能应用Internet获取信息，能使用计算机处理信息，提高学生的计算机基本操作、网络应用、办公应用、多媒体技术应用等职业相关能力，初步具有利用计算机解决学习、工作、生活中常见问题的能力。使学生能够根据职业需求运用计算机，体验应用计算机技术获取信息、处理信息、分析信息、发布信息的过程；逐步养成在学习、工作、生活中利用计算机解决问题的习惯，并能遵守社会公共道德规范和法律法规，自觉抵制不良信息。使学生树立科学态度及知识产权意识，自觉依法进行信息技术活动。让学生进一步体验计算机文化内涵，为今后的职业活动、继续学习和终身发展奠定信息技术应用基础。</w:t>
      </w:r>
    </w:p>
    <w:p w14:paraId="084522DE">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I. 劳动教育</w:t>
      </w:r>
    </w:p>
    <w:p w14:paraId="698E3553">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劳动教育的基本理念包括强化劳动观念，弘扬劳动精神;强调身心参与，注重手脑并用;继承优良传统，彰显时代特征;发挥主体作用，激发创新创造。</w:t>
      </w:r>
    </w:p>
    <w:p w14:paraId="1F00EB9F">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具体内容:强化劳动观念，弘扬劳动精神。强调要将劳动观念和劳动精神教育贯穿大中小学人才培养全过程，同时要贯穿到家庭、学校、社会各方面，让学生在劳动教育过程中培养劳动技能，发展劳动能力，领悟劳动的意义和价值，形成勤俭、奋斗、创新、奉献的劳动精神。</w:t>
      </w:r>
    </w:p>
    <w:p w14:paraId="61D553AC">
      <w:pPr>
        <w:widowControl/>
        <w:shd w:val="clear" w:color="auto" w:fill="FFFFFF"/>
        <w:ind w:firstLine="590" w:firstLineChars="200"/>
        <w:rPr>
          <w:rFonts w:ascii="宋体" w:hAnsi="宋体" w:eastAsia="宋体" w:cs="宋体"/>
          <w:b/>
          <w:bCs/>
          <w:color w:val="000000"/>
          <w:spacing w:val="7"/>
          <w:kern w:val="0"/>
          <w:sz w:val="28"/>
          <w:szCs w:val="28"/>
        </w:rPr>
      </w:pPr>
      <w:r>
        <w:rPr>
          <w:rFonts w:hint="eastAsia" w:ascii="宋体" w:hAnsi="宋体" w:eastAsia="宋体" w:cs="宋体"/>
          <w:b/>
          <w:bCs/>
          <w:color w:val="000000"/>
          <w:spacing w:val="7"/>
          <w:kern w:val="0"/>
          <w:sz w:val="28"/>
          <w:szCs w:val="28"/>
        </w:rPr>
        <w:t>2、专业基础课</w:t>
      </w:r>
    </w:p>
    <w:p w14:paraId="77165272">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常用办公软件通过教学和实践，使学生掌握计算机应用的基本知识，具有操作计算机和使用现代化办公软件的基本能力，为学生以后利用计算机进行相关的信息处理奠定基础。</w:t>
      </w:r>
    </w:p>
    <w:p w14:paraId="508944EE">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平面设计通过教学和实践，使学生了解计算机图形设计领域的前沿知识，掌握Photoshop的基本操作和色彩理论，掌握各种工具和滤镜的使用方法，学会滤镜、通道、路径和蒙版等工具的处理技巧，学会运用各种技术处理实际项目，能进行一定的创意设计。</w:t>
      </w:r>
    </w:p>
    <w:p w14:paraId="30E0DC8E">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计算机网络基础通过学习计算机网络基本原理、数据通信基本原理、常用通信设备、计算机网络组成和分类、计算机网络协议ISO/OSI、TCP/IP、局域网原理和网络互联技术、Internet和Intranet、网络管理、网络安全技术等内容，使学生掌握网络基础知识和基本技能。</w:t>
      </w:r>
    </w:p>
    <w:p w14:paraId="3E1406AD">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计算机组装与维护通过学习计算机各部件的类型、性能和组成以及系统设置、调试、优化升级等基本知识，使学生了解计算机各主要部件工作原理、硬件结构及相互联系和作用，掌握计算机组装、维护与计算机常见故障排除的基本技能，能够熟练组装微型计算机，学会常用的维修、维护方法。</w:t>
      </w:r>
    </w:p>
    <w:p w14:paraId="1B3F238B">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网页设计与制作通过学习网页制作的基础知识、基本流程和基本操作，使学生了解网站设计和发布的流程，能熟练使用网页制作工具进行中小型网站的设计、制作与维护，具备运用程序设计与数据库进行简单动态网站设计与编辑的能力。</w:t>
      </w:r>
    </w:p>
    <w:p w14:paraId="14D546AF">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动画制作通过教学和实践，使学生了解二维动画的发展，了解各种动画类型，掌握各种基础动画的制作技巧，能够综合运用所学知识开发完成完整的二维动画作品。</w:t>
      </w:r>
    </w:p>
    <w:p w14:paraId="6287057C">
      <w:pPr>
        <w:widowControl/>
        <w:shd w:val="clear" w:color="auto" w:fill="FFFFFF"/>
        <w:ind w:firstLine="590" w:firstLineChars="200"/>
        <w:rPr>
          <w:rFonts w:ascii="宋体" w:hAnsi="宋体" w:eastAsia="宋体" w:cs="宋体"/>
          <w:b/>
          <w:bCs/>
          <w:color w:val="000000"/>
          <w:spacing w:val="7"/>
          <w:kern w:val="0"/>
          <w:sz w:val="28"/>
          <w:szCs w:val="28"/>
        </w:rPr>
      </w:pPr>
      <w:r>
        <w:rPr>
          <w:rFonts w:hint="eastAsia" w:ascii="宋体" w:hAnsi="宋体" w:eastAsia="宋体" w:cs="宋体"/>
          <w:b/>
          <w:bCs/>
          <w:color w:val="000000"/>
          <w:spacing w:val="7"/>
          <w:kern w:val="0"/>
          <w:sz w:val="28"/>
          <w:szCs w:val="28"/>
        </w:rPr>
        <w:t>3、专业方向课</w:t>
      </w:r>
    </w:p>
    <w:p w14:paraId="2F88E7FA">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电脑常见故障诊断与排除通过学习，使学生了解电脑在日常应用过程中可能出现的各种故障，掌握各种电脑故障的诊断与排除方法，能够对电脑进行系统的优化与维护、数据恢复等。</w:t>
      </w:r>
    </w:p>
    <w:p w14:paraId="52C0FCAC">
      <w:pPr>
        <w:widowControl/>
        <w:shd w:val="clear" w:color="auto" w:fill="FFFFFF"/>
        <w:ind w:firstLine="588" w:firstLineChars="200"/>
        <w:rPr>
          <w:rFonts w:hint="eastAsia"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网络设备的安装和调试通过教学和实践，使学生掌握交换机、路由器、防火墙、无线设备的安装、配置、调试与维护的基础理论和实训操作方法，了解行业现状与发展趋势，学会网络设备的管理与维护。</w:t>
      </w:r>
    </w:p>
    <w:p w14:paraId="0C847E8E">
      <w:pPr>
        <w:widowControl/>
        <w:shd w:val="clear" w:color="auto" w:fill="FFFFFF"/>
        <w:ind w:firstLine="590" w:firstLineChars="200"/>
        <w:rPr>
          <w:rFonts w:hint="eastAsia" w:ascii="宋体" w:hAnsi="宋体" w:eastAsia="宋体" w:cs="宋体"/>
          <w:b/>
          <w:bCs/>
          <w:color w:val="000000"/>
          <w:spacing w:val="7"/>
          <w:kern w:val="0"/>
          <w:sz w:val="28"/>
          <w:szCs w:val="28"/>
        </w:rPr>
      </w:pPr>
      <w:r>
        <w:rPr>
          <w:rFonts w:hint="eastAsia" w:ascii="宋体" w:hAnsi="宋体" w:eastAsia="宋体" w:cs="宋体"/>
          <w:b/>
          <w:bCs/>
          <w:color w:val="000000"/>
          <w:spacing w:val="7"/>
          <w:kern w:val="0"/>
          <w:sz w:val="28"/>
          <w:szCs w:val="28"/>
          <w:lang w:val="en-US" w:eastAsia="zh-CN"/>
        </w:rPr>
        <w:t>4</w:t>
      </w:r>
      <w:r>
        <w:rPr>
          <w:rFonts w:hint="eastAsia" w:ascii="宋体" w:hAnsi="宋体" w:eastAsia="宋体" w:cs="宋体"/>
          <w:b/>
          <w:bCs/>
          <w:color w:val="000000"/>
          <w:spacing w:val="7"/>
          <w:kern w:val="0"/>
          <w:sz w:val="28"/>
          <w:szCs w:val="28"/>
        </w:rPr>
        <w:t>.</w:t>
      </w:r>
      <w:r>
        <w:rPr>
          <w:rFonts w:hint="eastAsia" w:ascii="宋体" w:hAnsi="宋体" w:eastAsia="宋体" w:cs="宋体"/>
          <w:b/>
          <w:bCs/>
          <w:color w:val="000000"/>
          <w:spacing w:val="7"/>
          <w:kern w:val="0"/>
          <w:sz w:val="28"/>
          <w:szCs w:val="28"/>
          <w:lang w:eastAsia="zh-CN"/>
        </w:rPr>
        <w:t>能力</w:t>
      </w:r>
      <w:r>
        <w:rPr>
          <w:rFonts w:hint="eastAsia" w:ascii="宋体" w:hAnsi="宋体" w:eastAsia="宋体" w:cs="宋体"/>
          <w:b/>
          <w:bCs/>
          <w:color w:val="000000"/>
          <w:spacing w:val="7"/>
          <w:kern w:val="0"/>
          <w:sz w:val="28"/>
          <w:szCs w:val="28"/>
        </w:rPr>
        <w:t>要求</w:t>
      </w:r>
    </w:p>
    <w:p w14:paraId="701EBECD">
      <w:pPr>
        <w:widowControl/>
        <w:shd w:val="clear" w:color="auto" w:fill="FFFFFF"/>
        <w:ind w:firstLine="588" w:firstLineChars="200"/>
        <w:rPr>
          <w:rFonts w:hint="eastAsia" w:ascii="宋体" w:hAnsi="宋体" w:eastAsia="宋体" w:cs="宋体"/>
          <w:color w:val="000000"/>
          <w:spacing w:val="7"/>
          <w:kern w:val="0"/>
          <w:sz w:val="28"/>
          <w:szCs w:val="28"/>
          <w:lang w:eastAsia="zh-CN"/>
        </w:rPr>
      </w:pPr>
      <w:r>
        <w:rPr>
          <w:rFonts w:hint="eastAsia" w:ascii="宋体" w:hAnsi="宋体" w:eastAsia="宋体" w:cs="宋体"/>
          <w:color w:val="000000"/>
          <w:spacing w:val="7"/>
          <w:kern w:val="0"/>
          <w:sz w:val="28"/>
          <w:szCs w:val="28"/>
        </w:rPr>
        <w:t>（1）能编辑MV</w:t>
      </w:r>
      <w:r>
        <w:rPr>
          <w:rFonts w:hint="eastAsia" w:ascii="宋体" w:hAnsi="宋体" w:eastAsia="宋体" w:cs="宋体"/>
          <w:color w:val="000000"/>
          <w:spacing w:val="7"/>
          <w:kern w:val="0"/>
          <w:sz w:val="28"/>
          <w:szCs w:val="28"/>
          <w:lang w:eastAsia="zh-CN"/>
        </w:rPr>
        <w:t>、</w:t>
      </w:r>
      <w:r>
        <w:rPr>
          <w:rFonts w:hint="eastAsia" w:ascii="宋体" w:hAnsi="宋体" w:eastAsia="宋体" w:cs="宋体"/>
          <w:color w:val="000000"/>
          <w:spacing w:val="7"/>
          <w:kern w:val="0"/>
          <w:sz w:val="28"/>
          <w:szCs w:val="28"/>
        </w:rPr>
        <w:t>电子相册，对电视栏目</w:t>
      </w:r>
      <w:r>
        <w:rPr>
          <w:rFonts w:hint="eastAsia" w:ascii="宋体" w:hAnsi="宋体" w:eastAsia="宋体" w:cs="宋体"/>
          <w:color w:val="000000"/>
          <w:spacing w:val="7"/>
          <w:kern w:val="0"/>
          <w:sz w:val="28"/>
          <w:szCs w:val="28"/>
          <w:lang w:val="en-US" w:eastAsia="zh-CN"/>
        </w:rPr>
        <w:t>/</w:t>
      </w:r>
      <w:r>
        <w:rPr>
          <w:rFonts w:hint="eastAsia" w:ascii="宋体" w:hAnsi="宋体" w:eastAsia="宋体" w:cs="宋体"/>
          <w:color w:val="000000"/>
          <w:spacing w:val="7"/>
          <w:kern w:val="0"/>
          <w:sz w:val="28"/>
          <w:szCs w:val="28"/>
        </w:rPr>
        <w:t>剧片头</w:t>
      </w:r>
      <w:r>
        <w:rPr>
          <w:rFonts w:hint="eastAsia" w:ascii="宋体" w:hAnsi="宋体" w:eastAsia="宋体" w:cs="宋体"/>
          <w:color w:val="000000"/>
          <w:spacing w:val="7"/>
          <w:kern w:val="0"/>
          <w:sz w:val="28"/>
          <w:szCs w:val="28"/>
          <w:lang w:val="en-US" w:eastAsia="zh-CN"/>
        </w:rPr>
        <w:t>/</w:t>
      </w:r>
      <w:r>
        <w:rPr>
          <w:rFonts w:hint="eastAsia" w:ascii="宋体" w:hAnsi="宋体" w:eastAsia="宋体" w:cs="宋体"/>
          <w:color w:val="000000"/>
          <w:spacing w:val="7"/>
          <w:kern w:val="0"/>
          <w:sz w:val="28"/>
          <w:szCs w:val="28"/>
        </w:rPr>
        <w:t>片尾进行简单设计</w:t>
      </w:r>
      <w:r>
        <w:rPr>
          <w:rFonts w:hint="eastAsia" w:ascii="宋体" w:hAnsi="宋体" w:eastAsia="宋体" w:cs="宋体"/>
          <w:color w:val="000000"/>
          <w:spacing w:val="7"/>
          <w:kern w:val="0"/>
          <w:sz w:val="28"/>
          <w:szCs w:val="28"/>
          <w:lang w:val="en-US" w:eastAsia="zh-CN"/>
        </w:rPr>
        <w:t>。</w:t>
      </w:r>
    </w:p>
    <w:p w14:paraId="5542E1F5">
      <w:pPr>
        <w:widowControl/>
        <w:shd w:val="clear" w:color="auto" w:fill="FFFFFF"/>
        <w:ind w:firstLine="588" w:firstLineChars="200"/>
        <w:rPr>
          <w:rFonts w:hint="eastAsia" w:ascii="宋体" w:hAnsi="宋体" w:eastAsia="宋体" w:cs="宋体"/>
          <w:color w:val="000000"/>
          <w:spacing w:val="7"/>
          <w:kern w:val="0"/>
          <w:sz w:val="28"/>
          <w:szCs w:val="28"/>
          <w:lang w:eastAsia="zh-CN"/>
        </w:rPr>
      </w:pPr>
      <w:r>
        <w:rPr>
          <w:rFonts w:hint="eastAsia" w:ascii="宋体" w:hAnsi="宋体" w:eastAsia="宋体" w:cs="宋体"/>
          <w:color w:val="000000"/>
          <w:spacing w:val="7"/>
          <w:kern w:val="0"/>
          <w:sz w:val="28"/>
          <w:szCs w:val="28"/>
        </w:rPr>
        <w:t>（2）具备进行简单网站的规划、建设与维护以及网站内容信息编辑与更新和具备简单网站运营管理能力</w:t>
      </w:r>
      <w:r>
        <w:rPr>
          <w:rFonts w:hint="eastAsia" w:ascii="宋体" w:hAnsi="宋体" w:eastAsia="宋体" w:cs="宋体"/>
          <w:color w:val="000000"/>
          <w:spacing w:val="7"/>
          <w:kern w:val="0"/>
          <w:sz w:val="28"/>
          <w:szCs w:val="28"/>
          <w:lang w:eastAsia="zh-CN"/>
        </w:rPr>
        <w:t>。</w:t>
      </w:r>
    </w:p>
    <w:p w14:paraId="32318E4B">
      <w:pPr>
        <w:widowControl/>
        <w:shd w:val="clear" w:color="auto" w:fill="FFFFFF"/>
        <w:ind w:firstLine="588" w:firstLineChars="200"/>
        <w:rPr>
          <w:rFonts w:hint="eastAsia" w:ascii="宋体" w:hAnsi="宋体" w:eastAsia="宋体" w:cs="宋体"/>
          <w:color w:val="000000"/>
          <w:spacing w:val="7"/>
          <w:kern w:val="0"/>
          <w:sz w:val="28"/>
          <w:szCs w:val="28"/>
          <w:lang w:eastAsia="zh-CN"/>
        </w:rPr>
      </w:pPr>
      <w:r>
        <w:rPr>
          <w:rFonts w:hint="eastAsia" w:ascii="宋体" w:hAnsi="宋体" w:eastAsia="宋体" w:cs="宋体"/>
          <w:color w:val="000000"/>
          <w:spacing w:val="7"/>
          <w:kern w:val="0"/>
          <w:sz w:val="28"/>
          <w:szCs w:val="28"/>
        </w:rPr>
        <w:t>（3）能够进行简单网页设计以及编写简单网页代码和脚本</w:t>
      </w:r>
      <w:r>
        <w:rPr>
          <w:rFonts w:hint="eastAsia" w:ascii="宋体" w:hAnsi="宋体" w:eastAsia="宋体" w:cs="宋体"/>
          <w:color w:val="000000"/>
          <w:spacing w:val="7"/>
          <w:kern w:val="0"/>
          <w:sz w:val="28"/>
          <w:szCs w:val="28"/>
          <w:lang w:eastAsia="zh-CN"/>
        </w:rPr>
        <w:t>。</w:t>
      </w:r>
    </w:p>
    <w:p w14:paraId="6917AC06">
      <w:pPr>
        <w:widowControl/>
        <w:shd w:val="clear" w:color="auto" w:fill="FFFFFF"/>
        <w:ind w:firstLine="588" w:firstLineChars="200"/>
        <w:rPr>
          <w:rFonts w:hint="eastAsia" w:ascii="宋体" w:hAnsi="宋体" w:eastAsia="宋体" w:cs="宋体"/>
          <w:color w:val="000000"/>
          <w:spacing w:val="7"/>
          <w:kern w:val="0"/>
          <w:sz w:val="28"/>
          <w:szCs w:val="28"/>
          <w:lang w:eastAsia="zh-CN"/>
        </w:rPr>
      </w:pPr>
      <w:r>
        <w:rPr>
          <w:rFonts w:hint="eastAsia" w:ascii="宋体" w:hAnsi="宋体" w:eastAsia="宋体" w:cs="宋体"/>
          <w:color w:val="000000"/>
          <w:spacing w:val="7"/>
          <w:kern w:val="0"/>
          <w:sz w:val="28"/>
          <w:szCs w:val="28"/>
        </w:rPr>
        <w:t>（4）掌握网络病毒防御、安全漏洞修复、数据保护、攻击防御、安全策略编制及网络设备日常维护和故障排除的能力</w:t>
      </w:r>
      <w:r>
        <w:rPr>
          <w:rFonts w:hint="eastAsia" w:ascii="宋体" w:hAnsi="宋体" w:eastAsia="宋体" w:cs="宋体"/>
          <w:color w:val="000000"/>
          <w:spacing w:val="7"/>
          <w:kern w:val="0"/>
          <w:sz w:val="28"/>
          <w:szCs w:val="28"/>
          <w:lang w:eastAsia="zh-CN"/>
        </w:rPr>
        <w:t>。</w:t>
      </w:r>
    </w:p>
    <w:p w14:paraId="0714FB6F">
      <w:pPr>
        <w:widowControl/>
        <w:shd w:val="clear" w:color="auto" w:fill="FFFFFF"/>
        <w:ind w:firstLine="588" w:firstLineChars="200"/>
        <w:rPr>
          <w:rFonts w:hint="eastAsia" w:ascii="宋体" w:hAnsi="宋体" w:eastAsia="宋体" w:cs="宋体"/>
          <w:color w:val="000000"/>
          <w:spacing w:val="7"/>
          <w:kern w:val="0"/>
          <w:sz w:val="28"/>
          <w:szCs w:val="28"/>
          <w:lang w:eastAsia="zh-CN"/>
        </w:rPr>
      </w:pPr>
      <w:r>
        <w:rPr>
          <w:rFonts w:hint="eastAsia" w:ascii="宋体" w:hAnsi="宋体" w:eastAsia="宋体" w:cs="宋体"/>
          <w:color w:val="000000"/>
          <w:spacing w:val="7"/>
          <w:kern w:val="0"/>
          <w:sz w:val="28"/>
          <w:szCs w:val="28"/>
        </w:rPr>
        <w:t>（5）会开发计算机简单功能应用、设计简单动画、专业的图文混排和图形图像的处理</w:t>
      </w:r>
      <w:r>
        <w:rPr>
          <w:rFonts w:hint="eastAsia" w:ascii="宋体" w:hAnsi="宋体" w:eastAsia="宋体" w:cs="宋体"/>
          <w:color w:val="000000"/>
          <w:spacing w:val="7"/>
          <w:kern w:val="0"/>
          <w:sz w:val="28"/>
          <w:szCs w:val="28"/>
          <w:lang w:eastAsia="zh-CN"/>
        </w:rPr>
        <w:t>。</w:t>
      </w:r>
    </w:p>
    <w:p w14:paraId="2207D9B3">
      <w:pPr>
        <w:widowControl/>
        <w:shd w:val="clear" w:color="auto" w:fill="FFFFFF"/>
        <w:ind w:firstLine="588" w:firstLineChars="200"/>
        <w:rPr>
          <w:rFonts w:hint="eastAsia" w:ascii="宋体" w:hAnsi="宋体" w:eastAsia="宋体" w:cs="宋体"/>
          <w:color w:val="000000"/>
          <w:spacing w:val="7"/>
          <w:kern w:val="0"/>
          <w:sz w:val="28"/>
          <w:szCs w:val="28"/>
          <w:lang w:eastAsia="zh-CN"/>
        </w:rPr>
      </w:pPr>
      <w:r>
        <w:rPr>
          <w:rFonts w:hint="eastAsia" w:ascii="宋体" w:hAnsi="宋体" w:eastAsia="宋体" w:cs="宋体"/>
          <w:color w:val="000000"/>
          <w:spacing w:val="7"/>
          <w:kern w:val="0"/>
          <w:sz w:val="28"/>
          <w:szCs w:val="28"/>
        </w:rPr>
        <w:t>（6）熟悉网络操作系统与应用程序的安装、设置与维护和设计网络布线并能够完成施工</w:t>
      </w:r>
      <w:r>
        <w:rPr>
          <w:rFonts w:hint="eastAsia" w:ascii="宋体" w:hAnsi="宋体" w:eastAsia="宋体" w:cs="宋体"/>
          <w:color w:val="000000"/>
          <w:spacing w:val="7"/>
          <w:kern w:val="0"/>
          <w:sz w:val="28"/>
          <w:szCs w:val="28"/>
          <w:lang w:eastAsia="zh-CN"/>
        </w:rPr>
        <w:t>。</w:t>
      </w:r>
    </w:p>
    <w:p w14:paraId="65E0E2F4">
      <w:pPr>
        <w:widowControl/>
        <w:shd w:val="clear" w:color="auto" w:fill="FFFFFF"/>
        <w:ind w:firstLine="588" w:firstLineChars="200"/>
        <w:rPr>
          <w:rFonts w:hint="eastAsia" w:ascii="宋体" w:hAnsi="宋体" w:eastAsia="宋体" w:cs="宋体"/>
          <w:color w:val="000000"/>
          <w:spacing w:val="7"/>
          <w:kern w:val="0"/>
          <w:sz w:val="28"/>
          <w:szCs w:val="28"/>
          <w:lang w:eastAsia="zh-CN"/>
        </w:rPr>
      </w:pPr>
      <w:r>
        <w:rPr>
          <w:rFonts w:hint="eastAsia" w:ascii="宋体" w:hAnsi="宋体" w:eastAsia="宋体" w:cs="宋体"/>
          <w:color w:val="000000"/>
          <w:spacing w:val="7"/>
          <w:kern w:val="0"/>
          <w:sz w:val="28"/>
          <w:szCs w:val="28"/>
        </w:rPr>
        <w:t>（7）能够进行静态网站设计与制作、关系型数据库设计与管理、网站响应式开发和数据交互</w:t>
      </w:r>
      <w:r>
        <w:rPr>
          <w:rFonts w:hint="eastAsia" w:ascii="宋体" w:hAnsi="宋体" w:eastAsia="宋体" w:cs="宋体"/>
          <w:color w:val="000000"/>
          <w:spacing w:val="7"/>
          <w:kern w:val="0"/>
          <w:sz w:val="28"/>
          <w:szCs w:val="28"/>
          <w:lang w:eastAsia="zh-CN"/>
        </w:rPr>
        <w:t>。</w:t>
      </w:r>
    </w:p>
    <w:p w14:paraId="6BC927AE">
      <w:pPr>
        <w:widowControl/>
        <w:shd w:val="clear" w:color="auto" w:fill="FFFFFF"/>
        <w:ind w:firstLine="588" w:firstLineChars="200"/>
        <w:rPr>
          <w:rFonts w:hint="eastAsia" w:ascii="宋体" w:hAnsi="宋体" w:eastAsia="宋体" w:cs="宋体"/>
          <w:color w:val="000000"/>
          <w:spacing w:val="7"/>
          <w:kern w:val="0"/>
          <w:sz w:val="28"/>
          <w:szCs w:val="28"/>
          <w:lang w:eastAsia="zh-CN"/>
        </w:rPr>
      </w:pPr>
      <w:r>
        <w:rPr>
          <w:rFonts w:hint="eastAsia" w:ascii="宋体" w:hAnsi="宋体" w:eastAsia="宋体" w:cs="宋体"/>
          <w:color w:val="000000"/>
          <w:spacing w:val="7"/>
          <w:kern w:val="0"/>
          <w:sz w:val="28"/>
          <w:szCs w:val="28"/>
        </w:rPr>
        <w:t>（8）会常见软件故障维修、数据安全、数据备份恢复和使用软件测试工具进行自动化测试</w:t>
      </w:r>
      <w:r>
        <w:rPr>
          <w:rFonts w:hint="eastAsia" w:ascii="宋体" w:hAnsi="宋体" w:eastAsia="宋体" w:cs="宋体"/>
          <w:color w:val="000000"/>
          <w:spacing w:val="7"/>
          <w:kern w:val="0"/>
          <w:sz w:val="28"/>
          <w:szCs w:val="28"/>
          <w:lang w:eastAsia="zh-CN"/>
        </w:rPr>
        <w:t>。</w:t>
      </w:r>
    </w:p>
    <w:p w14:paraId="38DEF580">
      <w:pPr>
        <w:widowControl/>
        <w:shd w:val="clear" w:color="auto" w:fill="FFFFFF"/>
        <w:ind w:firstLine="588" w:firstLineChars="200"/>
        <w:rPr>
          <w:rFonts w:hint="eastAsia" w:ascii="宋体" w:hAnsi="宋体" w:eastAsia="宋体" w:cs="宋体"/>
          <w:color w:val="000000"/>
          <w:spacing w:val="7"/>
          <w:kern w:val="0"/>
          <w:sz w:val="28"/>
          <w:szCs w:val="28"/>
          <w:lang w:eastAsia="zh-CN"/>
        </w:rPr>
      </w:pPr>
      <w:r>
        <w:rPr>
          <w:rFonts w:hint="eastAsia" w:ascii="宋体" w:hAnsi="宋体" w:eastAsia="宋体" w:cs="宋体"/>
          <w:color w:val="000000"/>
          <w:spacing w:val="7"/>
          <w:kern w:val="0"/>
          <w:sz w:val="28"/>
          <w:szCs w:val="28"/>
        </w:rPr>
        <w:t>（9）能够按照要求完成分析、计划、实施和监控网络管理工作任务</w:t>
      </w:r>
      <w:r>
        <w:rPr>
          <w:rFonts w:hint="eastAsia" w:ascii="宋体" w:hAnsi="宋体" w:eastAsia="宋体" w:cs="宋体"/>
          <w:color w:val="000000"/>
          <w:spacing w:val="7"/>
          <w:kern w:val="0"/>
          <w:sz w:val="28"/>
          <w:szCs w:val="28"/>
          <w:lang w:eastAsia="zh-CN"/>
        </w:rPr>
        <w:t>。</w:t>
      </w:r>
    </w:p>
    <w:p w14:paraId="4134308D">
      <w:pPr>
        <w:widowControl/>
        <w:shd w:val="clear" w:color="auto" w:fill="FFFFFF"/>
        <w:ind w:firstLine="588" w:firstLineChars="200"/>
        <w:rPr>
          <w:rFonts w:hint="eastAsia" w:ascii="宋体" w:hAnsi="宋体" w:eastAsia="宋体" w:cs="宋体"/>
          <w:color w:val="000000"/>
          <w:spacing w:val="7"/>
          <w:kern w:val="0"/>
          <w:sz w:val="28"/>
          <w:szCs w:val="28"/>
          <w:lang w:eastAsia="zh-CN"/>
        </w:rPr>
      </w:pPr>
      <w:r>
        <w:rPr>
          <w:rFonts w:hint="eastAsia" w:ascii="宋体" w:hAnsi="宋体" w:eastAsia="宋体" w:cs="宋体"/>
          <w:color w:val="000000"/>
          <w:spacing w:val="7"/>
          <w:kern w:val="0"/>
          <w:sz w:val="28"/>
          <w:szCs w:val="28"/>
        </w:rPr>
        <w:t>（10）善于观察发现基于Windows的网络中的问题并解决问题</w:t>
      </w:r>
      <w:r>
        <w:rPr>
          <w:rFonts w:hint="eastAsia" w:ascii="宋体" w:hAnsi="宋体" w:eastAsia="宋体" w:cs="宋体"/>
          <w:color w:val="000000"/>
          <w:spacing w:val="7"/>
          <w:kern w:val="0"/>
          <w:sz w:val="28"/>
          <w:szCs w:val="28"/>
          <w:lang w:eastAsia="zh-CN"/>
        </w:rPr>
        <w:t>。</w:t>
      </w:r>
    </w:p>
    <w:p w14:paraId="795FCA1C">
      <w:pPr>
        <w:widowControl/>
        <w:shd w:val="clear" w:color="auto" w:fill="FFFFFF"/>
        <w:ind w:firstLine="588" w:firstLineChars="200"/>
        <w:rPr>
          <w:rFonts w:hint="eastAsia" w:ascii="宋体" w:hAnsi="宋体" w:eastAsia="宋体" w:cs="宋体"/>
          <w:color w:val="000000"/>
          <w:spacing w:val="7"/>
          <w:kern w:val="0"/>
          <w:sz w:val="28"/>
          <w:szCs w:val="28"/>
          <w:lang w:eastAsia="zh-CN"/>
        </w:rPr>
      </w:pPr>
      <w:r>
        <w:rPr>
          <w:rFonts w:hint="eastAsia" w:ascii="宋体" w:hAnsi="宋体" w:eastAsia="宋体" w:cs="宋体"/>
          <w:color w:val="000000"/>
          <w:spacing w:val="7"/>
          <w:kern w:val="0"/>
          <w:sz w:val="28"/>
          <w:szCs w:val="28"/>
        </w:rPr>
        <w:t>（11）具有前端新知识、新技能的学习能力和创新创业能力</w:t>
      </w:r>
      <w:r>
        <w:rPr>
          <w:rFonts w:hint="eastAsia" w:ascii="宋体" w:hAnsi="宋体" w:eastAsia="宋体" w:cs="宋体"/>
          <w:color w:val="000000"/>
          <w:spacing w:val="7"/>
          <w:kern w:val="0"/>
          <w:sz w:val="28"/>
          <w:szCs w:val="28"/>
          <w:lang w:eastAsia="zh-CN"/>
        </w:rPr>
        <w:t>。</w:t>
      </w:r>
    </w:p>
    <w:p w14:paraId="3C5DD5FE">
      <w:pPr>
        <w:widowControl/>
        <w:shd w:val="clear" w:color="auto" w:fill="FFFFFF"/>
        <w:ind w:firstLine="588" w:firstLineChars="200"/>
        <w:rPr>
          <w:rFonts w:hint="eastAsia" w:ascii="宋体" w:hAnsi="宋体" w:eastAsia="宋体" w:cs="宋体"/>
          <w:color w:val="000000"/>
          <w:spacing w:val="7"/>
          <w:kern w:val="0"/>
          <w:sz w:val="28"/>
          <w:szCs w:val="28"/>
          <w:lang w:eastAsia="zh-CN"/>
        </w:rPr>
      </w:pPr>
      <w:r>
        <w:rPr>
          <w:rFonts w:hint="eastAsia" w:ascii="宋体" w:hAnsi="宋体" w:eastAsia="宋体" w:cs="宋体"/>
          <w:color w:val="000000"/>
          <w:spacing w:val="7"/>
          <w:kern w:val="0"/>
          <w:sz w:val="28"/>
          <w:szCs w:val="28"/>
        </w:rPr>
        <w:t>（12）具有获取、处理、应用信息的能力和意识</w:t>
      </w:r>
      <w:r>
        <w:rPr>
          <w:rFonts w:hint="eastAsia" w:ascii="宋体" w:hAnsi="宋体" w:eastAsia="宋体" w:cs="宋体"/>
          <w:color w:val="000000"/>
          <w:spacing w:val="7"/>
          <w:kern w:val="0"/>
          <w:sz w:val="28"/>
          <w:szCs w:val="28"/>
          <w:lang w:eastAsia="zh-CN"/>
        </w:rPr>
        <w:t>、</w:t>
      </w:r>
      <w:r>
        <w:rPr>
          <w:rFonts w:hint="eastAsia" w:ascii="宋体" w:hAnsi="宋体" w:eastAsia="宋体" w:cs="宋体"/>
          <w:color w:val="000000"/>
          <w:spacing w:val="7"/>
          <w:kern w:val="0"/>
          <w:sz w:val="28"/>
          <w:szCs w:val="28"/>
        </w:rPr>
        <w:t>扎实的文字表达、语言沟通和媒体表达能力</w:t>
      </w:r>
      <w:r>
        <w:rPr>
          <w:rFonts w:hint="eastAsia" w:ascii="宋体" w:hAnsi="宋体" w:eastAsia="宋体" w:cs="宋体"/>
          <w:color w:val="000000"/>
          <w:spacing w:val="7"/>
          <w:kern w:val="0"/>
          <w:sz w:val="28"/>
          <w:szCs w:val="28"/>
          <w:lang w:eastAsia="zh-CN"/>
        </w:rPr>
        <w:t>。</w:t>
      </w:r>
    </w:p>
    <w:p w14:paraId="3C19AB80">
      <w:pPr>
        <w:widowControl/>
        <w:shd w:val="clear" w:color="auto" w:fill="FFFFFF"/>
        <w:ind w:firstLine="588" w:firstLineChars="200"/>
        <w:rPr>
          <w:rFonts w:hint="eastAsia" w:ascii="宋体" w:hAnsi="宋体" w:eastAsia="宋体" w:cs="宋体"/>
          <w:color w:val="000000"/>
          <w:spacing w:val="7"/>
          <w:kern w:val="0"/>
          <w:sz w:val="28"/>
          <w:szCs w:val="28"/>
          <w:lang w:eastAsia="zh-CN"/>
        </w:rPr>
      </w:pPr>
      <w:r>
        <w:rPr>
          <w:rFonts w:hint="eastAsia" w:ascii="宋体" w:hAnsi="宋体" w:eastAsia="宋体" w:cs="宋体"/>
          <w:color w:val="000000"/>
          <w:spacing w:val="7"/>
          <w:kern w:val="0"/>
          <w:sz w:val="28"/>
          <w:szCs w:val="28"/>
        </w:rPr>
        <w:t>（1</w:t>
      </w:r>
      <w:r>
        <w:rPr>
          <w:rFonts w:hint="eastAsia" w:ascii="宋体" w:hAnsi="宋体" w:eastAsia="宋体" w:cs="宋体"/>
          <w:color w:val="000000"/>
          <w:spacing w:val="7"/>
          <w:kern w:val="0"/>
          <w:sz w:val="28"/>
          <w:szCs w:val="28"/>
          <w:lang w:val="en-US" w:eastAsia="zh-CN"/>
        </w:rPr>
        <w:t>3</w:t>
      </w:r>
      <w:r>
        <w:rPr>
          <w:rFonts w:hint="eastAsia" w:ascii="宋体" w:hAnsi="宋体" w:eastAsia="宋体" w:cs="宋体"/>
          <w:color w:val="000000"/>
          <w:spacing w:val="7"/>
          <w:kern w:val="0"/>
          <w:sz w:val="28"/>
          <w:szCs w:val="28"/>
        </w:rPr>
        <w:t>）具有向客户介绍主流计算机及网络产品的性能、用途的能力，并能提供恰当的推荐意见</w:t>
      </w:r>
      <w:r>
        <w:rPr>
          <w:rFonts w:hint="eastAsia" w:ascii="宋体" w:hAnsi="宋体" w:eastAsia="宋体" w:cs="宋体"/>
          <w:color w:val="000000"/>
          <w:spacing w:val="7"/>
          <w:kern w:val="0"/>
          <w:sz w:val="28"/>
          <w:szCs w:val="28"/>
          <w:lang w:eastAsia="zh-CN"/>
        </w:rPr>
        <w:t>。</w:t>
      </w:r>
    </w:p>
    <w:p w14:paraId="2DB47394">
      <w:pPr>
        <w:widowControl/>
        <w:shd w:val="clear" w:color="auto" w:fill="FFFFFF"/>
        <w:ind w:firstLine="588" w:firstLineChars="200"/>
        <w:rPr>
          <w:rFonts w:hint="eastAsia"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（1</w:t>
      </w:r>
      <w:r>
        <w:rPr>
          <w:rFonts w:hint="eastAsia" w:ascii="宋体" w:hAnsi="宋体" w:eastAsia="宋体" w:cs="宋体"/>
          <w:color w:val="000000"/>
          <w:spacing w:val="7"/>
          <w:kern w:val="0"/>
          <w:sz w:val="28"/>
          <w:szCs w:val="28"/>
          <w:lang w:val="en-US" w:eastAsia="zh-CN"/>
        </w:rPr>
        <w:t>4</w:t>
      </w:r>
      <w:r>
        <w:rPr>
          <w:rFonts w:hint="eastAsia" w:ascii="宋体" w:hAnsi="宋体" w:eastAsia="宋体" w:cs="宋体"/>
          <w:color w:val="000000"/>
          <w:spacing w:val="7"/>
          <w:kern w:val="0"/>
          <w:sz w:val="28"/>
          <w:szCs w:val="28"/>
        </w:rPr>
        <w:t>）</w:t>
      </w:r>
      <w:r>
        <w:rPr>
          <w:rFonts w:hint="eastAsia" w:ascii="宋体" w:hAnsi="宋体" w:eastAsia="宋体" w:cs="宋体"/>
          <w:color w:val="000000"/>
          <w:spacing w:val="7"/>
          <w:kern w:val="0"/>
          <w:sz w:val="28"/>
          <w:szCs w:val="28"/>
          <w:lang w:eastAsia="zh-CN"/>
        </w:rPr>
        <w:t>会</w:t>
      </w:r>
      <w:r>
        <w:rPr>
          <w:rFonts w:hint="eastAsia" w:ascii="宋体" w:hAnsi="宋体" w:eastAsia="宋体" w:cs="宋体"/>
          <w:color w:val="000000"/>
          <w:spacing w:val="7"/>
          <w:kern w:val="0"/>
          <w:sz w:val="28"/>
          <w:szCs w:val="28"/>
        </w:rPr>
        <w:t>计算机硬件、常用办公设备、主流网络设备、常用数码产品的操作、日常维护和故障排除。</w:t>
      </w:r>
    </w:p>
    <w:p w14:paraId="05F30DA8">
      <w:pPr>
        <w:widowControl/>
        <w:shd w:val="clear" w:color="auto" w:fill="FFFFFF"/>
        <w:ind w:firstLine="588" w:firstLineChars="200"/>
        <w:rPr>
          <w:rFonts w:hint="eastAsia" w:ascii="宋体" w:hAnsi="宋体" w:eastAsia="宋体" w:cs="宋体"/>
          <w:color w:val="000000"/>
          <w:spacing w:val="7"/>
          <w:kern w:val="0"/>
          <w:sz w:val="28"/>
          <w:szCs w:val="28"/>
        </w:rPr>
      </w:pPr>
    </w:p>
    <w:p w14:paraId="0D4F1F52">
      <w:pPr>
        <w:widowControl/>
        <w:shd w:val="clear" w:color="auto" w:fill="FFFFFF"/>
        <w:rPr>
          <w:rFonts w:ascii="宋体" w:hAnsi="宋体" w:eastAsia="宋体" w:cs="宋体"/>
          <w:b/>
          <w:bCs/>
          <w:color w:val="000000"/>
          <w:spacing w:val="7"/>
          <w:kern w:val="0"/>
          <w:sz w:val="28"/>
          <w:szCs w:val="28"/>
        </w:rPr>
      </w:pPr>
    </w:p>
    <w:p w14:paraId="206AE35B">
      <w:pPr>
        <w:widowControl/>
        <w:numPr>
          <w:ilvl w:val="0"/>
          <w:numId w:val="8"/>
        </w:numPr>
        <w:shd w:val="clear" w:color="auto" w:fill="FFFFFF"/>
        <w:ind w:firstLine="590" w:firstLineChars="200"/>
        <w:rPr>
          <w:rFonts w:hint="eastAsia" w:ascii="宋体" w:hAnsi="宋体" w:eastAsia="宋体" w:cs="宋体"/>
          <w:b/>
          <w:bCs/>
          <w:color w:val="000000"/>
          <w:spacing w:val="7"/>
          <w:kern w:val="0"/>
          <w:sz w:val="28"/>
          <w:szCs w:val="28"/>
        </w:rPr>
      </w:pPr>
      <w:r>
        <w:rPr>
          <w:rFonts w:hint="eastAsia" w:ascii="宋体" w:hAnsi="宋体" w:eastAsia="宋体" w:cs="宋体"/>
          <w:b/>
          <w:bCs/>
          <w:color w:val="000000"/>
          <w:spacing w:val="7"/>
          <w:kern w:val="0"/>
          <w:sz w:val="28"/>
          <w:szCs w:val="28"/>
          <w:lang w:val="en-US" w:eastAsia="zh-CN"/>
        </w:rPr>
        <w:t>课程设置及</w:t>
      </w:r>
      <w:r>
        <w:rPr>
          <w:rFonts w:hint="eastAsia" w:ascii="宋体" w:hAnsi="宋体" w:eastAsia="宋体" w:cs="宋体"/>
          <w:b/>
          <w:bCs/>
          <w:color w:val="000000"/>
          <w:spacing w:val="7"/>
          <w:kern w:val="0"/>
          <w:sz w:val="28"/>
          <w:szCs w:val="28"/>
        </w:rPr>
        <w:t>教学进程总体安排</w:t>
      </w:r>
    </w:p>
    <w:p w14:paraId="3ECF1305">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jc w:val="both"/>
        <w:textAlignment w:val="baseline"/>
        <w:outlineLvl w:val="1"/>
        <w:rPr>
          <w:rFonts w:hint="eastAsia" w:ascii="楷体" w:hAnsi="楷体" w:eastAsia="楷体" w:cs="楷体"/>
          <w:b/>
          <w:bCs/>
          <w:snapToGrid w:val="0"/>
          <w:color w:val="000000"/>
          <w:kern w:val="0"/>
          <w:sz w:val="32"/>
          <w:szCs w:val="32"/>
          <w:lang w:val="en-US" w:eastAsia="zh-CN"/>
        </w:rPr>
      </w:pPr>
      <w:bookmarkStart w:id="0" w:name="_Toc15671"/>
      <w:bookmarkStart w:id="1" w:name="_Toc25518"/>
      <w:bookmarkStart w:id="2" w:name="_Toc10399"/>
      <w:bookmarkStart w:id="3" w:name="_Toc19876"/>
      <w:bookmarkStart w:id="4" w:name="_Toc22101"/>
      <w:r>
        <w:rPr>
          <w:rFonts w:hint="eastAsia" w:ascii="楷体" w:hAnsi="楷体" w:eastAsia="楷体" w:cs="楷体"/>
          <w:b/>
          <w:bCs/>
          <w:snapToGrid w:val="0"/>
          <w:color w:val="000000"/>
          <w:kern w:val="0"/>
          <w:sz w:val="32"/>
          <w:szCs w:val="32"/>
          <w:lang w:val="en-US" w:eastAsia="zh-CN"/>
        </w:rPr>
        <w:t>（一）课程体系设计思路</w:t>
      </w:r>
      <w:bookmarkEnd w:id="0"/>
      <w:bookmarkEnd w:id="1"/>
      <w:bookmarkEnd w:id="2"/>
      <w:bookmarkEnd w:id="3"/>
      <w:bookmarkEnd w:id="4"/>
    </w:p>
    <w:p w14:paraId="3F94F7A3">
      <w:pPr>
        <w:widowControl/>
        <w:shd w:val="clear" w:color="auto" w:fill="FFFFFF"/>
        <w:ind w:firstLine="588" w:firstLineChars="200"/>
        <w:rPr>
          <w:rFonts w:hint="eastAsia"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在专业建设委员会的指导下，课程体系建设小组通过对用人单位、现场技术人员、技术专家和毕业生的调查，进行人才需求调研，确定人才培养目标和规格。请校企合作企业专家共同确定专业人才就业岗位和实际工作岗位的典型工作任务，对典型工作任务及工作过程进行分析，按照职业要求进行工作任务归纳，确定行动领域和职业能力要求；根据行动领域和职业能力要求进行综合分析，由简单到复杂、单一到综合、低级到高级的认知规律进行学习任务归纳。在专业教师、企业专家共同研讨下，通过计算机应用工作任务分析，制定“校企协作、工学结合、以能力培养为主线、重视学生综合素质培养”的课程体系、明确课程教学目标、课程标准和课程内容。</w:t>
      </w:r>
    </w:p>
    <w:p w14:paraId="1B58E264">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jc w:val="both"/>
        <w:textAlignment w:val="baseline"/>
        <w:outlineLvl w:val="1"/>
      </w:pPr>
      <w:r>
        <w:rPr>
          <w:rFonts w:hint="eastAsia" w:ascii="楷体" w:hAnsi="楷体" w:eastAsia="楷体" w:cs="楷体"/>
          <w:b/>
          <w:bCs/>
          <w:snapToGrid w:val="0"/>
          <w:color w:val="000000"/>
          <w:kern w:val="0"/>
          <w:sz w:val="32"/>
          <w:szCs w:val="32"/>
          <w:lang w:val="en-US" w:eastAsia="zh-CN"/>
        </w:rPr>
        <w:t>（二）</w:t>
      </w:r>
      <w:r>
        <w:rPr>
          <w:rFonts w:hint="eastAsia" w:ascii="宋体" w:hAnsi="宋体" w:eastAsia="宋体" w:cs="宋体"/>
          <w:b/>
          <w:bCs/>
          <w:color w:val="000000"/>
          <w:spacing w:val="7"/>
          <w:kern w:val="0"/>
          <w:sz w:val="28"/>
          <w:szCs w:val="28"/>
        </w:rPr>
        <w:t>教学进程总体安排</w:t>
      </w:r>
    </w:p>
    <w:p w14:paraId="74683048">
      <w:pPr>
        <w:widowControl/>
        <w:shd w:val="clear" w:color="auto" w:fill="FFFFFF"/>
        <w:ind w:firstLine="588" w:firstLineChars="200"/>
        <w:rPr>
          <w:rFonts w:ascii="宋体" w:hAnsi="宋体" w:eastAsia="宋体" w:cs="宋体"/>
          <w:bCs/>
          <w:color w:val="000000"/>
          <w:spacing w:val="7"/>
          <w:kern w:val="0"/>
          <w:sz w:val="28"/>
          <w:szCs w:val="28"/>
        </w:rPr>
      </w:pPr>
      <w:r>
        <w:rPr>
          <w:rFonts w:ascii="宋体" w:hAnsi="宋体" w:eastAsia="宋体" w:cs="宋体"/>
          <w:bCs/>
          <w:color w:val="000000"/>
          <w:spacing w:val="7"/>
          <w:kern w:val="0"/>
          <w:sz w:val="28"/>
          <w:szCs w:val="28"/>
        </w:rPr>
        <w:t>每学年为52周，其中教学时间40周(含复习考试)，累计假期12周，岗位实习按每30学时安排，3年总学时</w:t>
      </w:r>
      <w:r>
        <w:rPr>
          <w:rFonts w:hint="eastAsia" w:ascii="宋体" w:hAnsi="宋体" w:eastAsia="宋体" w:cs="宋体"/>
          <w:bCs/>
          <w:color w:val="000000"/>
          <w:spacing w:val="7"/>
          <w:kern w:val="0"/>
          <w:sz w:val="28"/>
          <w:szCs w:val="28"/>
        </w:rPr>
        <w:t>安排</w:t>
      </w:r>
      <w:r>
        <w:rPr>
          <w:rFonts w:ascii="宋体" w:hAnsi="宋体" w:eastAsia="宋体" w:cs="宋体"/>
          <w:bCs/>
          <w:color w:val="000000"/>
          <w:spacing w:val="7"/>
          <w:kern w:val="0"/>
          <w:sz w:val="28"/>
          <w:szCs w:val="28"/>
        </w:rPr>
        <w:t>为3</w:t>
      </w:r>
      <w:r>
        <w:rPr>
          <w:rFonts w:hint="eastAsia" w:ascii="宋体" w:hAnsi="宋体" w:eastAsia="宋体" w:cs="宋体"/>
          <w:bCs/>
          <w:color w:val="000000"/>
          <w:spacing w:val="7"/>
          <w:kern w:val="0"/>
          <w:sz w:val="28"/>
          <w:szCs w:val="28"/>
        </w:rPr>
        <w:t>3</w:t>
      </w:r>
      <w:r>
        <w:rPr>
          <w:rFonts w:ascii="宋体" w:hAnsi="宋体" w:eastAsia="宋体" w:cs="宋体"/>
          <w:bCs/>
          <w:color w:val="000000"/>
          <w:spacing w:val="7"/>
          <w:kern w:val="0"/>
          <w:sz w:val="28"/>
          <w:szCs w:val="28"/>
        </w:rPr>
        <w:t>00学时。</w:t>
      </w:r>
    </w:p>
    <w:p w14:paraId="4428D33F">
      <w:pPr>
        <w:widowControl/>
        <w:shd w:val="clear" w:color="auto" w:fill="FFFFFF"/>
        <w:ind w:firstLine="588" w:firstLineChars="200"/>
        <w:rPr>
          <w:rFonts w:ascii="宋体" w:hAnsi="宋体" w:eastAsia="宋体" w:cs="宋体"/>
          <w:bCs/>
          <w:color w:val="000000"/>
          <w:spacing w:val="7"/>
          <w:kern w:val="0"/>
          <w:sz w:val="28"/>
          <w:szCs w:val="28"/>
        </w:rPr>
      </w:pPr>
      <w:r>
        <w:rPr>
          <w:rFonts w:ascii="宋体" w:hAnsi="宋体" w:eastAsia="宋体" w:cs="宋体"/>
          <w:bCs/>
          <w:color w:val="000000"/>
          <w:spacing w:val="7"/>
          <w:kern w:val="0"/>
          <w:sz w:val="28"/>
          <w:szCs w:val="28"/>
        </w:rPr>
        <w:t>公共基础课程学时一般占总学时的1/3，专业课程学时一般占总学时的2/3。</w:t>
      </w:r>
      <w:r>
        <w:rPr>
          <w:rFonts w:hint="eastAsia" w:ascii="宋体" w:hAnsi="宋体" w:eastAsia="宋体" w:cs="宋体"/>
          <w:bCs/>
          <w:color w:val="000000"/>
          <w:spacing w:val="7"/>
          <w:kern w:val="0"/>
          <w:sz w:val="28"/>
          <w:szCs w:val="28"/>
        </w:rPr>
        <w:t>岗位实践</w:t>
      </w:r>
      <w:r>
        <w:rPr>
          <w:rFonts w:ascii="宋体" w:hAnsi="宋体" w:eastAsia="宋体" w:cs="宋体"/>
          <w:bCs/>
          <w:color w:val="000000"/>
          <w:spacing w:val="7"/>
          <w:kern w:val="0"/>
          <w:sz w:val="28"/>
          <w:szCs w:val="28"/>
        </w:rPr>
        <w:t>不超过6个月，校外企业岗位实习时间一般不超过3个月。实践性教学学时原则上要占总学时50%以上。各类选修课程的学时占总学时的比例应不少于 10%。</w:t>
      </w:r>
    </w:p>
    <w:p w14:paraId="23D50B33">
      <w:pPr>
        <w:widowControl/>
        <w:shd w:val="clear" w:color="auto" w:fill="FFFFFF"/>
        <w:ind w:firstLine="420" w:firstLineChars="200"/>
        <w:rPr>
          <w:rFonts w:ascii="宋体" w:hAnsi="宋体" w:eastAsia="宋体" w:cs="宋体"/>
          <w:color w:val="000000"/>
          <w:spacing w:val="7"/>
          <w:kern w:val="0"/>
          <w:sz w:val="28"/>
          <w:szCs w:val="28"/>
        </w:rPr>
      </w:pPr>
      <w:r>
        <w:drawing>
          <wp:inline distT="0" distB="0" distL="0" distR="0">
            <wp:extent cx="5274310" cy="7346950"/>
            <wp:effectExtent l="0" t="0" r="254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7347581"/>
                    </a:xfrm>
                    <a:prstGeom prst="rect">
                      <a:avLst/>
                    </a:prstGeom>
                    <a:noFill/>
                    <a:ln>
                      <a:noFill/>
                    </a:ln>
                  </pic:spPr>
                </pic:pic>
              </a:graphicData>
            </a:graphic>
          </wp:inline>
        </w:drawing>
      </w:r>
    </w:p>
    <w:p w14:paraId="1B447D6C">
      <w:pPr>
        <w:widowControl/>
        <w:shd w:val="clear" w:color="auto" w:fill="FFFFFF"/>
        <w:rPr>
          <w:rFonts w:ascii="宋体" w:hAnsi="宋体" w:eastAsia="宋体" w:cs="宋体"/>
          <w:b/>
          <w:bCs/>
          <w:color w:val="000000"/>
          <w:spacing w:val="7"/>
          <w:kern w:val="0"/>
          <w:sz w:val="28"/>
          <w:szCs w:val="28"/>
        </w:rPr>
      </w:pPr>
    </w:p>
    <w:p w14:paraId="1E08A003">
      <w:pPr>
        <w:widowControl/>
        <w:shd w:val="clear" w:color="auto" w:fill="FFFFFF"/>
        <w:ind w:firstLine="590" w:firstLineChars="200"/>
        <w:rPr>
          <w:rFonts w:ascii="宋体" w:hAnsi="宋体" w:eastAsia="宋体" w:cs="宋体"/>
          <w:b/>
          <w:bCs/>
          <w:color w:val="000000"/>
          <w:spacing w:val="7"/>
          <w:kern w:val="0"/>
          <w:sz w:val="28"/>
          <w:szCs w:val="28"/>
        </w:rPr>
      </w:pPr>
    </w:p>
    <w:p w14:paraId="059E9989">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jc w:val="both"/>
        <w:textAlignment w:val="baseline"/>
        <w:outlineLvl w:val="1"/>
        <w:rPr>
          <w:rFonts w:hint="eastAsia" w:ascii="楷体" w:hAnsi="楷体" w:eastAsia="楷体" w:cs="楷体"/>
          <w:b/>
          <w:bCs/>
          <w:snapToGrid w:val="0"/>
          <w:color w:val="000000"/>
          <w:kern w:val="0"/>
          <w:sz w:val="32"/>
          <w:szCs w:val="32"/>
          <w:lang w:val="en-US" w:eastAsia="zh-CN"/>
        </w:rPr>
      </w:pPr>
    </w:p>
    <w:p w14:paraId="40D623AE">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jc w:val="both"/>
        <w:textAlignment w:val="baseline"/>
        <w:outlineLvl w:val="1"/>
        <w:rPr>
          <w:rFonts w:hint="eastAsia" w:ascii="楷体" w:hAnsi="楷体" w:eastAsia="楷体" w:cs="楷体"/>
          <w:b/>
          <w:bCs/>
          <w:snapToGrid w:val="0"/>
          <w:color w:val="000000"/>
          <w:kern w:val="0"/>
          <w:sz w:val="32"/>
          <w:szCs w:val="32"/>
          <w:lang w:val="en-US" w:eastAsia="zh-CN"/>
        </w:rPr>
      </w:pPr>
      <w:r>
        <w:rPr>
          <w:rFonts w:hint="eastAsia" w:ascii="楷体" w:hAnsi="楷体" w:eastAsia="楷体" w:cs="楷体"/>
          <w:b/>
          <w:bCs/>
          <w:snapToGrid w:val="0"/>
          <w:color w:val="000000"/>
          <w:kern w:val="0"/>
          <w:sz w:val="32"/>
          <w:szCs w:val="32"/>
          <w:lang w:val="en-US" w:eastAsia="zh-CN"/>
        </w:rPr>
        <w:t>（三）</w:t>
      </w:r>
      <w:r>
        <w:rPr>
          <w:rFonts w:hint="eastAsia" w:ascii="宋体" w:hAnsi="宋体" w:eastAsia="宋体" w:cs="宋体"/>
          <w:b/>
          <w:bCs/>
          <w:color w:val="000000"/>
          <w:spacing w:val="7"/>
          <w:kern w:val="0"/>
          <w:sz w:val="28"/>
          <w:szCs w:val="28"/>
          <w:lang w:eastAsia="zh-CN"/>
        </w:rPr>
        <w:t>实习实训</w:t>
      </w:r>
    </w:p>
    <w:p w14:paraId="43910AE0">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为加强学生的岗位适应能力，锻炼和培养学生的职业素养、强化专业技能，推进校外实习实训基地建设，密切校企合作，按照优势互补、平等合作、互惠互利、共同发展的原则，采用灵活多样的校企合作方式，积极落实校外实训基地建设，不断改善实习实训条件，以培养更多具有良好专业知识、实际操作技能和职业态度的高素质的技术技能人才，在本专业课程设置时，第五学期时安排学生到企业进行综合实训以及第六学期到工作岗位上进行岗位实习。让学生到企业进行在岗锻炼，可以充分的感受到实际工作岗位上对专业技能、职业素养等的要求，在返校学习时针对自己的不足进行加强学习，在毕业前就能够较好地掌握相应的专业技能和职业素质，同时更好地适应社会和行业的发展需求。</w:t>
      </w:r>
    </w:p>
    <w:p w14:paraId="4CEAFA13">
      <w:pPr>
        <w:widowControl/>
        <w:shd w:val="clear" w:color="auto" w:fill="FFFFFF"/>
        <w:rPr>
          <w:rFonts w:ascii="宋体" w:hAnsi="宋体" w:eastAsia="宋体" w:cs="宋体"/>
          <w:b/>
          <w:bCs/>
          <w:color w:val="000000"/>
          <w:spacing w:val="7"/>
          <w:kern w:val="0"/>
          <w:sz w:val="28"/>
          <w:szCs w:val="28"/>
        </w:rPr>
      </w:pPr>
    </w:p>
    <w:p w14:paraId="0842097F">
      <w:pPr>
        <w:widowControl/>
        <w:shd w:val="clear" w:color="auto" w:fill="FFFFFF"/>
        <w:ind w:firstLine="590" w:firstLineChars="200"/>
        <w:rPr>
          <w:rFonts w:ascii="宋体" w:hAnsi="宋体" w:eastAsia="宋体" w:cs="宋体"/>
          <w:color w:val="000000"/>
          <w:spacing w:val="7"/>
          <w:kern w:val="0"/>
          <w:sz w:val="28"/>
          <w:szCs w:val="28"/>
        </w:rPr>
      </w:pPr>
      <w:r>
        <w:rPr>
          <w:rFonts w:hint="eastAsia" w:ascii="宋体" w:hAnsi="宋体" w:eastAsia="宋体" w:cs="宋体"/>
          <w:b/>
          <w:bCs/>
          <w:color w:val="000000"/>
          <w:spacing w:val="7"/>
          <w:kern w:val="0"/>
          <w:sz w:val="28"/>
          <w:szCs w:val="28"/>
        </w:rPr>
        <w:t>八、实施保障</w:t>
      </w:r>
    </w:p>
    <w:p w14:paraId="24260D1A">
      <w:pPr>
        <w:widowControl/>
        <w:shd w:val="clear" w:color="auto" w:fill="FFFFFF"/>
        <w:ind w:firstLine="590" w:firstLineChars="200"/>
        <w:rPr>
          <w:rFonts w:hint="eastAsia" w:ascii="宋体" w:hAnsi="宋体" w:eastAsia="宋体" w:cs="宋体"/>
          <w:b/>
          <w:bCs/>
          <w:color w:val="000000"/>
          <w:spacing w:val="7"/>
          <w:kern w:val="0"/>
          <w:sz w:val="28"/>
          <w:szCs w:val="28"/>
        </w:rPr>
      </w:pPr>
      <w:r>
        <w:rPr>
          <w:rFonts w:hint="eastAsia" w:ascii="宋体" w:hAnsi="宋体" w:eastAsia="宋体" w:cs="宋体"/>
          <w:b/>
          <w:bCs/>
          <w:color w:val="000000"/>
          <w:spacing w:val="7"/>
          <w:kern w:val="0"/>
          <w:sz w:val="28"/>
          <w:szCs w:val="28"/>
          <w:lang w:eastAsia="zh-CN"/>
        </w:rPr>
        <w:t>（一）</w:t>
      </w:r>
      <w:r>
        <w:rPr>
          <w:rFonts w:hint="eastAsia" w:ascii="宋体" w:hAnsi="宋体" w:eastAsia="宋体" w:cs="宋体"/>
          <w:b/>
          <w:bCs/>
          <w:color w:val="000000"/>
          <w:spacing w:val="7"/>
          <w:kern w:val="0"/>
          <w:sz w:val="28"/>
          <w:szCs w:val="28"/>
        </w:rPr>
        <w:t>教学团队的构成</w:t>
      </w:r>
    </w:p>
    <w:p w14:paraId="51ED3148">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高素质的教学团队是培养高质量技能型人才的重要保证，而“双师型”教师队伍的建设是实现本专业人才培养方案的关键。因此，本专业的教学团队由校内专任教师与校外兼职教师组成。</w:t>
      </w:r>
    </w:p>
    <w:p w14:paraId="15942B89">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（1）校内专任教师</w:t>
      </w:r>
    </w:p>
    <w:p w14:paraId="4163E86B">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专业师资力量雄厚，现有专任教师 61名，兼职教师12名，其中，具有高级职称8人，19名“双师“素质教师组成的稳定教学团队。师资队伍稳定、结构合理，教师政治、业务素质高，教学经验丰富，具有一定的创新精神和科研能力，形成了一支团结奋进、求真务实的创新型发展集体。</w:t>
      </w:r>
    </w:p>
    <w:p w14:paraId="24FF908C">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（2）校外兼职教师</w:t>
      </w:r>
    </w:p>
    <w:p w14:paraId="5A2C1C9F">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为了进一步满足技能型专门人才培养的需要，提高学生的实践操作能力，从行业企业聘请具有多年实践经验的技术人员、能工巧匠担任兼职教师从事理论教学、实践教学工作，同时参与培养方案、课程体系、课程标准及教学项目的开发等工作。</w:t>
      </w:r>
    </w:p>
    <w:p w14:paraId="1DAAC1E0">
      <w:pPr>
        <w:widowControl/>
        <w:shd w:val="clear" w:color="auto" w:fill="FFFFFF"/>
        <w:ind w:firstLine="590" w:firstLineChars="200"/>
        <w:rPr>
          <w:rFonts w:hint="eastAsia" w:ascii="宋体" w:hAnsi="宋体" w:eastAsia="宋体" w:cs="宋体"/>
          <w:b/>
          <w:bCs/>
          <w:color w:val="000000"/>
          <w:spacing w:val="7"/>
          <w:kern w:val="0"/>
          <w:sz w:val="28"/>
          <w:szCs w:val="28"/>
          <w:lang w:val="en-US" w:eastAsia="zh-CN"/>
        </w:rPr>
      </w:pPr>
      <w:r>
        <w:rPr>
          <w:rFonts w:hint="eastAsia" w:ascii="宋体" w:hAnsi="宋体" w:eastAsia="宋体" w:cs="宋体"/>
          <w:b/>
          <w:bCs/>
          <w:color w:val="000000"/>
          <w:spacing w:val="7"/>
          <w:kern w:val="0"/>
          <w:sz w:val="28"/>
          <w:szCs w:val="28"/>
          <w:lang w:val="en-US" w:eastAsia="zh-CN"/>
        </w:rPr>
        <w:t>（二）专业教师的要求</w:t>
      </w:r>
    </w:p>
    <w:p w14:paraId="56E6AC14">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第一，以习近平新时代中国特色社会主义思想为指导，贯彻党的十九大和十九届历次全会精神，始终牢记“以文化人、以文育人，为党育人，为国育才”的育人使命，认真落实习近平总书记对教师提出的“六个要求”，对政治要强、情怀要深、思维要新、视野要广、自律要严、人格要正。坚持以立德树人为根本任务，深化产教融合、校企合作，突出“双师型”教师个体成长和“双师型”教学团队建设相结合，兼顾公共基础课程教师队伍建设，</w:t>
      </w:r>
      <w:r>
        <w:rPr>
          <w:rFonts w:hint="default" w:ascii="宋体" w:hAnsi="宋体" w:eastAsia="宋体" w:cs="宋体"/>
          <w:color w:val="000000"/>
          <w:spacing w:val="7"/>
          <w:kern w:val="0"/>
          <w:sz w:val="28"/>
          <w:szCs w:val="28"/>
          <w:lang w:val="en-US" w:eastAsia="zh-CN"/>
        </w:rPr>
        <w:t>加强党史、新中国史、改革开放史、社会主义发展史的自我教育</w:t>
      </w:r>
      <w:r>
        <w:rPr>
          <w:rFonts w:hint="eastAsia" w:ascii="宋体" w:hAnsi="宋体" w:eastAsia="宋体" w:cs="宋体"/>
          <w:color w:val="000000"/>
          <w:spacing w:val="7"/>
          <w:kern w:val="0"/>
          <w:sz w:val="28"/>
          <w:szCs w:val="28"/>
          <w:lang w:val="en-US" w:eastAsia="zh-CN"/>
        </w:rPr>
        <w:t>，</w:t>
      </w:r>
      <w:r>
        <w:rPr>
          <w:rFonts w:hint="default" w:ascii="宋体" w:hAnsi="宋体" w:eastAsia="宋体" w:cs="宋体"/>
          <w:color w:val="000000"/>
          <w:spacing w:val="7"/>
          <w:kern w:val="0"/>
          <w:sz w:val="28"/>
          <w:szCs w:val="28"/>
          <w:lang w:val="en-US" w:eastAsia="zh-CN"/>
        </w:rPr>
        <w:t>大力弘扬职业精神、工匠精神、劳模精神</w:t>
      </w:r>
      <w:r>
        <w:rPr>
          <w:rFonts w:hint="eastAsia" w:ascii="宋体" w:hAnsi="宋体" w:eastAsia="宋体" w:cs="宋体"/>
          <w:color w:val="000000"/>
          <w:spacing w:val="7"/>
          <w:kern w:val="0"/>
          <w:sz w:val="28"/>
          <w:szCs w:val="28"/>
          <w:lang w:val="en-US" w:eastAsia="zh-CN"/>
        </w:rPr>
        <w:t>，着力提升教师思想政治素质和师德素养，提高教师教育教学能力，努力造就一支师德高尚、技艺精湛、专兼结合、充满活力的高素质“双师型”教师队伍，推动职业教育高质量发展。</w:t>
      </w:r>
    </w:p>
    <w:p w14:paraId="25EA2D69">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第二，具备良好的师德师风。本专业教师要坚持党的全面领导，要有较高的思想政治素质和思政教育能力，具备一定的心理学、教育学和教学理论知识，加强学生的德育教育，能够以学生为本，关爱学生、以德立身、以德立学、以德施教、以德育德。实行师德考评，建立师德考核负面清单制度，建立教师个人信用记录，完善诚信承诺和失信惩戒机制，解决师德失范、学术不端等问题。</w:t>
      </w:r>
    </w:p>
    <w:p w14:paraId="329087F9">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第三，具有较高的信息技术应用能力。能独立进行多媒体课件设计，运用多媒体等信息化技术打造高效课堂；能够熟练使用思维导图等常用工具软件进行辅助教学；掌握微课等新型教学资源的设计与制作方法；会进行线上课程的设计与教学，能够在教学实践中较为熟练的运用。</w:t>
      </w:r>
    </w:p>
    <w:p w14:paraId="1F2A0EA8">
      <w:pPr>
        <w:widowControl/>
        <w:shd w:val="clear" w:color="auto" w:fill="FFFFFF"/>
        <w:ind w:firstLine="590" w:firstLineChars="200"/>
        <w:rPr>
          <w:rFonts w:hint="eastAsia" w:ascii="宋体" w:hAnsi="宋体" w:eastAsia="宋体" w:cs="宋体"/>
          <w:b/>
          <w:bCs/>
          <w:color w:val="000000"/>
          <w:spacing w:val="7"/>
          <w:kern w:val="0"/>
          <w:sz w:val="28"/>
          <w:szCs w:val="28"/>
          <w:lang w:val="en-US" w:eastAsia="zh-CN"/>
        </w:rPr>
      </w:pPr>
      <w:bookmarkStart w:id="5" w:name="_Toc20592"/>
      <w:bookmarkStart w:id="6" w:name="_Toc10723"/>
      <w:bookmarkStart w:id="7" w:name="_Toc23521"/>
      <w:r>
        <w:rPr>
          <w:rFonts w:hint="eastAsia" w:ascii="宋体" w:hAnsi="宋体" w:eastAsia="宋体" w:cs="宋体"/>
          <w:b/>
          <w:bCs/>
          <w:color w:val="000000"/>
          <w:spacing w:val="7"/>
          <w:kern w:val="0"/>
          <w:sz w:val="28"/>
          <w:szCs w:val="28"/>
          <w:lang w:val="en-US" w:eastAsia="zh-CN"/>
        </w:rPr>
        <w:t>（三）思政课教师要求</w:t>
      </w:r>
      <w:bookmarkEnd w:id="5"/>
      <w:bookmarkEnd w:id="6"/>
      <w:bookmarkEnd w:id="7"/>
    </w:p>
    <w:p w14:paraId="6680DA0C">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（1）政治要强：思政课教师应当增强“四个意识”，坚定“四个自信”，做到“两个维护”，始终在政治立</w:t>
      </w:r>
      <w:r>
        <w:rPr>
          <w:rFonts w:hint="default" w:ascii="宋体" w:hAnsi="宋体" w:eastAsia="宋体" w:cs="宋体"/>
          <w:color w:val="000000"/>
          <w:spacing w:val="7"/>
          <w:kern w:val="0"/>
          <w:sz w:val="28"/>
          <w:szCs w:val="28"/>
          <w:lang w:val="en-US" w:eastAsia="zh-CN"/>
        </w:rPr>
        <w:t>场、政治方向、政治原则、政治道路上同以习近平同志为核心的党中央保持高度一致，</w:t>
      </w:r>
      <w:r>
        <w:rPr>
          <w:rFonts w:hint="eastAsia" w:ascii="宋体" w:hAnsi="宋体" w:eastAsia="宋体" w:cs="宋体"/>
          <w:color w:val="000000"/>
          <w:spacing w:val="7"/>
          <w:kern w:val="0"/>
          <w:sz w:val="28"/>
          <w:szCs w:val="28"/>
          <w:lang w:val="en-US" w:eastAsia="zh-CN"/>
        </w:rPr>
        <w:t>加强学生理想信念教育，做学习和实践马克思主义的典范，“让有信仰的人讲信仰”。</w:t>
      </w:r>
    </w:p>
    <w:p w14:paraId="7BFDC021">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（2）情怀要深：思政课教师应该具有深厚的家国情怀，以情感人，感染、激励、引导学生们拥有家国情怀的使命与担当。</w:t>
      </w:r>
    </w:p>
    <w:p w14:paraId="7505E8E6">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3）思维要新：思政课是传授知识、启迪心智、荡涤灵魂的课程。思政课教师要学会辩证唯物主义和历史唯物主义的思维方法，立足于理论发展的前沿问题，创新思考，“因事而化、因时而进、因势而新”，不断了解发展变化了的教学对象，不断更新教学的内容，以新的视角、新的教学理念去应对教学中出现的新问题和新情况。</w:t>
      </w:r>
    </w:p>
    <w:p w14:paraId="6A9F6C67">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4）视野要广：思政课教师要具有宽阔知识视野。思政课教师要善于从整体上驾驭知识体系，把握全局，不拘泥于知识的一隅一角，提升统合知识的能力，更加注重思维方式方法的传授。其次，思政课教师要具有国际视野。在中国日益走近世界舞台中央的今天，思政课教师要善于用国际化的眼光和胸怀去引导学生，吸收更丰富的人类文明成果。同时，也要注意教育和引导学生客观分析国际问题，凸显我国“四个自信”的底气和优势。再次，思政课教师要具有历史视野。以史为鉴是中华文化的优良传统。</w:t>
      </w:r>
    </w:p>
    <w:p w14:paraId="243B97EB">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（5）自律要严：思政课教师在引导学生自我约束严格自律时应该做到严格约束自己，言行一致，知行合一，严于律己宽以待人。只有这样，才能让学生心服口服，收到教育效果。</w:t>
      </w:r>
    </w:p>
    <w:p w14:paraId="7CD8F3EE">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6）人格要正：思政课教师要不断提高和增强自身的人格魅力、运用积极向上的人格力量引导学生成长的自觉性。用高尚的人格感染学生、赢得学生。要自觉做到修身修为，像曾子那样“吾日三省吾身”，像王阳明那样“诚意正心”、“知行合一”，自觉做为学为人的表率，做让学生喜爱的人。</w:t>
      </w:r>
    </w:p>
    <w:p w14:paraId="7CE34D4A">
      <w:pPr>
        <w:widowControl/>
        <w:shd w:val="clear" w:color="auto" w:fill="FFFFFF"/>
        <w:ind w:firstLine="590" w:firstLineChars="200"/>
        <w:rPr>
          <w:rFonts w:hint="eastAsia" w:ascii="宋体" w:hAnsi="宋体" w:eastAsia="宋体" w:cs="宋体"/>
          <w:b/>
          <w:bCs/>
          <w:color w:val="000000"/>
          <w:spacing w:val="7"/>
          <w:kern w:val="0"/>
          <w:sz w:val="28"/>
          <w:szCs w:val="28"/>
          <w:lang w:val="en-US" w:eastAsia="zh-CN"/>
        </w:rPr>
      </w:pPr>
      <w:bookmarkStart w:id="8" w:name="_Toc20727"/>
      <w:bookmarkStart w:id="9" w:name="_Toc1617"/>
      <w:bookmarkStart w:id="10" w:name="_Toc2740"/>
      <w:r>
        <w:rPr>
          <w:rFonts w:hint="eastAsia" w:ascii="宋体" w:hAnsi="宋体" w:eastAsia="宋体" w:cs="宋体"/>
          <w:b/>
          <w:bCs/>
          <w:color w:val="000000"/>
          <w:spacing w:val="7"/>
          <w:kern w:val="0"/>
          <w:sz w:val="28"/>
          <w:szCs w:val="28"/>
          <w:lang w:val="en-US" w:eastAsia="zh-CN"/>
        </w:rPr>
        <w:t>（四）公共基础课教师要求</w:t>
      </w:r>
      <w:bookmarkEnd w:id="8"/>
      <w:bookmarkEnd w:id="9"/>
      <w:bookmarkEnd w:id="10"/>
    </w:p>
    <w:p w14:paraId="03235A6D">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（1）要有较高的思想政治素质和良好的师德师风。敬业修德，奉献社会，课堂、教研活动能融入思政教育，授课渗透思政内容，以加强学生的德育教育。</w:t>
      </w:r>
    </w:p>
    <w:p w14:paraId="27ED5DAD">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2）认真研究和学习教育理论，具备一定的相关学科专业知识和从事教师工作的相关知识，熟知本学科《课程标准》和专业人才培养方案的基本内容及教学的基本要求，努力掌握教学规律，积极改进教学方法，不断提高教学水平。</w:t>
      </w:r>
    </w:p>
    <w:p w14:paraId="4B595DFE">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（3）有较强的教育教学及管理能力。如运用现代教育技术进行教学的能力、做好学生思想工作的能力、班主任工作的能力、组织管理能力等。</w:t>
      </w:r>
    </w:p>
    <w:p w14:paraId="7449B67B">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（4）能积极应对教育教学中遇到的问题，具有与其他教师协同解决问题的能力。</w:t>
      </w:r>
    </w:p>
    <w:p w14:paraId="16824C7D">
      <w:pPr>
        <w:widowControl/>
        <w:shd w:val="clear" w:color="auto" w:fill="FFFFFF"/>
        <w:ind w:firstLine="590" w:firstLineChars="200"/>
        <w:rPr>
          <w:rFonts w:hint="eastAsia" w:ascii="宋体" w:hAnsi="宋体" w:eastAsia="宋体" w:cs="宋体"/>
          <w:b/>
          <w:bCs/>
          <w:color w:val="000000"/>
          <w:spacing w:val="7"/>
          <w:kern w:val="0"/>
          <w:sz w:val="28"/>
          <w:szCs w:val="28"/>
          <w:lang w:val="en-US" w:eastAsia="zh-CN"/>
        </w:rPr>
      </w:pPr>
      <w:bookmarkStart w:id="11" w:name="_Toc21391"/>
      <w:bookmarkStart w:id="12" w:name="_Toc80259591"/>
      <w:bookmarkStart w:id="13" w:name="_Toc7856"/>
      <w:bookmarkStart w:id="14" w:name="_Toc21082"/>
      <w:bookmarkStart w:id="15" w:name="_Toc6455"/>
      <w:r>
        <w:rPr>
          <w:rFonts w:hint="eastAsia" w:ascii="宋体" w:hAnsi="宋体" w:eastAsia="宋体" w:cs="宋体"/>
          <w:b/>
          <w:bCs/>
          <w:color w:val="000000"/>
          <w:spacing w:val="7"/>
          <w:kern w:val="0"/>
          <w:sz w:val="28"/>
          <w:szCs w:val="28"/>
          <w:lang w:val="en-US" w:eastAsia="zh-CN"/>
        </w:rPr>
        <w:t>（五）健全师资队伍培养体系</w:t>
      </w:r>
      <w:bookmarkEnd w:id="11"/>
      <w:bookmarkEnd w:id="12"/>
      <w:bookmarkEnd w:id="13"/>
      <w:bookmarkEnd w:id="14"/>
      <w:bookmarkEnd w:id="15"/>
    </w:p>
    <w:p w14:paraId="6A22FD88">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bookmarkStart w:id="16" w:name="_Toc9501"/>
      <w:bookmarkStart w:id="17" w:name="_Toc5902"/>
      <w:r>
        <w:rPr>
          <w:rFonts w:hint="eastAsia" w:ascii="宋体" w:hAnsi="宋体" w:eastAsia="宋体" w:cs="宋体"/>
          <w:color w:val="000000"/>
          <w:spacing w:val="7"/>
          <w:kern w:val="0"/>
          <w:sz w:val="28"/>
          <w:szCs w:val="28"/>
          <w:lang w:val="en-US" w:eastAsia="zh-CN"/>
        </w:rPr>
        <w:t>为达到上述要求，我校计算机专业将结合专业实际多措并举完善师资队伍培养体系，主要采取以下方式：</w:t>
      </w:r>
      <w:bookmarkEnd w:id="16"/>
      <w:bookmarkEnd w:id="17"/>
    </w:p>
    <w:p w14:paraId="7CA2601F">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（1）优化完善教师培训内容</w:t>
      </w:r>
    </w:p>
    <w:p w14:paraId="787C31AF">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①落实立德树人根本任务。以习近平新时代中国特色社会主义思想特别是习近平总书记关于职业教育的重要指示铸魂育人。推进理想信念教育常态化，将思想政治和师德师风纳入教师培训必修内容。全面推进课程思政建设，切实增强教师课程思政意识和能力，使各类课程与思政课程同向同行，寓价值观引导于知识传授和能力培养之中。加强党史、新中国史、改革开放史、社会主义发展史教育，大力弘扬职业精神、工匠精神、劳模精神。</w:t>
      </w:r>
    </w:p>
    <w:p w14:paraId="066806EA">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②对接新标准更新知识技能。对接新专业目录、新专业内涵，适应职业教育教学改革需求、特别是高素质技术技能人才培养培训模式改革需求，把职业标准、专业教学标准、职业技能等级证书标准、行业企业先进技术等纳入教师培训必修模块，提升教师落实育训并举的能力。</w:t>
      </w:r>
    </w:p>
    <w:p w14:paraId="19360CBB">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③强化提升教育教学能力。推进教师的理念转变、知识更新、技能提升，提高教师参与研制专业人才培养方案的能力、组织参与结构化模块式教学的能力、运用现代教育理论和方法开展教育教学的能力。加强职业教育心理学、德育与辅导员工作、现代教育技术等方面内容培训。全面提升教师信息化教学能力、教材开发能力，促进信息技术与教育教学融合创新发展。</w:t>
      </w:r>
    </w:p>
    <w:p w14:paraId="6407BE32">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（2）健全教师精准培训机制</w:t>
      </w:r>
    </w:p>
    <w:p w14:paraId="3A265929">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①创新教师培训形式。精准分析不同发展阶段、不同类型教师专业发展需求，综合采取线下混合研修、在线培训、结对学习、岗位研修、访学研修、返岗实践等灵活多样的研修方式，为教师量身打造培训方案，建立适应职业技能培训要求的教师分级培训模式。</w:t>
      </w:r>
    </w:p>
    <w:p w14:paraId="158A0209">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②健全校企合作机制。强化教师到行业企业深度实践，注重提升“双师”素养。推进专业课教师每年至少累计1个月以多种形式参与企业实践或实训基地实训。建立校企人员双向流动、相互兼职常态运行机制。完善政府、行业企业、学院、社会等多方参与的教师培养培训机制。探索跨区域联合组织实施培训，推动东西部结对帮扶、区域间资源共享、经验交流。</w:t>
      </w:r>
    </w:p>
    <w:p w14:paraId="76E4FA47">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（3）健全教师发展支持体系</w:t>
      </w:r>
    </w:p>
    <w:p w14:paraId="2475B810">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①打造高水平教师培训基地。支持学院和大中型企业共建“双师型”教师培养培训基地、企业实践基地，充分发挥引领作用，辐射区域内学院和企业，提升校企合作育人水平。认定一批“双师型”教师培养培训示范基地。鼓励校企共建教师发展中心，在教师和员工培训、课程教材开发、实践教学、学术成果转化等方面开展深度合作。</w:t>
      </w:r>
    </w:p>
    <w:p w14:paraId="3A44AA0D">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②锻造高素质专业化培训者团队。加大培训者团队培训力度，提升培训队伍的项目管理能力和组织实施能力。聘请技术能手、职教专家和行业企业高水平人员参与教师培训工作，打造一支能够适应职业教育改革需要、指导教师专业发展的培训专家队伍。培训基地要加强相应的课程资源和师资力量的投入，组建专业化培训团队。</w:t>
      </w:r>
    </w:p>
    <w:p w14:paraId="09489CAB">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③推进培训资源共建共享。开发一批教师培训优势特色专业和优质课程资源。建立对接产业、实时更新、动态调整的产业导师资源库。完善现有信息管理平台，鼓励有条件的地方建设培训资源平台，推动培训基地、企业实践基地等的优质培训资源共建共享。</w:t>
      </w:r>
    </w:p>
    <w:p w14:paraId="73CBB0CB">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（4）强化日常管理和考核</w:t>
      </w:r>
    </w:p>
    <w:p w14:paraId="6120D9C6">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①强化监督管理。依托相关管理机构，利用信息化等手段，对培训工作进行全程管理。成立教师培训专家工作组，定期组织开展质量监测、视导调研和跟踪问效。</w:t>
      </w:r>
    </w:p>
    <w:p w14:paraId="5313E9DF">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②健全考核评价机制。积极完善政府、行业、企业、职业院校等共同参与的质量评价机制，支持第三方机构开展评估，采取专家实地调研、现场指导、网络监测评估、学员匿名评估、第三方评估等方式，对项目实施过程及成效进行考核。</w:t>
      </w:r>
    </w:p>
    <w:p w14:paraId="6DF7642E">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（5）完善教师激励机制</w:t>
      </w:r>
    </w:p>
    <w:p w14:paraId="5EF14042">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①制定相应的激励机制，鼓励教师进行自我研修。自学教育教学理论、参与学历提升和职业资格证书考试等；</w:t>
      </w:r>
    </w:p>
    <w:p w14:paraId="6A74E0BA">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②开展多种形式的校本培训。邀请课程专家、计算机企业技术专家等不同领域专家来校举办讲座；开展丰富多彩的教学研讨活动；</w:t>
      </w:r>
    </w:p>
    <w:p w14:paraId="370AAA75">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③创造教师参加外出培训的条件，鼓励教师参加国内外培训，国家行业实践；参加职业院校教师素质提高计划国家级、省级培训；参加骨干教师培训、双师型教师培训、专项业务能力提升培训、职业技能等级证书（“1+X”证书）培训等；</w:t>
      </w:r>
    </w:p>
    <w:p w14:paraId="0A9026B3">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④开设多种形式的教师竞赛活动，为教师展示个人才华、发展个人能力提供有利条件；</w:t>
      </w:r>
    </w:p>
    <w:p w14:paraId="7B11B9B7">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⑤推进“三教”改革落地，打造高效的课堂教学；</w:t>
      </w:r>
    </w:p>
    <w:p w14:paraId="21FFE6AD">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⑥培育、宣传师德标兵、教学骨干和优秀辅导员、德育工作者等先进典型，引导教师争做“四有”好教师；</w:t>
      </w:r>
    </w:p>
    <w:p w14:paraId="4835FB30">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⑦开设多种形式的教师竞赛活动，为教师展示个人才华、发展个人能力提供有利条件；</w:t>
      </w:r>
    </w:p>
    <w:p w14:paraId="34CB01DC">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⑧创造条件让教师积极参加课题研究，利用科研活动进行团队培养，打造创新性教学团队；</w:t>
      </w:r>
    </w:p>
    <w:p w14:paraId="25EF7D0F">
      <w:pPr>
        <w:widowControl/>
        <w:shd w:val="clear" w:color="auto" w:fill="FFFFFF"/>
        <w:ind w:firstLine="588" w:firstLineChars="200"/>
      </w:pPr>
      <w:r>
        <w:rPr>
          <w:rFonts w:hint="eastAsia" w:ascii="宋体" w:hAnsi="宋体" w:eastAsia="宋体" w:cs="宋体"/>
          <w:color w:val="000000"/>
          <w:spacing w:val="7"/>
          <w:kern w:val="0"/>
          <w:sz w:val="28"/>
          <w:szCs w:val="28"/>
          <w:lang w:val="en-US" w:eastAsia="zh-CN"/>
        </w:rPr>
        <w:t>⑨及时关注数字媒体技术行业企业需求及技术变化，利用行业实践，通过企业岗位实践，挂职锻炼，国家、省级行业实践培训等方式保持专业知识的持续更新，满足教学需要。</w:t>
      </w:r>
    </w:p>
    <w:p w14:paraId="548E012D">
      <w:pPr>
        <w:widowControl/>
        <w:shd w:val="clear" w:color="auto" w:fill="FFFFFF"/>
        <w:ind w:firstLine="590" w:firstLineChars="200"/>
        <w:rPr>
          <w:rFonts w:ascii="宋体" w:hAnsi="宋体" w:eastAsia="宋体" w:cs="宋体"/>
          <w:color w:val="000000"/>
          <w:spacing w:val="7"/>
          <w:kern w:val="0"/>
          <w:sz w:val="28"/>
          <w:szCs w:val="28"/>
        </w:rPr>
      </w:pPr>
      <w:r>
        <w:rPr>
          <w:rFonts w:hint="eastAsia" w:ascii="宋体" w:hAnsi="宋体" w:eastAsia="宋体" w:cs="宋体"/>
          <w:b/>
          <w:bCs/>
          <w:color w:val="000000"/>
          <w:spacing w:val="7"/>
          <w:kern w:val="0"/>
          <w:sz w:val="28"/>
          <w:szCs w:val="28"/>
          <w:lang w:eastAsia="zh-CN"/>
        </w:rPr>
        <w:t>（六）</w:t>
      </w:r>
      <w:r>
        <w:rPr>
          <w:rFonts w:hint="eastAsia" w:ascii="宋体" w:hAnsi="宋体" w:eastAsia="宋体" w:cs="宋体"/>
          <w:b/>
          <w:bCs/>
          <w:color w:val="000000"/>
          <w:spacing w:val="7"/>
          <w:kern w:val="0"/>
          <w:sz w:val="28"/>
          <w:szCs w:val="28"/>
        </w:rPr>
        <w:t>教师选取标准</w:t>
      </w:r>
    </w:p>
    <w:p w14:paraId="7880DF5B">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（1）专任教师必须是具备本专业或相近专业本科及以上学历；</w:t>
      </w:r>
    </w:p>
    <w:p w14:paraId="464A92A1">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（2）专任实训教师必须具备本专业专科及以上学历；</w:t>
      </w:r>
    </w:p>
    <w:p w14:paraId="4542787D">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（3）专任专业教师必须接受过职业教育教学方法的培训，具备开发本专业课程的能力。</w:t>
      </w:r>
    </w:p>
    <w:p w14:paraId="13F457C2">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（4）兼职教师必须是企业的能工巧匠或具有丰富实践经验的技术人员，具备指导本专业学生实践的能力；</w:t>
      </w:r>
    </w:p>
    <w:p w14:paraId="09FD9230">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（5）兼职教师必须及时参加教研活动，学习和掌握先进的职业教育理论、教学方法和教师职业规范；</w:t>
      </w:r>
    </w:p>
    <w:p w14:paraId="05BFD410">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（6）兼职教师应具备开发本专业课程实践教学项目的能力。</w:t>
      </w:r>
    </w:p>
    <w:p w14:paraId="7BA2FF80">
      <w:pPr>
        <w:widowControl/>
        <w:shd w:val="clear" w:color="auto" w:fill="FFFFFF"/>
        <w:ind w:firstLine="590" w:firstLineChars="200"/>
        <w:rPr>
          <w:rFonts w:hint="eastAsia" w:ascii="宋体" w:hAnsi="宋体" w:eastAsia="宋体" w:cs="宋体"/>
          <w:b/>
          <w:bCs/>
          <w:color w:val="000000"/>
          <w:spacing w:val="7"/>
          <w:kern w:val="0"/>
          <w:sz w:val="28"/>
          <w:szCs w:val="28"/>
          <w:lang w:val="en-US" w:eastAsia="zh-CN"/>
        </w:rPr>
      </w:pPr>
      <w:r>
        <w:rPr>
          <w:rFonts w:hint="eastAsia" w:ascii="宋体" w:hAnsi="宋体" w:eastAsia="宋体" w:cs="宋体"/>
          <w:b/>
          <w:bCs/>
          <w:color w:val="000000"/>
          <w:spacing w:val="7"/>
          <w:kern w:val="0"/>
          <w:sz w:val="28"/>
          <w:szCs w:val="28"/>
          <w:lang w:eastAsia="zh-CN"/>
        </w:rPr>
        <w:t>九、</w:t>
      </w:r>
      <w:bookmarkStart w:id="18" w:name="_Toc17182"/>
      <w:bookmarkStart w:id="19" w:name="_Toc23741"/>
      <w:bookmarkStart w:id="20" w:name="_Toc8725"/>
      <w:bookmarkStart w:id="21" w:name="_Toc30118"/>
      <w:bookmarkStart w:id="22" w:name="_Toc31982"/>
      <w:bookmarkStart w:id="23" w:name="_Toc4291"/>
      <w:r>
        <w:rPr>
          <w:rFonts w:hint="eastAsia" w:ascii="宋体" w:hAnsi="宋体" w:eastAsia="宋体" w:cs="宋体"/>
          <w:b/>
          <w:bCs/>
          <w:color w:val="000000"/>
          <w:spacing w:val="7"/>
          <w:kern w:val="0"/>
          <w:sz w:val="28"/>
          <w:szCs w:val="28"/>
          <w:lang w:val="en-US" w:eastAsia="zh-CN"/>
        </w:rPr>
        <w:t>评价类型</w:t>
      </w:r>
      <w:bookmarkEnd w:id="18"/>
      <w:bookmarkEnd w:id="19"/>
      <w:bookmarkEnd w:id="20"/>
      <w:bookmarkEnd w:id="21"/>
      <w:bookmarkEnd w:id="22"/>
      <w:bookmarkEnd w:id="23"/>
    </w:p>
    <w:p w14:paraId="3FBB7F72">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（1）总结性评价（以试题库为主要内容）</w:t>
      </w:r>
    </w:p>
    <w:p w14:paraId="5467F2C3">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总结性评价在每个学期的期中和期末进行，也可在某一单元任务完成后进行。这种评价对公共基础课和专业课程均有效。</w:t>
      </w:r>
    </w:p>
    <w:p w14:paraId="336C62A8">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教师根据课程目标，对知识性的问题，在课程题库中抽取相关的试题组成试卷，按照课程标准的要求在适当的时间由学生进行答卷；而对于技能型和专（职）业素养的考核，则根据课程标准要求学生在规定的时间内完成某一个作品的制作，安排相应的案例或场景由学生完成特定的任务，从而检验技能和素养是否达到课程目标的要求。</w:t>
      </w:r>
    </w:p>
    <w:p w14:paraId="14E6F943">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对课程的总结性评价以预先设定的教学目标为基准，主要为学生的学业成绩，考察学生掌握某门学科的整体程度，概括水平较高，测验内容范围较广，除了传统的纸笔测试外，根据课程的性质，还增加了口试、听力、上机操作、成果展示等方式。</w:t>
      </w:r>
    </w:p>
    <w:p w14:paraId="546033CA">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（2）过程性评价（以学习过程为主）</w:t>
      </w:r>
    </w:p>
    <w:p w14:paraId="03335EBF">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过程性考核以提升学生综合素质及能力为目的，一方面考核学生的课堂教学出勤、平时作业、项目任务完成、实验实习的实际操作水平、实验实习报告、实习日志、实验实习表现情况等。另外，根据计算机应用专业对学生知识、技能和素养的要求，针对公共基础领域课程、专业领域课程、实习实训、岗位实习等方面，设置了不同形式的综合性评价。过程性考核不仅评价学生基础知识和基本技能的掌握情况，更关注学生在学习过程中表现出来的情感、态度和合作精神等，其目的是帮助学生有效调控自己的学习，激励学习动机，培养学生良好的学习态度和团队合作精神等。</w:t>
      </w:r>
    </w:p>
    <w:p w14:paraId="53D22DCC">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①公共基础领域课程考核</w:t>
      </w:r>
    </w:p>
    <w:p w14:paraId="06166D07">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公共基础领域课程包括文化课知识和能力。学业评价主要从对知识的理解和运用、作业完成、考试成绩等方面进行考核。通过公共基础领域课程的学习，提升学生在语言表达、阅读理解、综合分析、拓展创新等能力，培养学生良好的思考方式，做事习惯，从而在专业课程的学习上能以一种理性、分析、客观的方式去深入，能更好地将理论与实际操作进行有机结合。提高运用知识解决学习、工作和生活中的实际问题的能力。</w:t>
      </w:r>
    </w:p>
    <w:p w14:paraId="6AD82270">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公共基础领域课程考核采用“笔试（总结性评价）+过程考核”的方式。笔试主要通过解答试卷完成，过程考核根据计算机应用专业特点，在课堂中采用分小组进行情景模拟测试的方式，对学生职业素养、职业道德、沟通能力、协调组织能力、团队合作能力、分析解决问题能力、执行能力及应变能力、审美能力等进行考核。教师采用观察法，对各个小组进行评价打分，将评分记录在多元化评价系统中，学生登陆评价系统可查看各个小组的排名顺序，激励学生的团队意识和竞争意识。</w:t>
      </w:r>
    </w:p>
    <w:p w14:paraId="22A190AB">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②专业领域课程考核</w:t>
      </w:r>
    </w:p>
    <w:p w14:paraId="268F2D30">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专业领域课程主要涉及专业基础知识。指学生在本专业所覆盖的典型职业工作岗位或岗位群进行工作时所必须掌握的技术科学和应用科学的相关基础理论以及部分实训技能，这一内容有利于加强技术型人才的理论知识基础，提高其在社会生产技术飞速发展背景下的自我发展能力和自我适应能力。学业评价主要从基本概念、原理的理解和掌握、作业完成、考试成绩等方面进行评价。</w:t>
      </w:r>
    </w:p>
    <w:p w14:paraId="09F2DCB1">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专业领域课程将理论知识与实践知识相结合，依托项目教学法等工作方法，以项目考核、技能测试为主。采用团队合作进行成果展示，通过分小组进行岗位模拟、角色扮演的方式进行小组自评、小组内各成员互评、小组之间同一岗位（角色）的学生互评，并专业教师和企业兼职教师对学生的理论知识掌握程度和实践操作技能进行考核评价。</w:t>
      </w:r>
    </w:p>
    <w:p w14:paraId="709CD69B">
      <w:pPr>
        <w:widowControl/>
        <w:shd w:val="clear" w:color="auto" w:fill="FFFFFF"/>
        <w:ind w:firstLine="588" w:firstLineChars="200"/>
        <w:rPr>
          <w:rFonts w:hint="eastAsia" w:ascii="宋体" w:hAnsi="宋体" w:eastAsia="宋体" w:cs="宋体"/>
          <w:color w:val="000000"/>
          <w:spacing w:val="7"/>
          <w:kern w:val="0"/>
          <w:sz w:val="28"/>
          <w:szCs w:val="28"/>
          <w:lang w:eastAsia="zh-CN"/>
        </w:rPr>
      </w:pPr>
    </w:p>
    <w:p w14:paraId="66E6CD38">
      <w:pPr>
        <w:widowControl/>
        <w:shd w:val="clear" w:color="auto" w:fill="FFFFFF"/>
        <w:ind w:firstLine="590" w:firstLineChars="200"/>
        <w:rPr>
          <w:rFonts w:ascii="宋体" w:hAnsi="宋体" w:eastAsia="宋体" w:cs="宋体"/>
          <w:b/>
          <w:bCs/>
          <w:color w:val="000000"/>
          <w:spacing w:val="7"/>
          <w:kern w:val="0"/>
          <w:sz w:val="28"/>
          <w:szCs w:val="28"/>
        </w:rPr>
      </w:pPr>
      <w:r>
        <w:rPr>
          <w:rFonts w:hint="eastAsia" w:ascii="宋体" w:hAnsi="宋体" w:eastAsia="宋体" w:cs="宋体"/>
          <w:b/>
          <w:bCs/>
          <w:color w:val="000000"/>
          <w:spacing w:val="7"/>
          <w:kern w:val="0"/>
          <w:sz w:val="28"/>
          <w:szCs w:val="28"/>
          <w:lang w:eastAsia="zh-CN"/>
        </w:rPr>
        <w:t>十</w:t>
      </w:r>
      <w:r>
        <w:rPr>
          <w:rFonts w:hint="eastAsia" w:ascii="宋体" w:hAnsi="宋体" w:eastAsia="宋体" w:cs="宋体"/>
          <w:b/>
          <w:bCs/>
          <w:color w:val="000000"/>
          <w:spacing w:val="7"/>
          <w:kern w:val="0"/>
          <w:sz w:val="28"/>
          <w:szCs w:val="28"/>
        </w:rPr>
        <w:t>、毕业要求</w:t>
      </w:r>
    </w:p>
    <w:p w14:paraId="1F6F6F2D">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本方案体现构建以能力为本位、以职业实践为主线、以项目课程为主体的模块化专业课程体系的课程改革理念。并突出以下几点：</w:t>
      </w:r>
    </w:p>
    <w:p w14:paraId="01018B91">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1.以服务学生全面发展为出发点和落脚点。尊重学生特点，发展学生潜能，强化学生综合素质和关键能力培养，奠定学生终生发展的良好基础。</w:t>
      </w:r>
    </w:p>
    <w:p w14:paraId="028E7F3C">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2.以全面渗透德育内容和职业文化为主线。把思想道德教育放在教育教学工作的首位，全面渗透德育内容，培养学生良好的职业素养和情感态度。</w:t>
      </w:r>
    </w:p>
    <w:p w14:paraId="5EA774B7">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3.以正确处理就业与升学的关系为切入点。坚持就业为导向，遵循技术技能人才成长规律，对接行业企业职业岗位变化需求，强化与后续高等职业教育课程衔接，培养学生可持续发展能力。       </w:t>
      </w:r>
    </w:p>
    <w:p w14:paraId="0B2F2CB2">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4.关注计算机发展趋势和市场需求，对接职业标准和行业规范，按照技能方向典型工作任务的逻辑关系科学编排课程结构和课程顺序。</w:t>
      </w:r>
    </w:p>
    <w:p w14:paraId="6D1FAEA2">
      <w:pPr>
        <w:widowControl/>
        <w:shd w:val="clear" w:color="auto" w:fill="FFFFFF"/>
        <w:ind w:firstLine="588" w:firstLineChars="200"/>
        <w:rPr>
          <w:rFonts w:hint="eastAsia"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5.以科技和社会进步为依据设置教学内容。精心选择课程内容，在强调知识和技能融合的同时，着重培养学生良好的职业习惯和职业行动能力。</w:t>
      </w:r>
    </w:p>
    <w:p w14:paraId="30F4F0B7">
      <w:pPr>
        <w:widowControl/>
        <w:shd w:val="clear" w:color="auto" w:fill="FFFFFF"/>
        <w:ind w:firstLine="590" w:firstLineChars="200"/>
        <w:rPr>
          <w:rFonts w:hint="eastAsia" w:ascii="宋体" w:hAnsi="宋体" w:eastAsia="宋体" w:cs="宋体"/>
          <w:b/>
          <w:bCs/>
          <w:color w:val="000000"/>
          <w:spacing w:val="7"/>
          <w:kern w:val="0"/>
          <w:sz w:val="28"/>
          <w:szCs w:val="28"/>
          <w:lang w:eastAsia="zh-CN"/>
        </w:rPr>
      </w:pPr>
      <w:r>
        <w:rPr>
          <w:rFonts w:hint="eastAsia" w:ascii="宋体" w:hAnsi="宋体" w:eastAsia="宋体" w:cs="宋体"/>
          <w:b/>
          <w:bCs/>
          <w:color w:val="000000"/>
          <w:spacing w:val="7"/>
          <w:kern w:val="0"/>
          <w:sz w:val="28"/>
          <w:szCs w:val="28"/>
          <w:lang w:eastAsia="zh-CN"/>
        </w:rPr>
        <w:t>十一</w:t>
      </w:r>
      <w:r>
        <w:rPr>
          <w:rFonts w:hint="eastAsia" w:ascii="宋体" w:hAnsi="宋体" w:eastAsia="宋体" w:cs="宋体"/>
          <w:b/>
          <w:bCs/>
          <w:color w:val="000000"/>
          <w:spacing w:val="7"/>
          <w:kern w:val="0"/>
          <w:sz w:val="28"/>
          <w:szCs w:val="28"/>
        </w:rPr>
        <w:t>、毕业</w:t>
      </w:r>
      <w:r>
        <w:rPr>
          <w:rFonts w:hint="eastAsia" w:ascii="宋体" w:hAnsi="宋体" w:eastAsia="宋体" w:cs="宋体"/>
          <w:b/>
          <w:bCs/>
          <w:color w:val="000000"/>
          <w:spacing w:val="7"/>
          <w:kern w:val="0"/>
          <w:sz w:val="28"/>
          <w:szCs w:val="28"/>
          <w:lang w:eastAsia="zh-CN"/>
        </w:rPr>
        <w:t>去向</w:t>
      </w:r>
    </w:p>
    <w:p w14:paraId="130B43A4">
      <w:pPr>
        <w:pStyle w:val="2"/>
        <w:ind w:firstLine="588" w:firstLineChars="200"/>
        <w:rPr>
          <w:rFonts w:hint="eastAsia" w:ascii="宋体" w:hAnsi="宋体" w:eastAsia="宋体" w:cs="宋体"/>
          <w:b w:val="0"/>
          <w:bCs w:val="0"/>
          <w:color w:val="000000"/>
          <w:spacing w:val="7"/>
          <w:kern w:val="0"/>
          <w:sz w:val="28"/>
          <w:szCs w:val="28"/>
          <w:lang w:val="en-US" w:eastAsia="zh-CN" w:bidi="ar-SA"/>
        </w:rPr>
      </w:pPr>
      <w:r>
        <w:rPr>
          <w:rFonts w:hint="eastAsia" w:ascii="宋体" w:hAnsi="宋体" w:eastAsia="宋体" w:cs="宋体"/>
          <w:b w:val="0"/>
          <w:bCs w:val="0"/>
          <w:color w:val="000000"/>
          <w:spacing w:val="7"/>
          <w:kern w:val="0"/>
          <w:sz w:val="28"/>
          <w:szCs w:val="28"/>
          <w:lang w:val="en-US" w:eastAsia="zh-CN" w:bidi="ar-SA"/>
        </w:rPr>
        <w:t>计算机应用专业学生毕业后，主要有就业和升学两大方向，具体如下：</w:t>
      </w:r>
    </w:p>
    <w:p w14:paraId="41957609">
      <w:pPr>
        <w:pStyle w:val="2"/>
        <w:ind w:firstLine="588" w:firstLineChars="200"/>
        <w:rPr>
          <w:rFonts w:hint="eastAsia" w:ascii="宋体" w:hAnsi="宋体" w:eastAsia="宋体" w:cs="宋体"/>
          <w:b w:val="0"/>
          <w:bCs w:val="0"/>
          <w:color w:val="000000"/>
          <w:spacing w:val="7"/>
          <w:kern w:val="0"/>
          <w:sz w:val="28"/>
          <w:szCs w:val="28"/>
          <w:lang w:val="en-US" w:eastAsia="zh-CN" w:bidi="ar-SA"/>
        </w:rPr>
      </w:pPr>
      <w:r>
        <w:rPr>
          <w:rFonts w:hint="eastAsia" w:cs="宋体"/>
          <w:b w:val="0"/>
          <w:bCs w:val="0"/>
          <w:color w:val="000000"/>
          <w:spacing w:val="7"/>
          <w:kern w:val="0"/>
          <w:sz w:val="28"/>
          <w:szCs w:val="28"/>
          <w:lang w:val="en-US" w:eastAsia="zh-CN" w:bidi="ar-SA"/>
        </w:rPr>
        <w:t>（一）</w:t>
      </w:r>
      <w:r>
        <w:rPr>
          <w:rFonts w:hint="eastAsia" w:ascii="宋体" w:hAnsi="宋体" w:eastAsia="宋体" w:cs="宋体"/>
          <w:b w:val="0"/>
          <w:bCs w:val="0"/>
          <w:color w:val="000000"/>
          <w:spacing w:val="7"/>
          <w:kern w:val="0"/>
          <w:sz w:val="28"/>
          <w:szCs w:val="28"/>
          <w:lang w:val="en-US" w:eastAsia="zh-CN" w:bidi="ar-SA"/>
        </w:rPr>
        <w:t>就业方向：</w:t>
      </w:r>
    </w:p>
    <w:p w14:paraId="7F23BD26">
      <w:pPr>
        <w:pStyle w:val="2"/>
        <w:ind w:firstLine="588" w:firstLineChars="200"/>
        <w:rPr>
          <w:rFonts w:hint="eastAsia" w:ascii="宋体" w:hAnsi="宋体" w:eastAsia="宋体" w:cs="宋体"/>
          <w:b w:val="0"/>
          <w:bCs w:val="0"/>
          <w:color w:val="000000"/>
          <w:spacing w:val="7"/>
          <w:kern w:val="0"/>
          <w:sz w:val="28"/>
          <w:szCs w:val="28"/>
          <w:lang w:val="en-US" w:eastAsia="zh-CN" w:bidi="ar-SA"/>
        </w:rPr>
      </w:pPr>
      <w:r>
        <w:rPr>
          <w:rFonts w:hint="eastAsia" w:ascii="宋体" w:hAnsi="宋体" w:eastAsia="宋体" w:cs="宋体"/>
          <w:b w:val="0"/>
          <w:bCs w:val="0"/>
          <w:color w:val="000000"/>
          <w:spacing w:val="7"/>
          <w:kern w:val="0"/>
          <w:sz w:val="28"/>
          <w:szCs w:val="28"/>
          <w:lang w:val="en-US" w:eastAsia="zh-CN" w:bidi="ar-SA"/>
        </w:rPr>
        <w:t>办公自动化领域：毕业生可在各类企事业单位担任办公文员、行政助理等岗位。负责日常办公软件（如Word、Excel、PowerPoint ）的熟练运用，进行文档处理、数据统计分析、演示文稿制作等工作 ，同时还需操作和维护打印机、复印机、扫描仪等办公设备，保障办公流程的顺畅进行。</w:t>
      </w:r>
    </w:p>
    <w:p w14:paraId="72A24E5F">
      <w:pPr>
        <w:pStyle w:val="2"/>
        <w:ind w:firstLine="588" w:firstLineChars="200"/>
        <w:rPr>
          <w:rFonts w:hint="eastAsia" w:ascii="宋体" w:hAnsi="宋体" w:eastAsia="宋体" w:cs="宋体"/>
          <w:b w:val="0"/>
          <w:bCs w:val="0"/>
          <w:color w:val="000000"/>
          <w:spacing w:val="7"/>
          <w:kern w:val="0"/>
          <w:sz w:val="28"/>
          <w:szCs w:val="28"/>
          <w:lang w:val="en-US" w:eastAsia="zh-CN" w:bidi="ar-SA"/>
        </w:rPr>
      </w:pPr>
      <w:r>
        <w:rPr>
          <w:rFonts w:hint="eastAsia" w:ascii="宋体" w:hAnsi="宋体" w:eastAsia="宋体" w:cs="宋体"/>
          <w:b w:val="0"/>
          <w:bCs w:val="0"/>
          <w:color w:val="000000"/>
          <w:spacing w:val="7"/>
          <w:kern w:val="0"/>
          <w:sz w:val="28"/>
          <w:szCs w:val="28"/>
          <w:lang w:val="en-US" w:eastAsia="zh-CN" w:bidi="ar-SA"/>
        </w:rPr>
        <w:t>计算机设备维护与销售：在计算机硬件厂商、电脑专卖店、售后服务中心等，从事计算机硬件组装、故障检测与维修、系统安装调试工作。也可担任计算机及相关设备的销售人员，为客户提供产品咨询、推荐合适配置，并处理售后技术问题 ，需要熟悉各类计算机硬件的性能参数和市场行情。</w:t>
      </w:r>
    </w:p>
    <w:p w14:paraId="6D7C6A4F">
      <w:pPr>
        <w:pStyle w:val="2"/>
        <w:ind w:firstLine="588" w:firstLineChars="200"/>
        <w:rPr>
          <w:rFonts w:hint="eastAsia" w:ascii="宋体" w:hAnsi="宋体" w:eastAsia="宋体" w:cs="宋体"/>
          <w:b w:val="0"/>
          <w:bCs w:val="0"/>
          <w:color w:val="000000"/>
          <w:spacing w:val="7"/>
          <w:kern w:val="0"/>
          <w:sz w:val="28"/>
          <w:szCs w:val="28"/>
          <w:lang w:val="en-US" w:eastAsia="zh-CN" w:bidi="ar-SA"/>
        </w:rPr>
      </w:pPr>
      <w:r>
        <w:rPr>
          <w:rFonts w:hint="eastAsia" w:ascii="宋体" w:hAnsi="宋体" w:eastAsia="宋体" w:cs="宋体"/>
          <w:b w:val="0"/>
          <w:bCs w:val="0"/>
          <w:color w:val="000000"/>
          <w:spacing w:val="7"/>
          <w:kern w:val="0"/>
          <w:sz w:val="28"/>
          <w:szCs w:val="28"/>
          <w:lang w:val="en-US" w:eastAsia="zh-CN" w:bidi="ar-SA"/>
        </w:rPr>
        <w:t>平面设计与多媒体制作：进入广告公司、文化传媒公司、影视制作公司等企业，担任平面设计师、图像处理员、视频剪辑师、动画制作员等。使用Photoshop、Illustrator、Premiere、After Effects等专业软件，完成广告海报设计、产品包装设计、企业宣传片剪辑、二维动画制作等项目，要求具备一定的审美能力和创意设计思维。</w:t>
      </w:r>
    </w:p>
    <w:p w14:paraId="12CEE394">
      <w:pPr>
        <w:pStyle w:val="2"/>
        <w:ind w:firstLine="588" w:firstLineChars="200"/>
        <w:rPr>
          <w:rFonts w:hint="eastAsia" w:ascii="宋体" w:hAnsi="宋体" w:eastAsia="宋体" w:cs="宋体"/>
          <w:b w:val="0"/>
          <w:bCs w:val="0"/>
          <w:color w:val="000000"/>
          <w:spacing w:val="7"/>
          <w:kern w:val="0"/>
          <w:sz w:val="28"/>
          <w:szCs w:val="28"/>
          <w:lang w:val="en-US" w:eastAsia="zh-CN" w:bidi="ar-SA"/>
        </w:rPr>
      </w:pPr>
      <w:r>
        <w:rPr>
          <w:rFonts w:hint="eastAsia" w:ascii="宋体" w:hAnsi="宋体" w:eastAsia="宋体" w:cs="宋体"/>
          <w:b w:val="0"/>
          <w:bCs w:val="0"/>
          <w:color w:val="000000"/>
          <w:spacing w:val="7"/>
          <w:kern w:val="0"/>
          <w:sz w:val="28"/>
          <w:szCs w:val="28"/>
          <w:lang w:val="en-US" w:eastAsia="zh-CN" w:bidi="ar-SA"/>
        </w:rPr>
        <w:t>网络管理与维护：在企事业单位的信息部门或网络公司，负责搭建、管理和维护企业内部网络，保障网络安全与稳定运行。具体工作包括网络设备（路由器、交换机等）的配置与调试、网络故障排查、网络安全防护（如设置防火墙、防范网络攻击），以及网络带宽的优化分配，需要掌握扎实的网络基础知识和网络设备操作技能。</w:t>
      </w:r>
    </w:p>
    <w:p w14:paraId="086498A8">
      <w:pPr>
        <w:pStyle w:val="2"/>
        <w:ind w:firstLine="588" w:firstLineChars="200"/>
        <w:rPr>
          <w:rFonts w:hint="eastAsia" w:ascii="宋体" w:hAnsi="宋体" w:eastAsia="宋体" w:cs="宋体"/>
          <w:b w:val="0"/>
          <w:bCs w:val="0"/>
          <w:color w:val="000000"/>
          <w:spacing w:val="7"/>
          <w:kern w:val="0"/>
          <w:sz w:val="28"/>
          <w:szCs w:val="28"/>
          <w:lang w:val="en-US" w:eastAsia="zh-CN" w:bidi="ar-SA"/>
        </w:rPr>
      </w:pPr>
      <w:r>
        <w:rPr>
          <w:rFonts w:hint="eastAsia" w:ascii="宋体" w:hAnsi="宋体" w:eastAsia="宋体" w:cs="宋体"/>
          <w:b w:val="0"/>
          <w:bCs w:val="0"/>
          <w:color w:val="000000"/>
          <w:spacing w:val="7"/>
          <w:kern w:val="0"/>
          <w:sz w:val="28"/>
          <w:szCs w:val="28"/>
          <w:lang w:val="en-US" w:eastAsia="zh-CN" w:bidi="ar-SA"/>
        </w:rPr>
        <w:t>网站开发与维护：可作为网页设计师、前端开发工程师，参与企业网站、电商平台的页面设计与开发工作。运用HTML、CSS、JavaScript等语言，实现网站页面的布局设计、交互效果制作；也能够承担网站的日常维护更新任务，包括内容更新、页面优化、服务器维护等，确保网站的正常访问和良好用户体验。</w:t>
      </w:r>
    </w:p>
    <w:p w14:paraId="4D79070B">
      <w:pPr>
        <w:pStyle w:val="2"/>
        <w:ind w:firstLine="588" w:firstLineChars="200"/>
        <w:rPr>
          <w:rFonts w:hint="eastAsia" w:ascii="宋体" w:hAnsi="宋体" w:eastAsia="宋体" w:cs="宋体"/>
          <w:b w:val="0"/>
          <w:bCs w:val="0"/>
          <w:color w:val="000000"/>
          <w:spacing w:val="7"/>
          <w:kern w:val="0"/>
          <w:sz w:val="28"/>
          <w:szCs w:val="28"/>
          <w:lang w:val="en-US" w:eastAsia="zh-CN" w:bidi="ar-SA"/>
        </w:rPr>
      </w:pPr>
      <w:r>
        <w:rPr>
          <w:rFonts w:hint="eastAsia" w:cs="宋体"/>
          <w:b w:val="0"/>
          <w:bCs w:val="0"/>
          <w:color w:val="000000"/>
          <w:spacing w:val="7"/>
          <w:kern w:val="0"/>
          <w:sz w:val="28"/>
          <w:szCs w:val="28"/>
          <w:lang w:val="en-US" w:eastAsia="zh-CN" w:bidi="ar-SA"/>
        </w:rPr>
        <w:t>（二）</w:t>
      </w:r>
      <w:r>
        <w:rPr>
          <w:rFonts w:hint="eastAsia" w:ascii="宋体" w:hAnsi="宋体" w:eastAsia="宋体" w:cs="宋体"/>
          <w:b w:val="0"/>
          <w:bCs w:val="0"/>
          <w:color w:val="000000"/>
          <w:spacing w:val="7"/>
          <w:kern w:val="0"/>
          <w:sz w:val="28"/>
          <w:szCs w:val="28"/>
          <w:lang w:val="en-US" w:eastAsia="zh-CN" w:bidi="ar-SA"/>
        </w:rPr>
        <w:t>升学途径：</w:t>
      </w:r>
    </w:p>
    <w:p w14:paraId="32B61C7B">
      <w:pPr>
        <w:pStyle w:val="2"/>
        <w:ind w:firstLine="588" w:firstLineChars="200"/>
        <w:rPr>
          <w:rFonts w:hint="eastAsia" w:ascii="宋体" w:hAnsi="宋体" w:eastAsia="宋体" w:cs="宋体"/>
          <w:b w:val="0"/>
          <w:bCs w:val="0"/>
          <w:color w:val="000000"/>
          <w:spacing w:val="7"/>
          <w:kern w:val="0"/>
          <w:sz w:val="28"/>
          <w:szCs w:val="28"/>
          <w:lang w:val="en-US" w:eastAsia="zh-CN" w:bidi="ar-SA"/>
        </w:rPr>
      </w:pPr>
      <w:r>
        <w:rPr>
          <w:rFonts w:hint="eastAsia" w:ascii="宋体" w:hAnsi="宋体" w:eastAsia="宋体" w:cs="宋体"/>
          <w:b w:val="0"/>
          <w:bCs w:val="0"/>
          <w:color w:val="000000"/>
          <w:spacing w:val="7"/>
          <w:kern w:val="0"/>
          <w:sz w:val="28"/>
          <w:szCs w:val="28"/>
          <w:lang w:val="en-US" w:eastAsia="zh-CN" w:bidi="ar-SA"/>
        </w:rPr>
        <w:t>对口高考：通过参加对口高考，升入本省的高职院校，继续深造计算机相关专业，如计算机应用技术、软件技术、网络技术、数字媒体技术等。对口高考的考试内容涵盖专业技能和文化课程，对于中职计算机应用专业的学生而言，专业技能考试内容与所学专业知识紧密相关，有较大优势。</w:t>
      </w:r>
    </w:p>
    <w:p w14:paraId="54768049">
      <w:pPr>
        <w:pStyle w:val="2"/>
        <w:ind w:firstLine="588" w:firstLineChars="200"/>
        <w:rPr>
          <w:rFonts w:hint="eastAsia" w:ascii="宋体" w:hAnsi="宋体" w:eastAsia="宋体" w:cs="宋体"/>
          <w:b w:val="0"/>
          <w:bCs w:val="0"/>
          <w:color w:val="000000"/>
          <w:spacing w:val="7"/>
          <w:kern w:val="0"/>
          <w:sz w:val="28"/>
          <w:szCs w:val="28"/>
          <w:lang w:val="en-US" w:eastAsia="zh-CN" w:bidi="ar-SA"/>
        </w:rPr>
      </w:pPr>
      <w:r>
        <w:rPr>
          <w:rFonts w:hint="eastAsia" w:ascii="宋体" w:hAnsi="宋体" w:eastAsia="宋体" w:cs="宋体"/>
          <w:b w:val="0"/>
          <w:bCs w:val="0"/>
          <w:color w:val="000000"/>
          <w:spacing w:val="7"/>
          <w:kern w:val="0"/>
          <w:sz w:val="28"/>
          <w:szCs w:val="28"/>
          <w:lang w:val="en-US" w:eastAsia="zh-CN" w:bidi="ar-SA"/>
        </w:rPr>
        <w:t>高职单招：参加各高职院校组织的单独招生考试。单招考试形式多样，除文化测试外，还注重考查学生的专业技能和综合素质。学生可根据自身特长和兴趣，选择报考不同院校和专业，增加升学机会，被单招录取后，与通过高考录取的学生享受同等待遇。</w:t>
      </w:r>
    </w:p>
    <w:p w14:paraId="56E00F91">
      <w:pPr>
        <w:pStyle w:val="2"/>
        <w:ind w:firstLine="588" w:firstLineChars="200"/>
        <w:rPr>
          <w:rFonts w:hint="eastAsia" w:ascii="宋体" w:hAnsi="宋体" w:eastAsia="宋体" w:cs="宋体"/>
          <w:b w:val="0"/>
          <w:bCs w:val="0"/>
          <w:color w:val="000000"/>
          <w:spacing w:val="7"/>
          <w:kern w:val="0"/>
          <w:sz w:val="28"/>
          <w:szCs w:val="28"/>
          <w:lang w:val="en-US" w:eastAsia="zh-CN" w:bidi="ar-SA"/>
        </w:rPr>
      </w:pPr>
      <w:r>
        <w:rPr>
          <w:rFonts w:hint="eastAsia" w:ascii="宋体" w:hAnsi="宋体" w:eastAsia="宋体" w:cs="宋体"/>
          <w:b w:val="0"/>
          <w:bCs w:val="0"/>
          <w:color w:val="000000"/>
          <w:spacing w:val="7"/>
          <w:kern w:val="0"/>
          <w:sz w:val="28"/>
          <w:szCs w:val="28"/>
          <w:lang w:val="en-US" w:eastAsia="zh-CN" w:bidi="ar-SA"/>
        </w:rPr>
        <w:t>成人教育：包括成人高考、自学考试、网络教育等方式。成人高考需参加全国统一考试，录取后通过业余或函授形式完成学业；自学考试则以自学为主，参加各科目的考试，全部科目合格后可获得学历证书；网络教育通过网络平台进行课程学习和考试 。这些方式适合在职人员或希望利用业余时间提升学历的毕业生，可选择计算机科学与技术、软件工程等相关专业。</w:t>
      </w:r>
    </w:p>
    <w:p w14:paraId="14992A0C">
      <w:pPr>
        <w:pStyle w:val="2"/>
        <w:rPr>
          <w:rFonts w:hint="eastAsia" w:ascii="宋体" w:hAnsi="宋体" w:eastAsia="宋体" w:cs="宋体"/>
          <w:b w:val="0"/>
          <w:bCs w:val="0"/>
          <w:color w:val="000000"/>
          <w:spacing w:val="7"/>
          <w:kern w:val="0"/>
          <w:sz w:val="28"/>
          <w:szCs w:val="28"/>
          <w:lang w:val="en-US" w:eastAsia="zh-CN" w:bidi="ar-SA"/>
        </w:rPr>
      </w:pPr>
    </w:p>
    <w:p w14:paraId="5EA6EECD">
      <w:pPr>
        <w:ind w:firstLine="588" w:firstLineChars="200"/>
        <w:rPr>
          <w:rFonts w:ascii="宋体" w:hAnsi="宋体" w:eastAsia="宋体" w:cs="宋体"/>
          <w:color w:val="000000"/>
          <w:spacing w:val="7"/>
          <w:kern w:val="0"/>
          <w:sz w:val="28"/>
          <w:szCs w:val="28"/>
        </w:rPr>
      </w:pPr>
    </w:p>
    <w:p w14:paraId="0386AEA7">
      <w:pPr>
        <w:ind w:firstLine="588" w:firstLineChars="200"/>
        <w:rPr>
          <w:rFonts w:ascii="宋体" w:hAnsi="宋体" w:eastAsia="宋体" w:cs="宋体"/>
          <w:color w:val="000000"/>
          <w:spacing w:val="7"/>
          <w:kern w:val="0"/>
          <w:sz w:val="28"/>
          <w:szCs w:val="28"/>
        </w:rPr>
      </w:pPr>
    </w:p>
    <w:p w14:paraId="60C6A3FE">
      <w:pPr>
        <w:ind w:firstLine="588" w:firstLineChars="200"/>
        <w:rPr>
          <w:rFonts w:ascii="宋体" w:hAnsi="宋体" w:eastAsia="宋体" w:cs="宋体"/>
          <w:color w:val="000000"/>
          <w:spacing w:val="7"/>
          <w:kern w:val="0"/>
          <w:sz w:val="28"/>
          <w:szCs w:val="28"/>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6926310"/>
      <w:docPartObj>
        <w:docPartGallery w:val="autotext"/>
      </w:docPartObj>
    </w:sdtPr>
    <w:sdtContent>
      <w:p w14:paraId="21BA501D">
        <w:pPr>
          <w:pStyle w:val="4"/>
          <w:jc w:val="center"/>
        </w:pPr>
        <w:r>
          <w:fldChar w:fldCharType="begin"/>
        </w:r>
        <w:r>
          <w:instrText xml:space="preserve">PAGE   \* MERGEFORMAT</w:instrText>
        </w:r>
        <w:r>
          <w:fldChar w:fldCharType="separate"/>
        </w:r>
        <w:r>
          <w:rPr>
            <w:lang w:val="zh-CN"/>
          </w:rPr>
          <w:t>11</w:t>
        </w:r>
        <w:r>
          <w:fldChar w:fldCharType="end"/>
        </w:r>
      </w:p>
    </w:sdtContent>
  </w:sdt>
  <w:p w14:paraId="479A9180">
    <w:pPr>
      <w:pStyle w:val="4"/>
    </w:pPr>
  </w:p>
  <w:p w14:paraId="49AB55A3"/>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EA30D"/>
    <w:multiLevelType w:val="singleLevel"/>
    <w:tmpl w:val="88BEA30D"/>
    <w:lvl w:ilvl="0" w:tentative="0">
      <w:start w:val="1"/>
      <w:numFmt w:val="chineseCounting"/>
      <w:suff w:val="nothing"/>
      <w:lvlText w:val="（%1）"/>
      <w:lvlJc w:val="left"/>
      <w:rPr>
        <w:rFonts w:hint="eastAsia"/>
      </w:rPr>
    </w:lvl>
  </w:abstractNum>
  <w:abstractNum w:abstractNumId="1">
    <w:nsid w:val="A122383E"/>
    <w:multiLevelType w:val="singleLevel"/>
    <w:tmpl w:val="A122383E"/>
    <w:lvl w:ilvl="0" w:tentative="0">
      <w:start w:val="7"/>
      <w:numFmt w:val="chineseCounting"/>
      <w:suff w:val="nothing"/>
      <w:lvlText w:val="%1、"/>
      <w:lvlJc w:val="left"/>
      <w:rPr>
        <w:rFonts w:hint="eastAsia"/>
      </w:rPr>
    </w:lvl>
  </w:abstractNum>
  <w:abstractNum w:abstractNumId="2">
    <w:nsid w:val="0C7DEFF3"/>
    <w:multiLevelType w:val="singleLevel"/>
    <w:tmpl w:val="0C7DEFF3"/>
    <w:lvl w:ilvl="0" w:tentative="0">
      <w:start w:val="1"/>
      <w:numFmt w:val="decimal"/>
      <w:suff w:val="nothing"/>
      <w:lvlText w:val="%1、"/>
      <w:lvlJc w:val="left"/>
    </w:lvl>
  </w:abstractNum>
  <w:abstractNum w:abstractNumId="3">
    <w:nsid w:val="0D791C72"/>
    <w:multiLevelType w:val="multilevel"/>
    <w:tmpl w:val="0D791C72"/>
    <w:lvl w:ilvl="0" w:tentative="0">
      <w:start w:val="3"/>
      <w:numFmt w:val="decimalEnclosedParen"/>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C7D26EF"/>
    <w:multiLevelType w:val="multilevel"/>
    <w:tmpl w:val="1C7D26EF"/>
    <w:lvl w:ilvl="0" w:tentative="0">
      <w:start w:val="1"/>
      <w:numFmt w:val="decimalEnclosedCircle"/>
      <w:lvlText w:val="%1"/>
      <w:lvlJc w:val="left"/>
      <w:pPr>
        <w:ind w:left="360" w:hanging="360"/>
      </w:pPr>
      <w:rPr>
        <w:rFonts w:hint="default" w:ascii="仿宋_GB2312" w:eastAsia="仿宋_GB2312"/>
        <w:color w:val="000000"/>
        <w:sz w:val="19"/>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27F38E2"/>
    <w:multiLevelType w:val="multilevel"/>
    <w:tmpl w:val="427F38E2"/>
    <w:lvl w:ilvl="0" w:tentative="0">
      <w:start w:val="1"/>
      <w:numFmt w:val="japaneseCounting"/>
      <w:lvlText w:val="%1、"/>
      <w:lvlJc w:val="left"/>
      <w:pPr>
        <w:ind w:left="432" w:hanging="432"/>
      </w:pPr>
      <w:rPr>
        <w:rFonts w:hint="default" w:ascii="黑体" w:hAns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86C47E1"/>
    <w:multiLevelType w:val="multilevel"/>
    <w:tmpl w:val="686C47E1"/>
    <w:lvl w:ilvl="0" w:tentative="0">
      <w:start w:val="1"/>
      <w:numFmt w:val="decimalEnclosedCircle"/>
      <w:lvlText w:val="%1"/>
      <w:lvlJc w:val="left"/>
      <w:pPr>
        <w:ind w:left="360" w:hanging="360"/>
      </w:pPr>
      <w:rPr>
        <w:rFonts w:hint="default" w:ascii="仿宋_GB2312" w:eastAsia="仿宋_GB2312"/>
        <w:color w:val="000000"/>
        <w:sz w:val="19"/>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2115774"/>
    <w:multiLevelType w:val="multilevel"/>
    <w:tmpl w:val="72115774"/>
    <w:lvl w:ilvl="0" w:tentative="0">
      <w:start w:val="1"/>
      <w:numFmt w:val="decimalEnclosedCircle"/>
      <w:lvlText w:val="%1"/>
      <w:lvlJc w:val="left"/>
      <w:pPr>
        <w:ind w:left="360" w:hanging="360"/>
      </w:pPr>
      <w:rPr>
        <w:rFonts w:hint="default" w:ascii="仿宋_GB2312" w:eastAsia="仿宋_GB2312"/>
        <w:sz w:val="19"/>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num>
  <w:num w:numId="3">
    <w:abstractNumId w:val="0"/>
  </w:num>
  <w:num w:numId="4">
    <w:abstractNumId w:val="4"/>
  </w:num>
  <w:num w:numId="5">
    <w:abstractNumId w:val="6"/>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719"/>
    <w:rsid w:val="00086D8E"/>
    <w:rsid w:val="000A2C71"/>
    <w:rsid w:val="00117A6D"/>
    <w:rsid w:val="001E60AF"/>
    <w:rsid w:val="001F283B"/>
    <w:rsid w:val="0021294B"/>
    <w:rsid w:val="00212BBB"/>
    <w:rsid w:val="00213349"/>
    <w:rsid w:val="00226C5C"/>
    <w:rsid w:val="0025062C"/>
    <w:rsid w:val="002C03D8"/>
    <w:rsid w:val="00351745"/>
    <w:rsid w:val="003672F6"/>
    <w:rsid w:val="00380F22"/>
    <w:rsid w:val="003818C4"/>
    <w:rsid w:val="003E7719"/>
    <w:rsid w:val="00414003"/>
    <w:rsid w:val="00426B4C"/>
    <w:rsid w:val="004908A0"/>
    <w:rsid w:val="004E7BB2"/>
    <w:rsid w:val="005437D0"/>
    <w:rsid w:val="00553CB1"/>
    <w:rsid w:val="005F514B"/>
    <w:rsid w:val="006155C9"/>
    <w:rsid w:val="00622360"/>
    <w:rsid w:val="006378B7"/>
    <w:rsid w:val="006534A7"/>
    <w:rsid w:val="006F6E58"/>
    <w:rsid w:val="00713B6E"/>
    <w:rsid w:val="007423E3"/>
    <w:rsid w:val="00747723"/>
    <w:rsid w:val="007810EF"/>
    <w:rsid w:val="007B0789"/>
    <w:rsid w:val="00815287"/>
    <w:rsid w:val="00840204"/>
    <w:rsid w:val="00882FF8"/>
    <w:rsid w:val="00905103"/>
    <w:rsid w:val="0091049E"/>
    <w:rsid w:val="009528EA"/>
    <w:rsid w:val="0099124A"/>
    <w:rsid w:val="009D1CF7"/>
    <w:rsid w:val="00A04FC2"/>
    <w:rsid w:val="00A26BF6"/>
    <w:rsid w:val="00A449E7"/>
    <w:rsid w:val="00A8077C"/>
    <w:rsid w:val="00B70D8E"/>
    <w:rsid w:val="00BC5E96"/>
    <w:rsid w:val="00C13F42"/>
    <w:rsid w:val="00C72DC0"/>
    <w:rsid w:val="00CB7913"/>
    <w:rsid w:val="00D102D2"/>
    <w:rsid w:val="00D37A0B"/>
    <w:rsid w:val="00DC47EE"/>
    <w:rsid w:val="00DE40C0"/>
    <w:rsid w:val="00DF14C5"/>
    <w:rsid w:val="00E35322"/>
    <w:rsid w:val="00E811E5"/>
    <w:rsid w:val="00EA58A4"/>
    <w:rsid w:val="00ED706E"/>
    <w:rsid w:val="00F17344"/>
    <w:rsid w:val="00FE2E35"/>
    <w:rsid w:val="0AA84152"/>
    <w:rsid w:val="107B37EF"/>
    <w:rsid w:val="11A059ED"/>
    <w:rsid w:val="11F62BAC"/>
    <w:rsid w:val="122966F8"/>
    <w:rsid w:val="140C4F1F"/>
    <w:rsid w:val="1BCF1FC7"/>
    <w:rsid w:val="1E1B122E"/>
    <w:rsid w:val="23C9697F"/>
    <w:rsid w:val="23ED5091"/>
    <w:rsid w:val="253A2EF2"/>
    <w:rsid w:val="29540E44"/>
    <w:rsid w:val="36D878C2"/>
    <w:rsid w:val="440A4536"/>
    <w:rsid w:val="574463CF"/>
    <w:rsid w:val="605E37AF"/>
    <w:rsid w:val="6208135D"/>
    <w:rsid w:val="663D3E12"/>
    <w:rsid w:val="6C5C5B2A"/>
    <w:rsid w:val="6CF80DA3"/>
    <w:rsid w:val="7AE70621"/>
    <w:rsid w:val="7F553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9"/>
    <w:semiHidden/>
    <w:unhideWhenUsed/>
    <w:qFormat/>
    <w:uiPriority w:val="99"/>
    <w:rPr>
      <w:sz w:val="18"/>
      <w:szCs w:val="18"/>
    </w:rPr>
  </w:style>
  <w:style w:type="paragraph" w:styleId="4">
    <w:name w:val="footer"/>
    <w:basedOn w:val="1"/>
    <w:link w:val="20"/>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unhideWhenUsed/>
    <w:qFormat/>
    <w:uiPriority w:val="39"/>
    <w:pPr>
      <w:spacing w:before="120" w:after="120"/>
      <w:jc w:val="left"/>
    </w:pPr>
    <w:rPr>
      <w:rFonts w:ascii="Calibri" w:hAnsi="Calibri"/>
      <w:b/>
      <w:bCs/>
      <w:caps/>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link w:val="21"/>
    <w:qFormat/>
    <w:uiPriority w:val="10"/>
    <w:pPr>
      <w:spacing w:before="240" w:after="60"/>
      <w:jc w:val="center"/>
      <w:outlineLvl w:val="0"/>
    </w:pPr>
    <w:rPr>
      <w:rFonts w:eastAsia="宋体" w:asciiTheme="majorHAnsi" w:hAnsiTheme="majorHAnsi" w:cstheme="majorBidi"/>
      <w:b/>
      <w:bCs/>
      <w:sz w:val="32"/>
      <w:szCs w:val="32"/>
    </w:rPr>
  </w:style>
  <w:style w:type="character" w:styleId="11">
    <w:name w:val="Strong"/>
    <w:basedOn w:val="10"/>
    <w:qFormat/>
    <w:uiPriority w:val="22"/>
    <w:rPr>
      <w:b/>
      <w:bCs/>
    </w:rPr>
  </w:style>
  <w:style w:type="character" w:styleId="12">
    <w:name w:val="Emphasis"/>
    <w:basedOn w:val="10"/>
    <w:qFormat/>
    <w:uiPriority w:val="20"/>
    <w:rPr>
      <w:i/>
      <w:iCs/>
    </w:rPr>
  </w:style>
  <w:style w:type="character" w:styleId="13">
    <w:name w:val="Hyperlink"/>
    <w:basedOn w:val="10"/>
    <w:semiHidden/>
    <w:unhideWhenUsed/>
    <w:qFormat/>
    <w:uiPriority w:val="99"/>
    <w:rPr>
      <w:color w:val="0000FF"/>
      <w:u w:val="single"/>
    </w:rPr>
  </w:style>
  <w:style w:type="character" w:customStyle="1" w:styleId="14">
    <w:name w:val="标题 2 Char"/>
    <w:basedOn w:val="10"/>
    <w:link w:val="2"/>
    <w:qFormat/>
    <w:uiPriority w:val="9"/>
    <w:rPr>
      <w:rFonts w:ascii="宋体" w:hAnsi="宋体" w:eastAsia="宋体" w:cs="宋体"/>
      <w:b/>
      <w:bCs/>
      <w:kern w:val="0"/>
      <w:sz w:val="36"/>
      <w:szCs w:val="36"/>
    </w:rPr>
  </w:style>
  <w:style w:type="character" w:customStyle="1" w:styleId="15">
    <w:name w:val="rich_media_meta"/>
    <w:basedOn w:val="10"/>
    <w:qFormat/>
    <w:uiPriority w:val="0"/>
  </w:style>
  <w:style w:type="character" w:customStyle="1" w:styleId="16">
    <w:name w:val="apple-converted-space"/>
    <w:basedOn w:val="10"/>
    <w:qFormat/>
    <w:uiPriority w:val="0"/>
  </w:style>
  <w:style w:type="character" w:customStyle="1" w:styleId="17">
    <w:name w:val="media_tool_meta"/>
    <w:basedOn w:val="10"/>
    <w:qFormat/>
    <w:uiPriority w:val="0"/>
  </w:style>
  <w:style w:type="paragraph" w:styleId="18">
    <w:name w:val="List Paragraph"/>
    <w:basedOn w:val="1"/>
    <w:qFormat/>
    <w:uiPriority w:val="34"/>
    <w:pPr>
      <w:ind w:firstLine="420" w:firstLineChars="200"/>
    </w:pPr>
  </w:style>
  <w:style w:type="character" w:customStyle="1" w:styleId="19">
    <w:name w:val="批注框文本 Char"/>
    <w:basedOn w:val="10"/>
    <w:link w:val="3"/>
    <w:semiHidden/>
    <w:qFormat/>
    <w:uiPriority w:val="99"/>
    <w:rPr>
      <w:sz w:val="18"/>
      <w:szCs w:val="18"/>
    </w:rPr>
  </w:style>
  <w:style w:type="character" w:customStyle="1" w:styleId="20">
    <w:name w:val="页脚 Char"/>
    <w:basedOn w:val="10"/>
    <w:link w:val="4"/>
    <w:qFormat/>
    <w:uiPriority w:val="99"/>
    <w:rPr>
      <w:rFonts w:asciiTheme="minorHAnsi" w:hAnsiTheme="minorHAnsi" w:eastAsiaTheme="minorEastAsia" w:cstheme="minorBidi"/>
      <w:kern w:val="2"/>
      <w:sz w:val="18"/>
      <w:szCs w:val="22"/>
    </w:rPr>
  </w:style>
  <w:style w:type="character" w:customStyle="1" w:styleId="21">
    <w:name w:val="标题 Char"/>
    <w:basedOn w:val="10"/>
    <w:link w:val="8"/>
    <w:qFormat/>
    <w:uiPriority w:val="1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8124</Words>
  <Characters>8234</Characters>
  <Lines>39</Lines>
  <Paragraphs>11</Paragraphs>
  <TotalTime>2</TotalTime>
  <ScaleCrop>false</ScaleCrop>
  <LinksUpToDate>false</LinksUpToDate>
  <CharactersWithSpaces>8254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2023-03-21T07:25:00Z</dcterms:created>
  <dc:creator>Administrator</dc:creator>
  <cp:lastModifiedBy>Amy</cp:lastModifiedBy>
  <cp:lastPrinted>2026-03-09T08:34:17Z</cp:lastPrinted>
  <dcterms:modified xsi:type="dcterms:W3CDTF">2026-03-09T08:34:58Z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eyJoZGlkIjoiYTBkNGRmYWJlMzVkNmY1MWUwYThiODBkZWVkMTllYWEiLCJ1c2VySWQiOiIyNTY5OTEyNzAifQ==</vt:lpwstr>
  </property>
  <property fmtid="{D5CDD505-2E9C-101B-9397-08002B2CF9AE}" pid="4" name="ICV">
    <vt:lpwstr>733A6A43C31D477EA58F911BE922AD06_12</vt:lpwstr>
  </property>
</Properties>
</file>